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cs="Times New Roman"/>
          <w:sz w:val="24"/>
          <w:szCs w:val="24"/>
        </w:rPr>
        <w:id w:val="-1173485447"/>
        <w:docPartObj>
          <w:docPartGallery w:val="Cover Pages"/>
          <w:docPartUnique/>
        </w:docPartObj>
      </w:sdtPr>
      <w:sdtEndPr>
        <w:rPr>
          <w:b/>
        </w:rPr>
      </w:sdtEndPr>
      <w:sdtContent>
        <w:p w:rsidR="005546A1" w:rsidRPr="005546A1" w:rsidRDefault="005546A1" w:rsidP="005546A1">
          <w:pPr>
            <w:spacing w:after="200" w:line="276" w:lineRule="auto"/>
            <w:jc w:val="center"/>
            <w:rPr>
              <w:rFonts w:ascii="Times New Roman" w:hAnsi="Times New Roman" w:cs="Times New Roman"/>
              <w:sz w:val="24"/>
              <w:szCs w:val="24"/>
            </w:rPr>
          </w:pPr>
          <w:r w:rsidRPr="005546A1">
            <w:rPr>
              <w:rFonts w:ascii="Times New Roman" w:hAnsi="Times New Roman" w:cs="Times New Roman"/>
              <w:noProof/>
              <w:sz w:val="24"/>
              <w:szCs w:val="24"/>
              <w:lang w:eastAsia="es-CO"/>
            </w:rPr>
            <w:drawing>
              <wp:inline distT="0" distB="0" distL="0" distR="0" wp14:anchorId="31D340C5" wp14:editId="106884A9">
                <wp:extent cx="3914775" cy="1036955"/>
                <wp:effectExtent l="0" t="0" r="0" b="0"/>
                <wp:docPr id="2" name="Imagen 2" descr="Resultado de imagen para universidad del si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universidad del sin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4585" cy="1044851"/>
                        </a:xfrm>
                        <a:prstGeom prst="rect">
                          <a:avLst/>
                        </a:prstGeom>
                        <a:noFill/>
                        <a:ln>
                          <a:noFill/>
                        </a:ln>
                      </pic:spPr>
                    </pic:pic>
                  </a:graphicData>
                </a:graphic>
              </wp:inline>
            </w:drawing>
          </w:r>
        </w:p>
        <w:p w:rsidR="005546A1" w:rsidRPr="005546A1" w:rsidRDefault="005546A1" w:rsidP="005546A1">
          <w:pPr>
            <w:spacing w:after="200" w:line="276" w:lineRule="auto"/>
            <w:rPr>
              <w:rFonts w:ascii="Times New Roman" w:hAnsi="Times New Roman" w:cs="Times New Roman"/>
              <w:sz w:val="24"/>
              <w:szCs w:val="24"/>
            </w:rPr>
          </w:pPr>
        </w:p>
        <w:p w:rsidR="005546A1" w:rsidRPr="005546A1" w:rsidRDefault="005546A1" w:rsidP="005546A1">
          <w:pPr>
            <w:spacing w:after="200" w:line="276" w:lineRule="auto"/>
            <w:jc w:val="center"/>
            <w:rPr>
              <w:rFonts w:ascii="Times New Roman" w:hAnsi="Times New Roman" w:cs="Times New Roman"/>
              <w:sz w:val="24"/>
              <w:szCs w:val="24"/>
            </w:rPr>
          </w:pPr>
          <w:r w:rsidRPr="005546A1">
            <w:rPr>
              <w:rFonts w:ascii="Times New Roman" w:hAnsi="Times New Roman" w:cs="Times New Roman"/>
              <w:b/>
              <w:sz w:val="24"/>
              <w:szCs w:val="24"/>
            </w:rPr>
            <w:t xml:space="preserve">Caracterización Clínica y Epidemiológica de las Pacientes que </w:t>
          </w:r>
          <w:r w:rsidR="00D370A4">
            <w:rPr>
              <w:rFonts w:ascii="Times New Roman" w:hAnsi="Times New Roman" w:cs="Times New Roman"/>
              <w:b/>
              <w:sz w:val="24"/>
              <w:szCs w:val="24"/>
            </w:rPr>
            <w:t xml:space="preserve">son sometidas a Legrado por aspiración manual endouterina (AMEU) en la </w:t>
          </w:r>
          <w:r w:rsidRPr="005546A1">
            <w:rPr>
              <w:rFonts w:ascii="Times New Roman" w:hAnsi="Times New Roman" w:cs="Times New Roman"/>
              <w:b/>
              <w:sz w:val="24"/>
              <w:szCs w:val="24"/>
            </w:rPr>
            <w:t>Clínica Maternidad Rafael Calvo de Cartagena, Colombia en el periodo comprendido entre mayo y agosto de 2017</w:t>
          </w:r>
          <w:r w:rsidRPr="005546A1">
            <w:rPr>
              <w:rFonts w:ascii="Times New Roman" w:hAnsi="Times New Roman" w:cs="Times New Roman"/>
              <w:sz w:val="24"/>
              <w:szCs w:val="24"/>
            </w:rPr>
            <w:t xml:space="preserve"> </w:t>
          </w:r>
        </w:p>
        <w:p w:rsidR="005546A1" w:rsidRPr="005546A1" w:rsidRDefault="005546A1" w:rsidP="005546A1">
          <w:pPr>
            <w:spacing w:line="276" w:lineRule="auto"/>
            <w:rPr>
              <w:rFonts w:ascii="Times New Roman" w:hAnsi="Times New Roman" w:cs="Times New Roman"/>
              <w:b/>
              <w:caps/>
              <w:sz w:val="24"/>
              <w:szCs w:val="24"/>
            </w:rPr>
          </w:pPr>
        </w:p>
        <w:p w:rsidR="008C1B07" w:rsidRDefault="008C1B07" w:rsidP="005546A1">
          <w:pPr>
            <w:spacing w:line="276" w:lineRule="auto"/>
            <w:jc w:val="center"/>
            <w:rPr>
              <w:rFonts w:ascii="Times New Roman" w:hAnsi="Times New Roman" w:cs="Times New Roman"/>
              <w:b/>
              <w:caps/>
              <w:sz w:val="24"/>
              <w:szCs w:val="24"/>
            </w:rPr>
          </w:pPr>
        </w:p>
        <w:p w:rsidR="008C1B07" w:rsidRDefault="008C1B07" w:rsidP="005546A1">
          <w:pPr>
            <w:spacing w:line="276" w:lineRule="auto"/>
            <w:jc w:val="center"/>
            <w:rPr>
              <w:rFonts w:ascii="Times New Roman" w:hAnsi="Times New Roman" w:cs="Times New Roman"/>
              <w:b/>
              <w:caps/>
              <w:sz w:val="24"/>
              <w:szCs w:val="24"/>
            </w:rPr>
          </w:pPr>
        </w:p>
        <w:p w:rsidR="008C1B07" w:rsidRPr="005546A1" w:rsidRDefault="008C1B07" w:rsidP="008C1B07">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Angélica María Negrete Spath</w:t>
          </w:r>
        </w:p>
        <w:p w:rsidR="008C1B07" w:rsidRPr="005546A1" w:rsidRDefault="008C1B07" w:rsidP="008C1B07">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Jimmy De Jesús Corrales Janica</w:t>
          </w:r>
        </w:p>
        <w:p w:rsidR="008C1B07" w:rsidRDefault="008C1B07" w:rsidP="008C1B07">
          <w:pPr>
            <w:spacing w:line="276" w:lineRule="auto"/>
            <w:jc w:val="center"/>
            <w:rPr>
              <w:rFonts w:ascii="Times New Roman" w:hAnsi="Times New Roman" w:cs="Times New Roman"/>
              <w:b/>
              <w:sz w:val="24"/>
              <w:szCs w:val="24"/>
            </w:rPr>
          </w:pPr>
          <w:r w:rsidRPr="005546A1">
            <w:rPr>
              <w:rFonts w:ascii="Times New Roman" w:hAnsi="Times New Roman" w:cs="Times New Roman"/>
              <w:b/>
              <w:sz w:val="24"/>
              <w:szCs w:val="24"/>
            </w:rPr>
            <w:t>María Fernanda Cerro Álvarez</w:t>
          </w:r>
        </w:p>
        <w:p w:rsidR="008C1B07" w:rsidRPr="005546A1" w:rsidRDefault="008C1B07" w:rsidP="008C1B07">
          <w:pPr>
            <w:spacing w:line="276" w:lineRule="auto"/>
            <w:jc w:val="center"/>
            <w:rPr>
              <w:rFonts w:ascii="Times New Roman" w:hAnsi="Times New Roman" w:cs="Times New Roman"/>
              <w:b/>
              <w:caps/>
              <w:sz w:val="24"/>
              <w:szCs w:val="24"/>
            </w:rPr>
          </w:pPr>
          <w:r>
            <w:rPr>
              <w:rFonts w:ascii="Times New Roman" w:hAnsi="Times New Roman" w:cs="Times New Roman"/>
              <w:b/>
              <w:sz w:val="24"/>
              <w:szCs w:val="24"/>
            </w:rPr>
            <w:t>Luí</w:t>
          </w:r>
          <w:r w:rsidRPr="005546A1">
            <w:rPr>
              <w:rFonts w:ascii="Times New Roman" w:hAnsi="Times New Roman" w:cs="Times New Roman"/>
              <w:b/>
              <w:sz w:val="24"/>
              <w:szCs w:val="24"/>
            </w:rPr>
            <w:t>s Gerardo Arias Urbina</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 xml:space="preserve">Luisa </w:t>
          </w:r>
          <w:r w:rsidR="008C1B07" w:rsidRPr="005546A1">
            <w:rPr>
              <w:rFonts w:ascii="Times New Roman" w:hAnsi="Times New Roman" w:cs="Times New Roman"/>
              <w:b/>
              <w:sz w:val="24"/>
              <w:szCs w:val="24"/>
            </w:rPr>
            <w:t>María</w:t>
          </w:r>
          <w:r w:rsidR="008C1B07">
            <w:rPr>
              <w:rFonts w:ascii="Times New Roman" w:hAnsi="Times New Roman" w:cs="Times New Roman"/>
              <w:b/>
              <w:sz w:val="24"/>
              <w:szCs w:val="24"/>
            </w:rPr>
            <w:t xml:space="preserve"> Tuirá</w:t>
          </w:r>
          <w:r w:rsidRPr="005546A1">
            <w:rPr>
              <w:rFonts w:ascii="Times New Roman" w:hAnsi="Times New Roman" w:cs="Times New Roman"/>
              <w:b/>
              <w:sz w:val="24"/>
              <w:szCs w:val="24"/>
            </w:rPr>
            <w:t>n Álvarez</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Estudiantes Pregrado IX Semestre de Medicina</w:t>
          </w:r>
        </w:p>
        <w:p w:rsidR="005546A1" w:rsidRDefault="005546A1" w:rsidP="005546A1">
          <w:pPr>
            <w:spacing w:line="276" w:lineRule="auto"/>
            <w:jc w:val="center"/>
            <w:rPr>
              <w:rFonts w:ascii="Times New Roman" w:hAnsi="Times New Roman" w:cs="Times New Roman"/>
              <w:b/>
              <w:caps/>
              <w:sz w:val="24"/>
              <w:szCs w:val="24"/>
            </w:rPr>
          </w:pPr>
        </w:p>
        <w:p w:rsidR="005546A1" w:rsidRDefault="005546A1" w:rsidP="005546A1">
          <w:pPr>
            <w:spacing w:line="276" w:lineRule="auto"/>
            <w:jc w:val="center"/>
            <w:rPr>
              <w:rFonts w:ascii="Times New Roman" w:hAnsi="Times New Roman" w:cs="Times New Roman"/>
              <w:b/>
              <w:caps/>
              <w:sz w:val="24"/>
              <w:szCs w:val="24"/>
            </w:rPr>
          </w:pPr>
        </w:p>
        <w:p w:rsidR="005546A1" w:rsidRPr="005546A1" w:rsidRDefault="005546A1" w:rsidP="005546A1">
          <w:pPr>
            <w:spacing w:line="276" w:lineRule="auto"/>
            <w:jc w:val="center"/>
            <w:rPr>
              <w:rFonts w:ascii="Times New Roman" w:hAnsi="Times New Roman" w:cs="Times New Roman"/>
              <w:b/>
              <w:caps/>
              <w:sz w:val="24"/>
              <w:szCs w:val="24"/>
            </w:rPr>
          </w:pPr>
        </w:p>
        <w:p w:rsidR="005546A1" w:rsidRPr="005546A1" w:rsidRDefault="005546A1" w:rsidP="005546A1">
          <w:pPr>
            <w:spacing w:line="276" w:lineRule="auto"/>
            <w:jc w:val="center"/>
            <w:rPr>
              <w:rFonts w:ascii="Times New Roman" w:hAnsi="Times New Roman" w:cs="Times New Roman"/>
              <w:b/>
              <w:caps/>
              <w:sz w:val="24"/>
              <w:szCs w:val="24"/>
            </w:rPr>
          </w:pP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Universidad Del Sinú Elías Bechara Zainum</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Facultad de Medicina</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Departamento de Investigaciones</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Cartagena de Indias, D.T y C.</w:t>
          </w:r>
        </w:p>
        <w:p w:rsidR="005546A1" w:rsidRPr="005546A1" w:rsidRDefault="005546A1" w:rsidP="005546A1">
          <w:pPr>
            <w:spacing w:line="276" w:lineRule="auto"/>
            <w:jc w:val="center"/>
            <w:rPr>
              <w:rFonts w:ascii="Times New Roman" w:hAnsi="Times New Roman" w:cs="Times New Roman"/>
              <w:b/>
              <w:sz w:val="24"/>
              <w:szCs w:val="24"/>
            </w:rPr>
          </w:pPr>
          <w:r w:rsidRPr="005546A1">
            <w:rPr>
              <w:rFonts w:ascii="Times New Roman" w:hAnsi="Times New Roman" w:cs="Times New Roman"/>
              <w:b/>
              <w:sz w:val="24"/>
              <w:szCs w:val="24"/>
            </w:rPr>
            <w:t>2018</w:t>
          </w:r>
        </w:p>
        <w:p w:rsidR="005546A1" w:rsidRPr="005546A1" w:rsidRDefault="005546A1" w:rsidP="005546A1">
          <w:pPr>
            <w:spacing w:line="276" w:lineRule="auto"/>
            <w:rPr>
              <w:rFonts w:ascii="Times New Roman" w:hAnsi="Times New Roman" w:cs="Times New Roman"/>
              <w:sz w:val="24"/>
              <w:szCs w:val="24"/>
            </w:rPr>
          </w:pPr>
        </w:p>
        <w:p w:rsidR="005546A1" w:rsidRPr="005546A1" w:rsidRDefault="005546A1" w:rsidP="005546A1">
          <w:pPr>
            <w:spacing w:after="200" w:line="276" w:lineRule="auto"/>
            <w:rPr>
              <w:rFonts w:ascii="Times New Roman" w:hAnsi="Times New Roman" w:cs="Times New Roman"/>
              <w:b/>
              <w:sz w:val="24"/>
              <w:szCs w:val="24"/>
            </w:rPr>
          </w:pPr>
          <w:r w:rsidRPr="005546A1">
            <w:rPr>
              <w:rFonts w:ascii="Times New Roman" w:hAnsi="Times New Roman" w:cs="Times New Roman"/>
              <w:noProof/>
              <w:sz w:val="24"/>
              <w:szCs w:val="24"/>
              <w:lang w:eastAsia="es-CO"/>
            </w:rPr>
            <mc:AlternateContent>
              <mc:Choice Requires="wpg">
                <w:drawing>
                  <wp:anchor distT="0" distB="0" distL="114300" distR="114300" simplePos="0" relativeHeight="251659264" behindDoc="0" locked="0" layoutInCell="1" allowOverlap="1" wp14:anchorId="14B5F8A0" wp14:editId="240FD29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cx1="http://schemas.microsoft.com/office/drawing/2015/9/8/chartex" xmlns:cx="http://schemas.microsoft.com/office/drawing/2014/chartex">
                <w:pict>
                  <v:group w14:anchorId="2D9A8BB8"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5b9bd5 [3204]" stroked="f" strokeweight="1pt">
                      <v:path arrowok="t"/>
                      <o:lock v:ext="edit" aspectratio="t"/>
                    </v:rect>
                    <w10:wrap anchorx="page" anchory="page"/>
                  </v:group>
                </w:pict>
              </mc:Fallback>
            </mc:AlternateContent>
          </w:r>
          <w:r w:rsidRPr="005546A1">
            <w:rPr>
              <w:rFonts w:ascii="Times New Roman" w:hAnsi="Times New Roman" w:cs="Times New Roman"/>
              <w:b/>
              <w:sz w:val="24"/>
              <w:szCs w:val="24"/>
            </w:rPr>
            <w:br w:type="page"/>
          </w:r>
        </w:p>
      </w:sdtContent>
    </w:sdt>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lastRenderedPageBreak/>
        <w:t>Caracterización Clínica y Epidemiológica de las pacientes que son sometidas a Legrado por AMEU en la ESE Clínica Maternidad Rafael Calvo de Cartagena, Colombia en el periodo comprendido entre mayo y agosto 2017</w:t>
      </w:r>
    </w:p>
    <w:p w:rsidR="005546A1" w:rsidRDefault="005546A1" w:rsidP="005546A1">
      <w:pPr>
        <w:spacing w:line="276" w:lineRule="auto"/>
        <w:jc w:val="center"/>
        <w:rPr>
          <w:rFonts w:ascii="Times New Roman" w:hAnsi="Times New Roman" w:cs="Times New Roman"/>
          <w:b/>
          <w:caps/>
          <w:sz w:val="24"/>
          <w:szCs w:val="24"/>
        </w:rPr>
      </w:pPr>
    </w:p>
    <w:p w:rsidR="005546A1" w:rsidRDefault="005546A1" w:rsidP="005546A1">
      <w:pPr>
        <w:spacing w:line="276" w:lineRule="auto"/>
        <w:jc w:val="center"/>
        <w:rPr>
          <w:rFonts w:ascii="Times New Roman" w:hAnsi="Times New Roman" w:cs="Times New Roman"/>
          <w:b/>
          <w:caps/>
          <w:sz w:val="24"/>
          <w:szCs w:val="24"/>
        </w:rPr>
      </w:pPr>
    </w:p>
    <w:p w:rsidR="005546A1" w:rsidRPr="005546A1" w:rsidRDefault="005546A1" w:rsidP="005546A1">
      <w:pPr>
        <w:spacing w:line="276" w:lineRule="auto"/>
        <w:jc w:val="center"/>
        <w:rPr>
          <w:rFonts w:ascii="Times New Roman" w:hAnsi="Times New Roman" w:cs="Times New Roman"/>
          <w:b/>
          <w:caps/>
          <w:sz w:val="24"/>
          <w:szCs w:val="24"/>
        </w:rPr>
      </w:pPr>
    </w:p>
    <w:p w:rsidR="008C1B07" w:rsidRPr="005546A1" w:rsidRDefault="008C1B07" w:rsidP="008C1B07">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Angélica María Negrete Spath</w:t>
      </w:r>
    </w:p>
    <w:p w:rsidR="008C1B07" w:rsidRPr="005546A1" w:rsidRDefault="008C1B07" w:rsidP="008C1B07">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Jimmy De Jesús Corrales Janica</w:t>
      </w:r>
    </w:p>
    <w:p w:rsidR="008C1B07" w:rsidRDefault="008C1B07" w:rsidP="008C1B07">
      <w:pPr>
        <w:spacing w:line="276" w:lineRule="auto"/>
        <w:jc w:val="center"/>
        <w:rPr>
          <w:rFonts w:ascii="Times New Roman" w:hAnsi="Times New Roman" w:cs="Times New Roman"/>
          <w:b/>
          <w:sz w:val="24"/>
          <w:szCs w:val="24"/>
        </w:rPr>
      </w:pPr>
      <w:r w:rsidRPr="005546A1">
        <w:rPr>
          <w:rFonts w:ascii="Times New Roman" w:hAnsi="Times New Roman" w:cs="Times New Roman"/>
          <w:b/>
          <w:sz w:val="24"/>
          <w:szCs w:val="24"/>
        </w:rPr>
        <w:t>María Fernanda Cerro Álvarez</w:t>
      </w:r>
    </w:p>
    <w:p w:rsidR="008C1B07" w:rsidRPr="005546A1" w:rsidRDefault="008C1B07" w:rsidP="008C1B07">
      <w:pPr>
        <w:spacing w:line="276" w:lineRule="auto"/>
        <w:jc w:val="center"/>
        <w:rPr>
          <w:rFonts w:ascii="Times New Roman" w:hAnsi="Times New Roman" w:cs="Times New Roman"/>
          <w:b/>
          <w:caps/>
          <w:sz w:val="24"/>
          <w:szCs w:val="24"/>
        </w:rPr>
      </w:pPr>
      <w:r>
        <w:rPr>
          <w:rFonts w:ascii="Times New Roman" w:hAnsi="Times New Roman" w:cs="Times New Roman"/>
          <w:b/>
          <w:sz w:val="24"/>
          <w:szCs w:val="24"/>
        </w:rPr>
        <w:t>Luí</w:t>
      </w:r>
      <w:r w:rsidRPr="005546A1">
        <w:rPr>
          <w:rFonts w:ascii="Times New Roman" w:hAnsi="Times New Roman" w:cs="Times New Roman"/>
          <w:b/>
          <w:sz w:val="24"/>
          <w:szCs w:val="24"/>
        </w:rPr>
        <w:t>s Gerardo Arias Urbina</w:t>
      </w:r>
    </w:p>
    <w:p w:rsidR="008C1B07" w:rsidRPr="005546A1" w:rsidRDefault="008C1B07" w:rsidP="008C1B07">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Luisa María</w:t>
      </w:r>
      <w:r>
        <w:rPr>
          <w:rFonts w:ascii="Times New Roman" w:hAnsi="Times New Roman" w:cs="Times New Roman"/>
          <w:b/>
          <w:sz w:val="24"/>
          <w:szCs w:val="24"/>
        </w:rPr>
        <w:t xml:space="preserve"> Tuirá</w:t>
      </w:r>
      <w:r w:rsidRPr="005546A1">
        <w:rPr>
          <w:rFonts w:ascii="Times New Roman" w:hAnsi="Times New Roman" w:cs="Times New Roman"/>
          <w:b/>
          <w:sz w:val="24"/>
          <w:szCs w:val="24"/>
        </w:rPr>
        <w:t>n Álvarez</w:t>
      </w:r>
    </w:p>
    <w:p w:rsidR="005546A1" w:rsidRDefault="005546A1" w:rsidP="005546A1">
      <w:pPr>
        <w:spacing w:line="276" w:lineRule="auto"/>
        <w:jc w:val="center"/>
        <w:rPr>
          <w:rFonts w:ascii="Times New Roman" w:hAnsi="Times New Roman" w:cs="Times New Roman"/>
          <w:b/>
          <w:caps/>
          <w:sz w:val="24"/>
          <w:szCs w:val="24"/>
        </w:rPr>
      </w:pPr>
    </w:p>
    <w:p w:rsidR="005546A1" w:rsidRPr="005546A1" w:rsidRDefault="005546A1" w:rsidP="005546A1">
      <w:pPr>
        <w:spacing w:line="276" w:lineRule="auto"/>
        <w:jc w:val="center"/>
        <w:rPr>
          <w:rFonts w:ascii="Times New Roman" w:hAnsi="Times New Roman" w:cs="Times New Roman"/>
          <w:b/>
          <w:caps/>
          <w:sz w:val="24"/>
          <w:szCs w:val="24"/>
        </w:rPr>
      </w:pPr>
    </w:p>
    <w:p w:rsidR="005546A1" w:rsidRPr="005546A1" w:rsidRDefault="005546A1" w:rsidP="005546A1">
      <w:pPr>
        <w:spacing w:line="276" w:lineRule="auto"/>
        <w:jc w:val="center"/>
        <w:rPr>
          <w:rFonts w:ascii="Times New Roman" w:hAnsi="Times New Roman" w:cs="Times New Roman"/>
          <w:b/>
          <w:caps/>
          <w:sz w:val="24"/>
          <w:szCs w:val="24"/>
        </w:rPr>
      </w:pP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Asesor</w:t>
      </w:r>
      <w:r w:rsidR="00E17335">
        <w:rPr>
          <w:rFonts w:ascii="Times New Roman" w:hAnsi="Times New Roman" w:cs="Times New Roman"/>
          <w:b/>
          <w:sz w:val="24"/>
          <w:szCs w:val="24"/>
        </w:rPr>
        <w:t>es</w:t>
      </w:r>
      <w:r w:rsidRPr="005546A1">
        <w:rPr>
          <w:rFonts w:ascii="Times New Roman" w:hAnsi="Times New Roman" w:cs="Times New Roman"/>
          <w:b/>
          <w:sz w:val="24"/>
          <w:szCs w:val="24"/>
        </w:rPr>
        <w:t xml:space="preserve"> Disciplinares</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Dr. Edgar Gómez Rhenals</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Dr. Rogelio Méndez Rodríguez</w:t>
      </w:r>
    </w:p>
    <w:p w:rsidR="005546A1" w:rsidRPr="005546A1" w:rsidRDefault="005546A1" w:rsidP="005546A1">
      <w:pPr>
        <w:spacing w:line="276" w:lineRule="auto"/>
        <w:rPr>
          <w:rFonts w:ascii="Times New Roman" w:hAnsi="Times New Roman" w:cs="Times New Roman"/>
          <w:b/>
          <w:caps/>
          <w:sz w:val="24"/>
          <w:szCs w:val="24"/>
        </w:rPr>
      </w:pPr>
    </w:p>
    <w:p w:rsidR="005546A1" w:rsidRPr="005546A1" w:rsidRDefault="001B163D" w:rsidP="00E17335">
      <w:pPr>
        <w:spacing w:line="276" w:lineRule="auto"/>
        <w:jc w:val="center"/>
        <w:rPr>
          <w:rFonts w:ascii="Times New Roman" w:hAnsi="Times New Roman" w:cs="Times New Roman"/>
          <w:b/>
          <w:caps/>
          <w:sz w:val="24"/>
          <w:szCs w:val="24"/>
        </w:rPr>
      </w:pPr>
      <w:r>
        <w:rPr>
          <w:rFonts w:ascii="Times New Roman" w:hAnsi="Times New Roman" w:cs="Times New Roman"/>
          <w:b/>
          <w:sz w:val="24"/>
          <w:szCs w:val="24"/>
        </w:rPr>
        <w:t xml:space="preserve">Asesor </w:t>
      </w:r>
      <w:r w:rsidR="005546A1" w:rsidRPr="005546A1">
        <w:rPr>
          <w:rFonts w:ascii="Times New Roman" w:hAnsi="Times New Roman" w:cs="Times New Roman"/>
          <w:b/>
          <w:sz w:val="24"/>
          <w:szCs w:val="24"/>
        </w:rPr>
        <w:t>Metodológico</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Dra. Luz Marina Padilla Marrugo</w:t>
      </w:r>
    </w:p>
    <w:p w:rsidR="005546A1" w:rsidRDefault="005546A1" w:rsidP="005546A1">
      <w:pPr>
        <w:spacing w:line="276" w:lineRule="auto"/>
        <w:jc w:val="center"/>
        <w:rPr>
          <w:rFonts w:ascii="Times New Roman" w:hAnsi="Times New Roman" w:cs="Times New Roman"/>
          <w:b/>
          <w:caps/>
          <w:sz w:val="24"/>
          <w:szCs w:val="24"/>
        </w:rPr>
      </w:pPr>
    </w:p>
    <w:p w:rsidR="005546A1" w:rsidRDefault="005546A1" w:rsidP="005546A1">
      <w:pPr>
        <w:spacing w:line="276" w:lineRule="auto"/>
        <w:jc w:val="center"/>
        <w:rPr>
          <w:rFonts w:ascii="Times New Roman" w:hAnsi="Times New Roman" w:cs="Times New Roman"/>
          <w:b/>
          <w:caps/>
          <w:sz w:val="24"/>
          <w:szCs w:val="24"/>
        </w:rPr>
      </w:pPr>
    </w:p>
    <w:p w:rsidR="005546A1" w:rsidRPr="005546A1" w:rsidRDefault="005546A1" w:rsidP="005546A1">
      <w:pPr>
        <w:spacing w:line="276" w:lineRule="auto"/>
        <w:jc w:val="center"/>
        <w:rPr>
          <w:rFonts w:ascii="Times New Roman" w:hAnsi="Times New Roman" w:cs="Times New Roman"/>
          <w:b/>
          <w:caps/>
          <w:sz w:val="24"/>
          <w:szCs w:val="24"/>
        </w:rPr>
      </w:pP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Universidad Del Sinú Elías Bechara Zainum</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Facultad de Medicina</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Departamento de Investigaciones</w:t>
      </w:r>
    </w:p>
    <w:p w:rsidR="005546A1" w:rsidRP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Cartagena de Indias, D.T y C.</w:t>
      </w:r>
    </w:p>
    <w:p w:rsidR="005546A1" w:rsidRDefault="005546A1" w:rsidP="005546A1">
      <w:pPr>
        <w:spacing w:line="276" w:lineRule="auto"/>
        <w:jc w:val="center"/>
        <w:rPr>
          <w:rFonts w:ascii="Times New Roman" w:hAnsi="Times New Roman" w:cs="Times New Roman"/>
          <w:b/>
          <w:caps/>
          <w:sz w:val="24"/>
          <w:szCs w:val="24"/>
        </w:rPr>
      </w:pPr>
      <w:r w:rsidRPr="005546A1">
        <w:rPr>
          <w:rFonts w:ascii="Times New Roman" w:hAnsi="Times New Roman" w:cs="Times New Roman"/>
          <w:b/>
          <w:sz w:val="24"/>
          <w:szCs w:val="24"/>
        </w:rPr>
        <w:t>2018</w:t>
      </w:r>
    </w:p>
    <w:p w:rsidR="005546A1" w:rsidRPr="005546A1" w:rsidRDefault="005546A1" w:rsidP="005546A1">
      <w:pPr>
        <w:spacing w:line="48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Aceptación</w:t>
      </w:r>
    </w:p>
    <w:p w:rsidR="005546A1" w:rsidRPr="005546A1" w:rsidRDefault="005546A1"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sz w:val="24"/>
          <w:szCs w:val="24"/>
        </w:rPr>
        <w:t>_________________________________________</w:t>
      </w: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sz w:val="24"/>
          <w:szCs w:val="24"/>
        </w:rPr>
        <w:t>_________________________________________</w:t>
      </w: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sz w:val="24"/>
          <w:szCs w:val="24"/>
        </w:rPr>
        <w:t>_________________________________________</w:t>
      </w: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sz w:val="24"/>
          <w:szCs w:val="24"/>
        </w:rPr>
        <w:t>_________________________________________</w:t>
      </w: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sz w:val="24"/>
          <w:szCs w:val="24"/>
        </w:rPr>
        <w:t>_________________________________________</w:t>
      </w:r>
    </w:p>
    <w:p w:rsidR="005546A1" w:rsidRPr="005546A1" w:rsidRDefault="005546A1"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jc w:val="center"/>
        <w:rPr>
          <w:rFonts w:ascii="Times New Roman" w:hAnsi="Times New Roman" w:cs="Times New Roman"/>
          <w:b/>
          <w:caps/>
          <w:sz w:val="24"/>
          <w:szCs w:val="24"/>
        </w:rPr>
      </w:pP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sz w:val="24"/>
          <w:szCs w:val="24"/>
        </w:rPr>
        <w:t>__________________________________________</w:t>
      </w:r>
    </w:p>
    <w:p w:rsidR="005546A1" w:rsidRPr="005546A1" w:rsidRDefault="001B163D" w:rsidP="005546A1">
      <w:pPr>
        <w:spacing w:line="480" w:lineRule="auto"/>
        <w:jc w:val="center"/>
        <w:rPr>
          <w:rFonts w:ascii="Times New Roman" w:hAnsi="Times New Roman" w:cs="Times New Roman"/>
          <w:b/>
          <w:caps/>
          <w:sz w:val="24"/>
          <w:szCs w:val="24"/>
        </w:rPr>
      </w:pPr>
      <w:r>
        <w:rPr>
          <w:rFonts w:ascii="Times New Roman" w:hAnsi="Times New Roman" w:cs="Times New Roman"/>
          <w:b/>
          <w:sz w:val="24"/>
          <w:szCs w:val="24"/>
        </w:rPr>
        <w:t>Asesor</w:t>
      </w:r>
      <w:r w:rsidR="005546A1" w:rsidRPr="005546A1">
        <w:rPr>
          <w:rFonts w:ascii="Times New Roman" w:hAnsi="Times New Roman" w:cs="Times New Roman"/>
          <w:b/>
          <w:sz w:val="24"/>
          <w:szCs w:val="24"/>
        </w:rPr>
        <w:t xml:space="preserve"> Metodológico</w:t>
      </w:r>
    </w:p>
    <w:p w:rsidR="005546A1" w:rsidRPr="005546A1" w:rsidRDefault="005546A1"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sz w:val="24"/>
          <w:szCs w:val="24"/>
        </w:rPr>
        <w:t>__________________________________________</w:t>
      </w:r>
    </w:p>
    <w:p w:rsidR="005546A1" w:rsidRPr="005546A1" w:rsidRDefault="001B163D" w:rsidP="005546A1">
      <w:pPr>
        <w:spacing w:line="480" w:lineRule="auto"/>
        <w:jc w:val="center"/>
        <w:rPr>
          <w:rFonts w:ascii="Times New Roman" w:hAnsi="Times New Roman" w:cs="Times New Roman"/>
          <w:b/>
          <w:caps/>
          <w:sz w:val="24"/>
          <w:szCs w:val="24"/>
        </w:rPr>
      </w:pPr>
      <w:r>
        <w:rPr>
          <w:rFonts w:ascii="Times New Roman" w:hAnsi="Times New Roman" w:cs="Times New Roman"/>
          <w:b/>
          <w:sz w:val="24"/>
          <w:szCs w:val="24"/>
        </w:rPr>
        <w:t>Asesor</w:t>
      </w:r>
      <w:r w:rsidR="005546A1" w:rsidRPr="005546A1">
        <w:rPr>
          <w:rFonts w:ascii="Times New Roman" w:hAnsi="Times New Roman" w:cs="Times New Roman"/>
          <w:b/>
          <w:sz w:val="24"/>
          <w:szCs w:val="24"/>
        </w:rPr>
        <w:t xml:space="preserve"> Científico</w:t>
      </w:r>
    </w:p>
    <w:p w:rsidR="005546A1" w:rsidRPr="005546A1" w:rsidRDefault="005546A1" w:rsidP="005546A1">
      <w:pPr>
        <w:spacing w:line="480" w:lineRule="auto"/>
        <w:jc w:val="center"/>
        <w:rPr>
          <w:rFonts w:ascii="Times New Roman" w:hAnsi="Times New Roman" w:cs="Times New Roman"/>
          <w:b/>
          <w:caps/>
          <w:sz w:val="24"/>
          <w:szCs w:val="24"/>
        </w:rPr>
      </w:pPr>
    </w:p>
    <w:p w:rsidR="005546A1" w:rsidRDefault="005546A1" w:rsidP="005546A1">
      <w:pPr>
        <w:spacing w:line="480" w:lineRule="auto"/>
        <w:jc w:val="center"/>
        <w:rPr>
          <w:rFonts w:ascii="Times New Roman" w:hAnsi="Times New Roman" w:cs="Times New Roman"/>
          <w:b/>
          <w:caps/>
          <w:sz w:val="24"/>
          <w:szCs w:val="24"/>
        </w:rPr>
      </w:pPr>
    </w:p>
    <w:p w:rsidR="005546A1" w:rsidRPr="005546A1" w:rsidRDefault="005546A1" w:rsidP="005546A1">
      <w:pPr>
        <w:spacing w:line="480" w:lineRule="auto"/>
        <w:jc w:val="center"/>
        <w:rPr>
          <w:rFonts w:ascii="Times New Roman" w:hAnsi="Times New Roman" w:cs="Times New Roman"/>
          <w:b/>
          <w:caps/>
          <w:sz w:val="24"/>
          <w:szCs w:val="24"/>
        </w:rPr>
      </w:pP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sz w:val="24"/>
          <w:szCs w:val="24"/>
        </w:rPr>
        <w:t>Cartagena D.T y C. noviembre del 2018</w:t>
      </w: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caps/>
          <w:sz w:val="24"/>
          <w:szCs w:val="24"/>
        </w:rPr>
        <w:lastRenderedPageBreak/>
        <w:t>Dedicatoria</w:t>
      </w:r>
    </w:p>
    <w:p w:rsidR="005546A1" w:rsidRPr="005546A1" w:rsidRDefault="005546A1" w:rsidP="005546A1">
      <w:pPr>
        <w:spacing w:line="480" w:lineRule="auto"/>
        <w:rPr>
          <w:rFonts w:ascii="Times New Roman" w:hAnsi="Times New Roman" w:cs="Times New Roman"/>
          <w:color w:val="000000"/>
          <w:sz w:val="24"/>
          <w:szCs w:val="24"/>
          <w:shd w:val="clear" w:color="auto" w:fill="FFFFFF"/>
        </w:rPr>
      </w:pPr>
      <w:r w:rsidRPr="005546A1">
        <w:rPr>
          <w:rFonts w:ascii="Times New Roman" w:hAnsi="Times New Roman" w:cs="Times New Roman"/>
          <w:color w:val="000000"/>
          <w:sz w:val="24"/>
          <w:szCs w:val="24"/>
          <w:shd w:val="clear" w:color="auto" w:fill="FFFFFF"/>
        </w:rPr>
        <w:t>El presente trabajo investigativo lo dedicamos principalmente a Dios, por ser el inspirador y darnos fuerza para continuar en este proceso de obtener uno de los anhelos más deseados.</w:t>
      </w:r>
    </w:p>
    <w:p w:rsidR="005546A1" w:rsidRPr="005546A1" w:rsidRDefault="005546A1" w:rsidP="005546A1">
      <w:pPr>
        <w:spacing w:line="480" w:lineRule="auto"/>
        <w:rPr>
          <w:rFonts w:ascii="Times New Roman" w:hAnsi="Times New Roman" w:cs="Times New Roman"/>
          <w:color w:val="000000"/>
          <w:sz w:val="24"/>
          <w:szCs w:val="24"/>
          <w:shd w:val="clear" w:color="auto" w:fill="FFFFFF"/>
        </w:rPr>
      </w:pPr>
      <w:r w:rsidRPr="005546A1">
        <w:rPr>
          <w:rFonts w:ascii="Times New Roman" w:hAnsi="Times New Roman" w:cs="Times New Roman"/>
          <w:color w:val="000000"/>
          <w:sz w:val="24"/>
          <w:szCs w:val="24"/>
          <w:shd w:val="clear" w:color="auto" w:fill="FFFFFF"/>
        </w:rPr>
        <w:t>A nuestros padres, por su amor, trabajo y sacrificio en todos estos años, gracias a ustedes hemos logrado llegar hasta aquí́ y convertirnos en lo que somos. Ha sido un orgullo y privilegio ser sus hijos.</w:t>
      </w:r>
    </w:p>
    <w:p w:rsidR="005546A1" w:rsidRPr="005546A1" w:rsidRDefault="005546A1" w:rsidP="005546A1">
      <w:pPr>
        <w:spacing w:line="480" w:lineRule="auto"/>
        <w:rPr>
          <w:rFonts w:ascii="Times New Roman" w:hAnsi="Times New Roman" w:cs="Times New Roman"/>
          <w:color w:val="000000"/>
          <w:sz w:val="24"/>
          <w:szCs w:val="24"/>
          <w:shd w:val="clear" w:color="auto" w:fill="FFFFFF"/>
        </w:rPr>
      </w:pPr>
      <w:r w:rsidRPr="005546A1">
        <w:rPr>
          <w:rFonts w:ascii="Times New Roman" w:hAnsi="Times New Roman" w:cs="Times New Roman"/>
          <w:color w:val="000000"/>
          <w:sz w:val="24"/>
          <w:szCs w:val="24"/>
          <w:shd w:val="clear" w:color="auto" w:fill="FFFFFF"/>
        </w:rPr>
        <w:t>A todas las personas que nos han apoyado y han hecho que el trabajo se realice con éxito en especial al Dr. Rogelio Méndez Rodríguez y demás personas que nos abrieron las puertas y compartieron sus conocimientos.</w:t>
      </w: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rPr>
          <w:rFonts w:ascii="Times New Roman" w:hAnsi="Times New Roman" w:cs="Times New Roman"/>
          <w:caps/>
          <w:sz w:val="24"/>
          <w:szCs w:val="24"/>
        </w:rPr>
      </w:pPr>
    </w:p>
    <w:p w:rsidR="005546A1" w:rsidRPr="005546A1" w:rsidRDefault="005546A1" w:rsidP="005546A1">
      <w:pPr>
        <w:spacing w:line="480" w:lineRule="auto"/>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caps/>
          <w:sz w:val="24"/>
          <w:szCs w:val="24"/>
        </w:rPr>
        <w:lastRenderedPageBreak/>
        <w:t>Agradecimientos</w:t>
      </w:r>
    </w:p>
    <w:p w:rsidR="005546A1" w:rsidRPr="005546A1" w:rsidRDefault="005546A1" w:rsidP="005546A1">
      <w:pPr>
        <w:spacing w:line="480" w:lineRule="auto"/>
        <w:rPr>
          <w:rFonts w:ascii="Times New Roman" w:hAnsi="Times New Roman" w:cs="Times New Roman"/>
          <w:caps/>
          <w:sz w:val="24"/>
          <w:szCs w:val="24"/>
        </w:rPr>
      </w:pPr>
      <w:r w:rsidRPr="005546A1">
        <w:rPr>
          <w:rFonts w:ascii="Times New Roman" w:hAnsi="Times New Roman" w:cs="Times New Roman"/>
          <w:color w:val="000000"/>
          <w:sz w:val="24"/>
          <w:szCs w:val="24"/>
          <w:shd w:val="clear" w:color="auto" w:fill="FFFFFF"/>
        </w:rPr>
        <w:t>Queremos expresar nuestra gratitud a Dios principalmente, quien con su bendición llena siempre nuestras vidas, como también a nuestras familias por estar siempre presentes.</w:t>
      </w:r>
      <w:r w:rsidRPr="005546A1">
        <w:rPr>
          <w:rFonts w:ascii="Times New Roman" w:hAnsi="Times New Roman" w:cs="Times New Roman"/>
          <w:color w:val="000000"/>
          <w:sz w:val="24"/>
          <w:szCs w:val="24"/>
        </w:rPr>
        <w:br/>
      </w:r>
      <w:r w:rsidRPr="005546A1">
        <w:rPr>
          <w:rFonts w:ascii="Times New Roman" w:hAnsi="Times New Roman" w:cs="Times New Roman"/>
          <w:color w:val="000000"/>
          <w:sz w:val="24"/>
          <w:szCs w:val="24"/>
        </w:rPr>
        <w:br/>
      </w:r>
      <w:r w:rsidRPr="005546A1">
        <w:rPr>
          <w:rFonts w:ascii="Times New Roman" w:hAnsi="Times New Roman" w:cs="Times New Roman"/>
          <w:color w:val="000000"/>
          <w:sz w:val="24"/>
          <w:szCs w:val="24"/>
          <w:shd w:val="clear" w:color="auto" w:fill="FFFFFF"/>
        </w:rPr>
        <w:t>Nuestro profundo agradecimiento a todas las autoridades y personal que conforman la ESE Clínica Maternidad Rafael Calvo, por confiar en nosotros, abrirnos las puertas y permitirnos realizar todo el proceso investigativo dentro de su establecimiento educativo.</w:t>
      </w:r>
      <w:r w:rsidRPr="005546A1">
        <w:rPr>
          <w:rFonts w:ascii="Times New Roman" w:hAnsi="Times New Roman" w:cs="Times New Roman"/>
          <w:color w:val="000000"/>
          <w:sz w:val="24"/>
          <w:szCs w:val="24"/>
        </w:rPr>
        <w:br/>
      </w:r>
      <w:r w:rsidRPr="005546A1">
        <w:rPr>
          <w:rFonts w:ascii="Times New Roman" w:hAnsi="Times New Roman" w:cs="Times New Roman"/>
          <w:color w:val="000000"/>
          <w:sz w:val="24"/>
          <w:szCs w:val="24"/>
        </w:rPr>
        <w:br/>
      </w:r>
      <w:r w:rsidRPr="005546A1">
        <w:rPr>
          <w:rFonts w:ascii="Times New Roman" w:hAnsi="Times New Roman" w:cs="Times New Roman"/>
          <w:color w:val="000000"/>
          <w:sz w:val="24"/>
          <w:szCs w:val="24"/>
          <w:shd w:val="clear" w:color="auto" w:fill="FFFFFF"/>
        </w:rPr>
        <w:t>De igual manera nuestros agradecimientos a la Universidad del Sinú Elías Bechara Zainum, Seccional Cartagena, a toda la Facultad de Medicina, a nuestros profesores, en especial a la Dra. Luz Marina Padilla Marrugo, al</w:t>
      </w:r>
      <w:r w:rsidR="007204E7">
        <w:rPr>
          <w:rFonts w:ascii="Times New Roman" w:hAnsi="Times New Roman" w:cs="Times New Roman"/>
          <w:color w:val="000000"/>
          <w:sz w:val="24"/>
          <w:szCs w:val="24"/>
          <w:shd w:val="clear" w:color="auto" w:fill="FFFFFF"/>
        </w:rPr>
        <w:t xml:space="preserve"> Dr. Rogelio Méndez Rodríguez, al Dr. Enrique Ramos y </w:t>
      </w:r>
      <w:r w:rsidRPr="005546A1">
        <w:rPr>
          <w:rFonts w:ascii="Times New Roman" w:hAnsi="Times New Roman" w:cs="Times New Roman"/>
          <w:color w:val="000000"/>
          <w:sz w:val="24"/>
          <w:szCs w:val="24"/>
          <w:shd w:val="clear" w:color="auto" w:fill="FFFFFF"/>
        </w:rPr>
        <w:t>al Dr. Edgar Gómez Rhenals, quienes con la enseñanza de sus valiosos conocimientos hicieron que podamos crecer día a día como profesionales, gracias a cada uno de ustedes por su paciencia, dedicación y apoyo incondicional, quienes con su dirección, conocimiento, enseñanza y colaboración permitieron el desarrollo de este trabajo.</w:t>
      </w: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rPr>
          <w:rFonts w:ascii="Times New Roman" w:hAnsi="Times New Roman" w:cs="Times New Roman"/>
          <w:caps/>
          <w:sz w:val="24"/>
          <w:szCs w:val="24"/>
        </w:rPr>
      </w:pPr>
    </w:p>
    <w:p w:rsidR="005546A1" w:rsidRPr="005546A1" w:rsidRDefault="005546A1" w:rsidP="005546A1">
      <w:pPr>
        <w:spacing w:line="480" w:lineRule="auto"/>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caps/>
          <w:sz w:val="24"/>
          <w:szCs w:val="24"/>
        </w:rPr>
        <w:lastRenderedPageBreak/>
        <w:t>Resumen</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El proyecto “Caracterización clínica y epidemiológica de las pacientes que son sometidas a legrado por AMEU en la ESE Clínica Maternidad Rafael Calvo de Cartagena, Colombia en el periodo comprendido entre mayo y agosto de 2017” toma como muestra 506 pacientes sometidas a dicho procedimiento con el fin de analizar datos de carácter epidemiológico</w:t>
      </w:r>
      <w:r w:rsidR="0079433B">
        <w:rPr>
          <w:rFonts w:ascii="Times New Roman" w:hAnsi="Times New Roman" w:cs="Times New Roman"/>
          <w:sz w:val="24"/>
          <w:szCs w:val="24"/>
        </w:rPr>
        <w:t xml:space="preserve"> como edad, lugar de residencia, régimen</w:t>
      </w:r>
      <w:r w:rsidR="00647859">
        <w:rPr>
          <w:rFonts w:ascii="Times New Roman" w:hAnsi="Times New Roman" w:cs="Times New Roman"/>
          <w:sz w:val="24"/>
          <w:szCs w:val="24"/>
        </w:rPr>
        <w:t xml:space="preserve"> de salud</w:t>
      </w:r>
      <w:r w:rsidR="0079433B">
        <w:rPr>
          <w:rFonts w:ascii="Times New Roman" w:hAnsi="Times New Roman" w:cs="Times New Roman"/>
          <w:sz w:val="24"/>
          <w:szCs w:val="24"/>
        </w:rPr>
        <w:t>, estado civil y ocupación, como también datos clínicos como antecedentes ginecoobstetricos, médicos y quirúrgicos</w:t>
      </w:r>
      <w:r w:rsidRPr="005546A1">
        <w:rPr>
          <w:rFonts w:ascii="Times New Roman" w:hAnsi="Times New Roman" w:cs="Times New Roman"/>
          <w:sz w:val="24"/>
          <w:szCs w:val="24"/>
        </w:rPr>
        <w:t>. Con la materialización de éste proyecto se espera obtener un referente sobre cuál es la presentación más frecuente de estas pacientes que se ven obligadas a realizarse un legrado.</w:t>
      </w:r>
    </w:p>
    <w:p w:rsidR="005546A1" w:rsidRPr="0052587C" w:rsidRDefault="0079433B" w:rsidP="005546A1">
      <w:pPr>
        <w:spacing w:line="480" w:lineRule="auto"/>
        <w:rPr>
          <w:rFonts w:ascii="Times New Roman" w:hAnsi="Times New Roman" w:cs="Times New Roman"/>
          <w:caps/>
          <w:sz w:val="24"/>
          <w:szCs w:val="24"/>
        </w:rPr>
      </w:pPr>
      <w:r>
        <w:rPr>
          <w:rFonts w:ascii="Times New Roman" w:hAnsi="Times New Roman" w:cs="Times New Roman"/>
          <w:sz w:val="24"/>
          <w:szCs w:val="24"/>
        </w:rPr>
        <w:t>Palabras claves: legrado, AMEU</w:t>
      </w:r>
      <w:r w:rsidR="00132FF0" w:rsidRPr="00132FF0">
        <w:rPr>
          <w:rFonts w:ascii="Times New Roman" w:hAnsi="Times New Roman" w:cs="Times New Roman"/>
          <w:sz w:val="24"/>
          <w:szCs w:val="24"/>
        </w:rPr>
        <w:t>, aborto incompleto, aborto retenido, hemorragia uterina anormal</w:t>
      </w:r>
      <w:r w:rsidR="005546A1" w:rsidRPr="005546A1">
        <w:rPr>
          <w:rFonts w:ascii="Times New Roman" w:hAnsi="Times New Roman" w:cs="Times New Roman"/>
          <w:sz w:val="24"/>
          <w:szCs w:val="24"/>
        </w:rPr>
        <w:br/>
      </w:r>
    </w:p>
    <w:p w:rsidR="005546A1" w:rsidRPr="005546A1" w:rsidRDefault="005546A1" w:rsidP="005546A1">
      <w:pPr>
        <w:spacing w:line="480" w:lineRule="auto"/>
        <w:rPr>
          <w:rFonts w:ascii="Times New Roman" w:hAnsi="Times New Roman" w:cs="Times New Roman"/>
          <w:color w:val="212121"/>
          <w:sz w:val="24"/>
          <w:szCs w:val="24"/>
          <w:shd w:val="clear" w:color="auto" w:fill="FFFFFF"/>
        </w:rPr>
      </w:pPr>
    </w:p>
    <w:p w:rsidR="005546A1" w:rsidRPr="005546A1" w:rsidRDefault="005546A1" w:rsidP="005546A1">
      <w:pPr>
        <w:spacing w:line="480" w:lineRule="auto"/>
        <w:rPr>
          <w:rFonts w:ascii="Times New Roman" w:hAnsi="Times New Roman" w:cs="Times New Roman"/>
          <w:color w:val="212121"/>
          <w:sz w:val="24"/>
          <w:szCs w:val="24"/>
          <w:shd w:val="clear" w:color="auto" w:fill="FFFFFF"/>
        </w:rPr>
      </w:pPr>
    </w:p>
    <w:p w:rsidR="005546A1" w:rsidRPr="005546A1" w:rsidRDefault="005546A1" w:rsidP="005546A1">
      <w:pPr>
        <w:spacing w:line="480" w:lineRule="auto"/>
        <w:rPr>
          <w:rFonts w:ascii="Times New Roman" w:hAnsi="Times New Roman" w:cs="Times New Roman"/>
          <w:color w:val="212121"/>
          <w:sz w:val="24"/>
          <w:szCs w:val="24"/>
          <w:shd w:val="clear" w:color="auto" w:fill="FFFFFF"/>
        </w:rPr>
      </w:pPr>
    </w:p>
    <w:p w:rsidR="005546A1" w:rsidRPr="005546A1" w:rsidRDefault="005546A1" w:rsidP="005546A1">
      <w:pPr>
        <w:spacing w:line="480" w:lineRule="auto"/>
        <w:rPr>
          <w:rFonts w:ascii="Times New Roman" w:hAnsi="Times New Roman" w:cs="Times New Roman"/>
          <w:color w:val="212121"/>
          <w:sz w:val="24"/>
          <w:szCs w:val="24"/>
          <w:shd w:val="clear" w:color="auto" w:fill="FFFFFF"/>
        </w:rPr>
      </w:pPr>
    </w:p>
    <w:p w:rsidR="005546A1" w:rsidRPr="005546A1" w:rsidRDefault="005546A1" w:rsidP="005546A1">
      <w:pPr>
        <w:spacing w:line="480" w:lineRule="auto"/>
        <w:rPr>
          <w:rFonts w:ascii="Times New Roman" w:hAnsi="Times New Roman" w:cs="Times New Roman"/>
          <w:color w:val="212121"/>
          <w:sz w:val="24"/>
          <w:szCs w:val="24"/>
          <w:shd w:val="clear" w:color="auto" w:fill="FFFFFF"/>
        </w:rPr>
      </w:pPr>
    </w:p>
    <w:p w:rsidR="005546A1" w:rsidRPr="005546A1" w:rsidRDefault="005546A1"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jc w:val="center"/>
        <w:rPr>
          <w:rFonts w:ascii="Times New Roman" w:hAnsi="Times New Roman" w:cs="Times New Roman"/>
          <w:caps/>
          <w:sz w:val="24"/>
          <w:szCs w:val="24"/>
        </w:rPr>
      </w:pPr>
    </w:p>
    <w:p w:rsidR="005546A1" w:rsidRPr="005546A1" w:rsidRDefault="005546A1" w:rsidP="005546A1">
      <w:pPr>
        <w:spacing w:line="480" w:lineRule="auto"/>
        <w:rPr>
          <w:rFonts w:ascii="Times New Roman" w:hAnsi="Times New Roman" w:cs="Times New Roman"/>
          <w:caps/>
          <w:sz w:val="24"/>
          <w:szCs w:val="24"/>
        </w:rPr>
      </w:pPr>
    </w:p>
    <w:p w:rsidR="005546A1" w:rsidRPr="005546A1" w:rsidRDefault="005546A1" w:rsidP="005546A1">
      <w:pPr>
        <w:spacing w:line="480" w:lineRule="auto"/>
        <w:jc w:val="center"/>
        <w:rPr>
          <w:rFonts w:ascii="Times New Roman" w:hAnsi="Times New Roman" w:cs="Times New Roman"/>
          <w:b/>
          <w:caps/>
          <w:sz w:val="24"/>
          <w:szCs w:val="24"/>
        </w:rPr>
      </w:pPr>
      <w:r w:rsidRPr="005546A1">
        <w:rPr>
          <w:rFonts w:ascii="Times New Roman" w:hAnsi="Times New Roman" w:cs="Times New Roman"/>
          <w:b/>
          <w:caps/>
          <w:sz w:val="24"/>
          <w:szCs w:val="24"/>
        </w:rPr>
        <w:lastRenderedPageBreak/>
        <w:t>TABLA DE CONTENIDO</w:t>
      </w:r>
    </w:p>
    <w:sdt>
      <w:sdtPr>
        <w:rPr>
          <w:rFonts w:ascii="Times New Roman" w:eastAsiaTheme="minorHAnsi" w:hAnsi="Times New Roman" w:cs="Times New Roman"/>
          <w:color w:val="auto"/>
          <w:sz w:val="24"/>
          <w:szCs w:val="24"/>
          <w:lang w:val="es-ES" w:eastAsia="en-US"/>
        </w:rPr>
        <w:id w:val="1934634794"/>
        <w:docPartObj>
          <w:docPartGallery w:val="Table of Contents"/>
          <w:docPartUnique/>
        </w:docPartObj>
      </w:sdtPr>
      <w:sdtEndPr/>
      <w:sdtContent>
        <w:p w:rsidR="005546A1" w:rsidRPr="005546A1" w:rsidRDefault="005546A1" w:rsidP="005546A1">
          <w:pPr>
            <w:pStyle w:val="TtulodeTDC"/>
            <w:spacing w:line="480" w:lineRule="auto"/>
            <w:jc w:val="center"/>
            <w:rPr>
              <w:rFonts w:ascii="Times New Roman" w:hAnsi="Times New Roman" w:cs="Times New Roman"/>
              <w:sz w:val="24"/>
              <w:szCs w:val="24"/>
            </w:rPr>
          </w:pPr>
        </w:p>
        <w:p w:rsidR="005546A1" w:rsidRPr="005546A1" w:rsidRDefault="005546A1" w:rsidP="005546A1">
          <w:pPr>
            <w:spacing w:line="480" w:lineRule="auto"/>
            <w:rPr>
              <w:rFonts w:ascii="Times New Roman" w:hAnsi="Times New Roman" w:cs="Times New Roman"/>
              <w:b/>
              <w:sz w:val="24"/>
              <w:szCs w:val="24"/>
              <w:lang w:val="es-ES" w:eastAsia="es-CO"/>
            </w:rPr>
          </w:pPr>
          <w:r w:rsidRPr="005546A1">
            <w:rPr>
              <w:rFonts w:ascii="Times New Roman" w:hAnsi="Times New Roman" w:cs="Times New Roman"/>
              <w:b/>
              <w:sz w:val="24"/>
              <w:szCs w:val="24"/>
              <w:lang w:val="es-ES" w:eastAsia="es-CO"/>
            </w:rPr>
            <w:t>Resumen</w:t>
          </w:r>
          <w:r w:rsidRPr="005546A1">
            <w:rPr>
              <w:rFonts w:ascii="Times New Roman" w:hAnsi="Times New Roman" w:cs="Times New Roman"/>
              <w:sz w:val="24"/>
              <w:szCs w:val="24"/>
              <w:lang w:val="es-ES" w:eastAsia="es-CO"/>
            </w:rPr>
            <w:t xml:space="preserve"> ………………………………………………………………………………………….</w:t>
          </w:r>
          <w:r w:rsidR="0052587C">
            <w:rPr>
              <w:rFonts w:ascii="Times New Roman" w:hAnsi="Times New Roman" w:cs="Times New Roman"/>
              <w:b/>
              <w:sz w:val="24"/>
              <w:szCs w:val="24"/>
              <w:lang w:val="es-ES" w:eastAsia="es-CO"/>
            </w:rPr>
            <w:t>5</w:t>
          </w:r>
        </w:p>
        <w:p w:rsidR="005546A1" w:rsidRPr="005546A1" w:rsidRDefault="005546A1" w:rsidP="005546A1">
          <w:pPr>
            <w:spacing w:line="480" w:lineRule="auto"/>
            <w:rPr>
              <w:rFonts w:ascii="Times New Roman" w:hAnsi="Times New Roman" w:cs="Times New Roman"/>
              <w:b/>
              <w:sz w:val="24"/>
              <w:szCs w:val="24"/>
              <w:lang w:val="es-ES" w:eastAsia="es-CO"/>
            </w:rPr>
          </w:pPr>
          <w:r w:rsidRPr="005546A1">
            <w:rPr>
              <w:rFonts w:ascii="Times New Roman" w:hAnsi="Times New Roman" w:cs="Times New Roman"/>
              <w:b/>
              <w:sz w:val="24"/>
              <w:szCs w:val="24"/>
              <w:lang w:val="es-ES" w:eastAsia="es-CO"/>
            </w:rPr>
            <w:t xml:space="preserve">Tabla de contenido </w:t>
          </w:r>
          <w:r w:rsidRPr="005546A1">
            <w:rPr>
              <w:rFonts w:ascii="Times New Roman" w:hAnsi="Times New Roman" w:cs="Times New Roman"/>
              <w:sz w:val="24"/>
              <w:szCs w:val="24"/>
              <w:lang w:val="es-ES" w:eastAsia="es-CO"/>
            </w:rPr>
            <w:t>…………………………………………………………………………..…..</w:t>
          </w:r>
          <w:r w:rsidR="00897CDE">
            <w:rPr>
              <w:rFonts w:ascii="Times New Roman" w:hAnsi="Times New Roman" w:cs="Times New Roman"/>
              <w:b/>
              <w:sz w:val="24"/>
              <w:szCs w:val="24"/>
              <w:lang w:val="es-ES" w:eastAsia="es-CO"/>
            </w:rPr>
            <w:t>6</w:t>
          </w:r>
        </w:p>
        <w:p w:rsidR="005546A1" w:rsidRPr="005546A1" w:rsidRDefault="005546A1" w:rsidP="005546A1">
          <w:pPr>
            <w:spacing w:line="480" w:lineRule="auto"/>
            <w:rPr>
              <w:rFonts w:ascii="Times New Roman" w:hAnsi="Times New Roman" w:cs="Times New Roman"/>
              <w:b/>
              <w:sz w:val="24"/>
              <w:szCs w:val="24"/>
              <w:lang w:val="es-ES" w:eastAsia="es-CO"/>
            </w:rPr>
          </w:pPr>
          <w:r w:rsidRPr="005546A1">
            <w:rPr>
              <w:rFonts w:ascii="Times New Roman" w:hAnsi="Times New Roman" w:cs="Times New Roman"/>
              <w:b/>
              <w:sz w:val="24"/>
              <w:szCs w:val="24"/>
              <w:lang w:val="es-ES" w:eastAsia="es-CO"/>
            </w:rPr>
            <w:t>1. Descripción del Proyecto</w:t>
          </w:r>
          <w:r w:rsidR="00897CDE">
            <w:rPr>
              <w:rFonts w:ascii="Times New Roman" w:hAnsi="Times New Roman" w:cs="Times New Roman"/>
              <w:sz w:val="24"/>
              <w:szCs w:val="24"/>
              <w:lang w:val="es-ES" w:eastAsia="es-CO"/>
            </w:rPr>
            <w:t xml:space="preserve"> …………………………………………………………………….</w:t>
          </w:r>
          <w:r w:rsidRPr="005546A1">
            <w:rPr>
              <w:rFonts w:ascii="Times New Roman" w:hAnsi="Times New Roman" w:cs="Times New Roman"/>
              <w:sz w:val="24"/>
              <w:szCs w:val="24"/>
              <w:lang w:val="es-ES" w:eastAsia="es-CO"/>
            </w:rPr>
            <w:t>.</w:t>
          </w:r>
          <w:r w:rsidR="00897CDE">
            <w:rPr>
              <w:rFonts w:ascii="Times New Roman" w:hAnsi="Times New Roman" w:cs="Times New Roman"/>
              <w:b/>
              <w:sz w:val="24"/>
              <w:szCs w:val="24"/>
              <w:lang w:val="es-ES" w:eastAsia="es-CO"/>
            </w:rPr>
            <w:t>8</w:t>
          </w:r>
        </w:p>
        <w:p w:rsidR="005546A1" w:rsidRPr="005546A1" w:rsidRDefault="005546A1" w:rsidP="005546A1">
          <w:pPr>
            <w:pStyle w:val="TDC1"/>
            <w:spacing w:line="480" w:lineRule="auto"/>
            <w:rPr>
              <w:rFonts w:ascii="Times New Roman" w:hAnsi="Times New Roman" w:cs="Times New Roman"/>
              <w:b/>
              <w:bCs/>
              <w:sz w:val="24"/>
              <w:szCs w:val="24"/>
              <w:lang w:val="es-ES"/>
            </w:rPr>
          </w:pPr>
          <w:r w:rsidRPr="005546A1">
            <w:rPr>
              <w:rFonts w:ascii="Times New Roman" w:hAnsi="Times New Roman" w:cs="Times New Roman"/>
              <w:bCs/>
              <w:sz w:val="24"/>
              <w:szCs w:val="24"/>
            </w:rPr>
            <w:t>1.1</w:t>
          </w:r>
          <w:r w:rsidRPr="005546A1">
            <w:rPr>
              <w:rFonts w:ascii="Times New Roman" w:hAnsi="Times New Roman" w:cs="Times New Roman"/>
              <w:b/>
              <w:bCs/>
              <w:sz w:val="24"/>
              <w:szCs w:val="24"/>
            </w:rPr>
            <w:t xml:space="preserve"> </w:t>
          </w:r>
          <w:r w:rsidR="00216BA1">
            <w:rPr>
              <w:rFonts w:ascii="Times New Roman" w:hAnsi="Times New Roman" w:cs="Times New Roman"/>
              <w:bCs/>
              <w:sz w:val="24"/>
              <w:szCs w:val="24"/>
            </w:rPr>
            <w:t>El p</w:t>
          </w:r>
          <w:r w:rsidRPr="005546A1">
            <w:rPr>
              <w:rFonts w:ascii="Times New Roman" w:hAnsi="Times New Roman" w:cs="Times New Roman"/>
              <w:bCs/>
              <w:sz w:val="24"/>
              <w:szCs w:val="24"/>
            </w:rPr>
            <w:t>roblema</w:t>
          </w:r>
          <w:r w:rsidRPr="005546A1">
            <w:rPr>
              <w:rFonts w:ascii="Times New Roman" w:hAnsi="Times New Roman" w:cs="Times New Roman"/>
              <w:sz w:val="24"/>
              <w:szCs w:val="24"/>
            </w:rPr>
            <w:t xml:space="preserve"> ………………………………………………..………………….……...………</w:t>
          </w:r>
          <w:r w:rsidR="00897CDE">
            <w:rPr>
              <w:rFonts w:ascii="Times New Roman" w:hAnsi="Times New Roman" w:cs="Times New Roman"/>
              <w:sz w:val="24"/>
              <w:szCs w:val="24"/>
            </w:rPr>
            <w:t>.</w:t>
          </w:r>
          <w:r w:rsidR="00897CDE">
            <w:rPr>
              <w:rFonts w:ascii="Times New Roman" w:hAnsi="Times New Roman" w:cs="Times New Roman"/>
              <w:b/>
              <w:bCs/>
              <w:sz w:val="24"/>
              <w:szCs w:val="24"/>
              <w:lang w:val="es-ES"/>
            </w:rPr>
            <w:t>8</w:t>
          </w:r>
        </w:p>
        <w:p w:rsidR="005546A1" w:rsidRPr="005546A1" w:rsidRDefault="00216BA1" w:rsidP="005546A1">
          <w:pPr>
            <w:spacing w:line="480" w:lineRule="auto"/>
            <w:rPr>
              <w:rFonts w:ascii="Times New Roman" w:hAnsi="Times New Roman" w:cs="Times New Roman"/>
              <w:sz w:val="24"/>
              <w:szCs w:val="24"/>
              <w:lang w:val="es-ES" w:eastAsia="es-CO"/>
            </w:rPr>
          </w:pPr>
          <w:r>
            <w:rPr>
              <w:rFonts w:ascii="Times New Roman" w:hAnsi="Times New Roman" w:cs="Times New Roman"/>
              <w:sz w:val="24"/>
              <w:szCs w:val="24"/>
              <w:lang w:val="es-ES" w:eastAsia="es-CO"/>
            </w:rPr>
            <w:t>1.1.1 Planteamiento del p</w:t>
          </w:r>
          <w:r w:rsidR="005546A1" w:rsidRPr="005546A1">
            <w:rPr>
              <w:rFonts w:ascii="Times New Roman" w:hAnsi="Times New Roman" w:cs="Times New Roman"/>
              <w:sz w:val="24"/>
              <w:szCs w:val="24"/>
              <w:lang w:val="es-ES" w:eastAsia="es-CO"/>
            </w:rPr>
            <w:t>roblema………………</w:t>
          </w:r>
          <w:r w:rsidR="00897CDE">
            <w:rPr>
              <w:rFonts w:ascii="Times New Roman" w:hAnsi="Times New Roman" w:cs="Times New Roman"/>
              <w:sz w:val="24"/>
              <w:szCs w:val="24"/>
              <w:lang w:val="es-ES" w:eastAsia="es-CO"/>
            </w:rPr>
            <w:t>…………………………………………………8</w:t>
          </w:r>
        </w:p>
        <w:p w:rsidR="005546A1" w:rsidRPr="005546A1" w:rsidRDefault="00216BA1" w:rsidP="005546A1">
          <w:pPr>
            <w:spacing w:line="480" w:lineRule="auto"/>
            <w:rPr>
              <w:rFonts w:ascii="Times New Roman" w:hAnsi="Times New Roman" w:cs="Times New Roman"/>
              <w:sz w:val="24"/>
              <w:szCs w:val="24"/>
              <w:lang w:val="es-ES" w:eastAsia="es-CO"/>
            </w:rPr>
          </w:pPr>
          <w:r>
            <w:rPr>
              <w:rFonts w:ascii="Times New Roman" w:hAnsi="Times New Roman" w:cs="Times New Roman"/>
              <w:sz w:val="24"/>
              <w:szCs w:val="24"/>
              <w:lang w:val="es-ES" w:eastAsia="es-CO"/>
            </w:rPr>
            <w:t>1.1.2 Formulación del p</w:t>
          </w:r>
          <w:r w:rsidR="005546A1" w:rsidRPr="005546A1">
            <w:rPr>
              <w:rFonts w:ascii="Times New Roman" w:hAnsi="Times New Roman" w:cs="Times New Roman"/>
              <w:sz w:val="24"/>
              <w:szCs w:val="24"/>
              <w:lang w:val="es-ES" w:eastAsia="es-CO"/>
            </w:rPr>
            <w:t>robl</w:t>
          </w:r>
          <w:r w:rsidR="00897CDE">
            <w:rPr>
              <w:rFonts w:ascii="Times New Roman" w:hAnsi="Times New Roman" w:cs="Times New Roman"/>
              <w:sz w:val="24"/>
              <w:szCs w:val="24"/>
              <w:lang w:val="es-ES" w:eastAsia="es-CO"/>
            </w:rPr>
            <w:t>ema………………………………………………………………......9</w:t>
          </w:r>
        </w:p>
        <w:p w:rsidR="005546A1" w:rsidRPr="005546A1" w:rsidRDefault="00216BA1" w:rsidP="005546A1">
          <w:pPr>
            <w:spacing w:line="480" w:lineRule="auto"/>
            <w:rPr>
              <w:rFonts w:ascii="Times New Roman" w:hAnsi="Times New Roman" w:cs="Times New Roman"/>
              <w:sz w:val="24"/>
              <w:szCs w:val="24"/>
              <w:lang w:val="es-ES" w:eastAsia="es-CO"/>
            </w:rPr>
          </w:pPr>
          <w:r>
            <w:rPr>
              <w:rFonts w:ascii="Times New Roman" w:hAnsi="Times New Roman" w:cs="Times New Roman"/>
              <w:sz w:val="24"/>
              <w:szCs w:val="24"/>
              <w:lang w:val="es-ES" w:eastAsia="es-CO"/>
            </w:rPr>
            <w:t>1.1.3 Delimitación del p</w:t>
          </w:r>
          <w:r w:rsidR="005546A1" w:rsidRPr="005546A1">
            <w:rPr>
              <w:rFonts w:ascii="Times New Roman" w:hAnsi="Times New Roman" w:cs="Times New Roman"/>
              <w:sz w:val="24"/>
              <w:szCs w:val="24"/>
              <w:lang w:val="es-ES" w:eastAsia="es-CO"/>
            </w:rPr>
            <w:t>rob</w:t>
          </w:r>
          <w:r w:rsidR="00897CDE">
            <w:rPr>
              <w:rFonts w:ascii="Times New Roman" w:hAnsi="Times New Roman" w:cs="Times New Roman"/>
              <w:sz w:val="24"/>
              <w:szCs w:val="24"/>
              <w:lang w:val="es-ES" w:eastAsia="es-CO"/>
            </w:rPr>
            <w:t>lema…………………………………………………………………..9</w:t>
          </w:r>
        </w:p>
        <w:p w:rsidR="005546A1" w:rsidRPr="005546A1" w:rsidRDefault="005546A1" w:rsidP="005546A1">
          <w:pPr>
            <w:pStyle w:val="TDC1"/>
            <w:spacing w:line="480" w:lineRule="auto"/>
            <w:jc w:val="center"/>
            <w:rPr>
              <w:rFonts w:ascii="Times New Roman" w:hAnsi="Times New Roman" w:cs="Times New Roman"/>
              <w:b/>
              <w:bCs/>
              <w:sz w:val="24"/>
              <w:szCs w:val="24"/>
              <w:lang w:val="es-ES"/>
            </w:rPr>
          </w:pPr>
          <w:r w:rsidRPr="005546A1">
            <w:rPr>
              <w:rFonts w:ascii="Times New Roman" w:hAnsi="Times New Roman" w:cs="Times New Roman"/>
              <w:b/>
              <w:bCs/>
              <w:sz w:val="24"/>
              <w:szCs w:val="24"/>
            </w:rPr>
            <w:t>2. Objetivos</w:t>
          </w:r>
          <w:r w:rsidRPr="005546A1">
            <w:rPr>
              <w:rFonts w:ascii="Times New Roman" w:hAnsi="Times New Roman" w:cs="Times New Roman"/>
              <w:sz w:val="24"/>
              <w:szCs w:val="24"/>
            </w:rPr>
            <w:ptab w:relativeTo="margin" w:alignment="right" w:leader="dot"/>
          </w:r>
          <w:r w:rsidR="00897CDE">
            <w:rPr>
              <w:rFonts w:ascii="Times New Roman" w:hAnsi="Times New Roman" w:cs="Times New Roman"/>
              <w:sz w:val="24"/>
              <w:szCs w:val="24"/>
            </w:rPr>
            <w:t xml:space="preserve"> </w:t>
          </w:r>
          <w:r w:rsidR="00897CDE">
            <w:rPr>
              <w:rFonts w:ascii="Times New Roman" w:hAnsi="Times New Roman" w:cs="Times New Roman"/>
              <w:b/>
              <w:bCs/>
              <w:sz w:val="24"/>
              <w:szCs w:val="24"/>
              <w:lang w:val="es-ES"/>
            </w:rPr>
            <w:t>10</w:t>
          </w:r>
        </w:p>
        <w:p w:rsidR="005546A1" w:rsidRPr="005546A1" w:rsidRDefault="00216BA1" w:rsidP="005546A1">
          <w:pPr>
            <w:pStyle w:val="TDC2"/>
            <w:spacing w:line="480" w:lineRule="auto"/>
            <w:ind w:left="0"/>
            <w:jc w:val="center"/>
            <w:rPr>
              <w:rFonts w:ascii="Times New Roman" w:hAnsi="Times New Roman" w:cs="Times New Roman"/>
              <w:sz w:val="24"/>
              <w:szCs w:val="24"/>
              <w:lang w:val="es-ES"/>
            </w:rPr>
          </w:pPr>
          <w:r>
            <w:rPr>
              <w:rFonts w:ascii="Times New Roman" w:hAnsi="Times New Roman" w:cs="Times New Roman"/>
              <w:sz w:val="24"/>
              <w:szCs w:val="24"/>
            </w:rPr>
            <w:t>2.1 Objetivo g</w:t>
          </w:r>
          <w:r w:rsidR="005546A1" w:rsidRPr="005546A1">
            <w:rPr>
              <w:rFonts w:ascii="Times New Roman" w:hAnsi="Times New Roman" w:cs="Times New Roman"/>
              <w:sz w:val="24"/>
              <w:szCs w:val="24"/>
            </w:rPr>
            <w:t>eneral</w:t>
          </w:r>
          <w:r w:rsidR="005546A1" w:rsidRPr="005546A1">
            <w:rPr>
              <w:rFonts w:ascii="Times New Roman" w:hAnsi="Times New Roman" w:cs="Times New Roman"/>
              <w:sz w:val="24"/>
              <w:szCs w:val="24"/>
            </w:rPr>
            <w:ptab w:relativeTo="margin" w:alignment="right" w:leader="dot"/>
          </w:r>
          <w:r w:rsidR="00897CDE">
            <w:rPr>
              <w:rFonts w:ascii="Times New Roman" w:hAnsi="Times New Roman" w:cs="Times New Roman"/>
              <w:sz w:val="24"/>
              <w:szCs w:val="24"/>
              <w:lang w:val="es-ES"/>
            </w:rPr>
            <w:t>10</w:t>
          </w:r>
        </w:p>
        <w:p w:rsidR="005546A1" w:rsidRPr="005546A1" w:rsidRDefault="00216BA1" w:rsidP="005546A1">
          <w:pPr>
            <w:pStyle w:val="TDC2"/>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2.2 Objetivos e</w:t>
          </w:r>
          <w:r w:rsidR="005546A1" w:rsidRPr="005546A1">
            <w:rPr>
              <w:rFonts w:ascii="Times New Roman" w:hAnsi="Times New Roman" w:cs="Times New Roman"/>
              <w:sz w:val="24"/>
              <w:szCs w:val="24"/>
            </w:rPr>
            <w:t>specíficos</w:t>
          </w:r>
          <w:r w:rsidR="005546A1" w:rsidRPr="005546A1">
            <w:rPr>
              <w:rFonts w:ascii="Times New Roman" w:hAnsi="Times New Roman" w:cs="Times New Roman"/>
              <w:sz w:val="24"/>
              <w:szCs w:val="24"/>
            </w:rPr>
            <w:ptab w:relativeTo="margin" w:alignment="right" w:leader="dot"/>
          </w:r>
          <w:r w:rsidR="00897CDE">
            <w:rPr>
              <w:rFonts w:ascii="Times New Roman" w:hAnsi="Times New Roman" w:cs="Times New Roman"/>
              <w:sz w:val="24"/>
              <w:szCs w:val="24"/>
              <w:lang w:val="es-ES"/>
            </w:rPr>
            <w:t>10</w:t>
          </w:r>
        </w:p>
        <w:p w:rsidR="005546A1" w:rsidRPr="005546A1" w:rsidRDefault="005546A1" w:rsidP="005546A1">
          <w:pPr>
            <w:pStyle w:val="TDC1"/>
            <w:spacing w:line="480" w:lineRule="auto"/>
            <w:jc w:val="center"/>
            <w:rPr>
              <w:rFonts w:ascii="Times New Roman" w:hAnsi="Times New Roman" w:cs="Times New Roman"/>
              <w:b/>
              <w:bCs/>
              <w:sz w:val="24"/>
              <w:szCs w:val="24"/>
              <w:lang w:val="es-ES"/>
            </w:rPr>
          </w:pPr>
          <w:r w:rsidRPr="005546A1">
            <w:rPr>
              <w:rFonts w:ascii="Times New Roman" w:hAnsi="Times New Roman" w:cs="Times New Roman"/>
              <w:b/>
              <w:bCs/>
              <w:sz w:val="24"/>
              <w:szCs w:val="24"/>
            </w:rPr>
            <w:t>3. Justificación</w:t>
          </w:r>
          <w:r w:rsidRPr="005546A1">
            <w:rPr>
              <w:rFonts w:ascii="Times New Roman" w:hAnsi="Times New Roman" w:cs="Times New Roman"/>
              <w:sz w:val="24"/>
              <w:szCs w:val="24"/>
            </w:rPr>
            <w:ptab w:relativeTo="margin" w:alignment="right" w:leader="dot"/>
          </w:r>
          <w:r w:rsidR="00897CDE">
            <w:rPr>
              <w:rFonts w:ascii="Times New Roman" w:hAnsi="Times New Roman" w:cs="Times New Roman"/>
              <w:b/>
              <w:bCs/>
              <w:sz w:val="24"/>
              <w:szCs w:val="24"/>
              <w:lang w:val="es-ES"/>
            </w:rPr>
            <w:t>11</w:t>
          </w:r>
        </w:p>
        <w:p w:rsidR="005546A1" w:rsidRPr="005546A1" w:rsidRDefault="005546A1" w:rsidP="005546A1">
          <w:pPr>
            <w:pStyle w:val="TDC1"/>
            <w:spacing w:line="480" w:lineRule="auto"/>
            <w:jc w:val="center"/>
            <w:rPr>
              <w:rFonts w:ascii="Times New Roman" w:hAnsi="Times New Roman" w:cs="Times New Roman"/>
              <w:b/>
              <w:bCs/>
              <w:sz w:val="24"/>
              <w:szCs w:val="24"/>
              <w:lang w:val="es-ES"/>
            </w:rPr>
          </w:pPr>
          <w:r w:rsidRPr="005546A1">
            <w:rPr>
              <w:rFonts w:ascii="Times New Roman" w:hAnsi="Times New Roman" w:cs="Times New Roman"/>
              <w:b/>
              <w:bCs/>
              <w:sz w:val="24"/>
              <w:szCs w:val="24"/>
            </w:rPr>
            <w:t>4. Marco Teórico</w:t>
          </w:r>
          <w:r w:rsidRPr="005546A1">
            <w:rPr>
              <w:rFonts w:ascii="Times New Roman" w:hAnsi="Times New Roman" w:cs="Times New Roman"/>
              <w:sz w:val="24"/>
              <w:szCs w:val="24"/>
            </w:rPr>
            <w:ptab w:relativeTo="margin" w:alignment="right" w:leader="dot"/>
          </w:r>
          <w:r w:rsidR="00897CDE">
            <w:rPr>
              <w:rFonts w:ascii="Times New Roman" w:hAnsi="Times New Roman" w:cs="Times New Roman"/>
              <w:b/>
              <w:bCs/>
              <w:sz w:val="24"/>
              <w:szCs w:val="24"/>
              <w:lang w:val="es-ES"/>
            </w:rPr>
            <w:t>12</w:t>
          </w:r>
        </w:p>
        <w:p w:rsidR="005546A1" w:rsidRPr="005546A1" w:rsidRDefault="005546A1" w:rsidP="005546A1">
          <w:pPr>
            <w:spacing w:line="480" w:lineRule="auto"/>
            <w:rPr>
              <w:rFonts w:ascii="Times New Roman" w:hAnsi="Times New Roman" w:cs="Times New Roman"/>
              <w:sz w:val="24"/>
              <w:szCs w:val="24"/>
              <w:lang w:val="es-ES" w:eastAsia="es-CO"/>
            </w:rPr>
          </w:pPr>
          <w:r w:rsidRPr="005546A1">
            <w:rPr>
              <w:rFonts w:ascii="Times New Roman" w:hAnsi="Times New Roman" w:cs="Times New Roman"/>
              <w:sz w:val="24"/>
              <w:szCs w:val="24"/>
              <w:lang w:val="es-ES" w:eastAsia="es-CO"/>
            </w:rPr>
            <w:t>4.1 Antecedentes…</w:t>
          </w:r>
          <w:r w:rsidR="00897CDE">
            <w:rPr>
              <w:rFonts w:ascii="Times New Roman" w:hAnsi="Times New Roman" w:cs="Times New Roman"/>
              <w:sz w:val="24"/>
              <w:szCs w:val="24"/>
              <w:lang w:val="es-ES" w:eastAsia="es-CO"/>
            </w:rPr>
            <w:t>………………………………………………………………………………12</w:t>
          </w:r>
        </w:p>
        <w:p w:rsidR="005546A1" w:rsidRPr="005546A1" w:rsidRDefault="005546A1" w:rsidP="005546A1">
          <w:pPr>
            <w:spacing w:line="480" w:lineRule="auto"/>
            <w:rPr>
              <w:rFonts w:ascii="Times New Roman" w:hAnsi="Times New Roman" w:cs="Times New Roman"/>
              <w:sz w:val="24"/>
              <w:szCs w:val="24"/>
              <w:lang w:val="es-ES" w:eastAsia="es-CO"/>
            </w:rPr>
          </w:pPr>
          <w:r w:rsidRPr="005546A1">
            <w:rPr>
              <w:rFonts w:ascii="Times New Roman" w:hAnsi="Times New Roman" w:cs="Times New Roman"/>
              <w:sz w:val="24"/>
              <w:szCs w:val="24"/>
              <w:lang w:val="es-ES" w:eastAsia="es-CO"/>
            </w:rPr>
            <w:t>4.2 Marco Legal………………………………………………………………………………….14</w:t>
          </w:r>
        </w:p>
        <w:p w:rsidR="005546A1" w:rsidRPr="005546A1" w:rsidRDefault="005546A1" w:rsidP="005546A1">
          <w:pPr>
            <w:spacing w:line="480" w:lineRule="auto"/>
            <w:rPr>
              <w:rFonts w:ascii="Times New Roman" w:hAnsi="Times New Roman" w:cs="Times New Roman"/>
              <w:sz w:val="24"/>
              <w:szCs w:val="24"/>
              <w:lang w:val="es-ES" w:eastAsia="es-CO"/>
            </w:rPr>
          </w:pPr>
          <w:r w:rsidRPr="005546A1">
            <w:rPr>
              <w:rFonts w:ascii="Times New Roman" w:hAnsi="Times New Roman" w:cs="Times New Roman"/>
              <w:sz w:val="24"/>
              <w:szCs w:val="24"/>
              <w:lang w:val="es-ES" w:eastAsia="es-CO"/>
            </w:rPr>
            <w:t>4.3 Marco Teórico…</w:t>
          </w:r>
          <w:r w:rsidR="00897CDE">
            <w:rPr>
              <w:rFonts w:ascii="Times New Roman" w:hAnsi="Times New Roman" w:cs="Times New Roman"/>
              <w:sz w:val="24"/>
              <w:szCs w:val="24"/>
              <w:lang w:val="es-ES" w:eastAsia="es-CO"/>
            </w:rPr>
            <w:t>…………………………………………………………………………….16</w:t>
          </w:r>
        </w:p>
        <w:p w:rsidR="005546A1" w:rsidRPr="005546A1" w:rsidRDefault="005546A1" w:rsidP="005546A1">
          <w:pPr>
            <w:spacing w:line="480" w:lineRule="auto"/>
            <w:rPr>
              <w:rFonts w:ascii="Times New Roman" w:hAnsi="Times New Roman" w:cs="Times New Roman"/>
              <w:sz w:val="24"/>
              <w:szCs w:val="24"/>
              <w:lang w:val="es-ES" w:eastAsia="es-CO"/>
            </w:rPr>
          </w:pPr>
          <w:r w:rsidRPr="005546A1">
            <w:rPr>
              <w:rFonts w:ascii="Times New Roman" w:hAnsi="Times New Roman" w:cs="Times New Roman"/>
              <w:sz w:val="24"/>
              <w:szCs w:val="24"/>
              <w:lang w:val="es-ES" w:eastAsia="es-CO"/>
            </w:rPr>
            <w:t xml:space="preserve">4.4 </w:t>
          </w:r>
          <w:r w:rsidRPr="005546A1">
            <w:rPr>
              <w:rFonts w:ascii="Times New Roman" w:hAnsi="Times New Roman" w:cs="Times New Roman"/>
              <w:bCs/>
              <w:sz w:val="24"/>
              <w:szCs w:val="24"/>
            </w:rPr>
            <w:t>Marco Conceptual</w:t>
          </w:r>
          <w:r w:rsidRPr="005546A1">
            <w:rPr>
              <w:rFonts w:ascii="Times New Roman" w:hAnsi="Times New Roman" w:cs="Times New Roman"/>
              <w:sz w:val="24"/>
              <w:szCs w:val="24"/>
            </w:rPr>
            <w:t xml:space="preserve"> …………………………………………………………………………..</w:t>
          </w:r>
          <w:r w:rsidR="00897CDE">
            <w:rPr>
              <w:rFonts w:ascii="Times New Roman" w:hAnsi="Times New Roman" w:cs="Times New Roman"/>
              <w:bCs/>
              <w:sz w:val="24"/>
              <w:szCs w:val="24"/>
              <w:lang w:val="es-ES"/>
            </w:rPr>
            <w:t>28</w:t>
          </w:r>
        </w:p>
        <w:p w:rsidR="005546A1" w:rsidRPr="005546A1" w:rsidRDefault="00216BA1" w:rsidP="005546A1">
          <w:pPr>
            <w:spacing w:line="480" w:lineRule="auto"/>
            <w:rPr>
              <w:rFonts w:ascii="Times New Roman" w:hAnsi="Times New Roman" w:cs="Times New Roman"/>
              <w:sz w:val="24"/>
              <w:szCs w:val="24"/>
              <w:lang w:val="es-ES" w:eastAsia="es-CO"/>
            </w:rPr>
          </w:pPr>
          <w:r>
            <w:rPr>
              <w:rFonts w:ascii="Times New Roman" w:hAnsi="Times New Roman" w:cs="Times New Roman"/>
              <w:sz w:val="24"/>
              <w:szCs w:val="24"/>
              <w:lang w:val="es-ES" w:eastAsia="es-CO"/>
            </w:rPr>
            <w:t>4.5 Operacionalización de variables ……</w:t>
          </w:r>
          <w:r w:rsidR="005546A1" w:rsidRPr="005546A1">
            <w:rPr>
              <w:rFonts w:ascii="Times New Roman" w:hAnsi="Times New Roman" w:cs="Times New Roman"/>
              <w:sz w:val="24"/>
              <w:szCs w:val="24"/>
              <w:lang w:val="es-ES" w:eastAsia="es-CO"/>
            </w:rPr>
            <w:t>………………………………………………</w:t>
          </w:r>
          <w:r w:rsidR="00897CDE">
            <w:rPr>
              <w:rFonts w:ascii="Times New Roman" w:hAnsi="Times New Roman" w:cs="Times New Roman"/>
              <w:sz w:val="24"/>
              <w:szCs w:val="24"/>
              <w:lang w:val="es-ES" w:eastAsia="es-CO"/>
            </w:rPr>
            <w:t>………30</w:t>
          </w:r>
        </w:p>
        <w:p w:rsidR="005546A1" w:rsidRPr="005546A1" w:rsidRDefault="005546A1" w:rsidP="005546A1">
          <w:pPr>
            <w:pStyle w:val="TDC1"/>
            <w:spacing w:line="480" w:lineRule="auto"/>
            <w:rPr>
              <w:rFonts w:ascii="Times New Roman" w:hAnsi="Times New Roman" w:cs="Times New Roman"/>
              <w:b/>
              <w:bCs/>
              <w:sz w:val="24"/>
              <w:szCs w:val="24"/>
              <w:lang w:val="es-ES"/>
            </w:rPr>
          </w:pPr>
          <w:r w:rsidRPr="005546A1">
            <w:rPr>
              <w:rFonts w:ascii="Times New Roman" w:hAnsi="Times New Roman" w:cs="Times New Roman"/>
              <w:b/>
              <w:bCs/>
              <w:sz w:val="24"/>
              <w:szCs w:val="24"/>
            </w:rPr>
            <w:lastRenderedPageBreak/>
            <w:t>5. Metodología</w:t>
          </w:r>
          <w:r w:rsidRPr="005546A1">
            <w:rPr>
              <w:rFonts w:ascii="Times New Roman" w:hAnsi="Times New Roman" w:cs="Times New Roman"/>
              <w:sz w:val="24"/>
              <w:szCs w:val="24"/>
            </w:rPr>
            <w:t xml:space="preserve"> ………………………………………………………………………..….…….</w:t>
          </w:r>
          <w:r w:rsidRPr="005546A1">
            <w:rPr>
              <w:rFonts w:ascii="Times New Roman" w:hAnsi="Times New Roman" w:cs="Times New Roman"/>
              <w:b/>
              <w:sz w:val="24"/>
              <w:szCs w:val="24"/>
            </w:rPr>
            <w:t>3</w:t>
          </w:r>
          <w:r w:rsidR="00897CDE">
            <w:rPr>
              <w:rFonts w:ascii="Times New Roman" w:hAnsi="Times New Roman" w:cs="Times New Roman"/>
              <w:b/>
              <w:bCs/>
              <w:sz w:val="24"/>
              <w:szCs w:val="24"/>
              <w:lang w:val="es-ES"/>
            </w:rPr>
            <w:t>2</w:t>
          </w:r>
        </w:p>
        <w:p w:rsidR="005546A1" w:rsidRPr="005546A1" w:rsidRDefault="00216BA1" w:rsidP="005546A1">
          <w:pPr>
            <w:pStyle w:val="TDC2"/>
            <w:spacing w:line="480" w:lineRule="auto"/>
            <w:ind w:left="0"/>
            <w:jc w:val="center"/>
            <w:rPr>
              <w:rFonts w:ascii="Times New Roman" w:hAnsi="Times New Roman" w:cs="Times New Roman"/>
              <w:sz w:val="24"/>
              <w:szCs w:val="24"/>
              <w:lang w:val="es-ES"/>
            </w:rPr>
          </w:pPr>
          <w:r>
            <w:rPr>
              <w:rFonts w:ascii="Times New Roman" w:hAnsi="Times New Roman" w:cs="Times New Roman"/>
              <w:sz w:val="24"/>
              <w:szCs w:val="24"/>
            </w:rPr>
            <w:t>5.1 Tipo de i</w:t>
          </w:r>
          <w:r w:rsidR="005546A1" w:rsidRPr="005546A1">
            <w:rPr>
              <w:rFonts w:ascii="Times New Roman" w:hAnsi="Times New Roman" w:cs="Times New Roman"/>
              <w:sz w:val="24"/>
              <w:szCs w:val="24"/>
            </w:rPr>
            <w:t>nvestigación ………………………………………………………………………..</w:t>
          </w:r>
          <w:r w:rsidR="00897CDE">
            <w:rPr>
              <w:rFonts w:ascii="Times New Roman" w:hAnsi="Times New Roman" w:cs="Times New Roman"/>
              <w:sz w:val="24"/>
              <w:szCs w:val="24"/>
              <w:lang w:val="es-ES"/>
            </w:rPr>
            <w:t>32</w:t>
          </w:r>
        </w:p>
        <w:p w:rsidR="005546A1" w:rsidRPr="005546A1" w:rsidRDefault="00216BA1" w:rsidP="005546A1">
          <w:pPr>
            <w:spacing w:line="480" w:lineRule="auto"/>
            <w:rPr>
              <w:rFonts w:ascii="Times New Roman" w:hAnsi="Times New Roman" w:cs="Times New Roman"/>
              <w:sz w:val="24"/>
              <w:szCs w:val="24"/>
            </w:rPr>
          </w:pPr>
          <w:r>
            <w:rPr>
              <w:rFonts w:ascii="Times New Roman" w:hAnsi="Times New Roman" w:cs="Times New Roman"/>
              <w:sz w:val="24"/>
              <w:szCs w:val="24"/>
            </w:rPr>
            <w:t>5.2 Población y m</w:t>
          </w:r>
          <w:r w:rsidR="005546A1" w:rsidRPr="005546A1">
            <w:rPr>
              <w:rFonts w:ascii="Times New Roman" w:hAnsi="Times New Roman" w:cs="Times New Roman"/>
              <w:sz w:val="24"/>
              <w:szCs w:val="24"/>
            </w:rPr>
            <w:t xml:space="preserve">uestra </w:t>
          </w:r>
          <w:r w:rsidR="00897CDE">
            <w:rPr>
              <w:rFonts w:ascii="Times New Roman" w:hAnsi="Times New Roman" w:cs="Times New Roman"/>
              <w:sz w:val="24"/>
              <w:szCs w:val="24"/>
            </w:rPr>
            <w:t>………………………………………………………………………...32</w:t>
          </w:r>
        </w:p>
        <w:p w:rsidR="005546A1" w:rsidRPr="005546A1" w:rsidRDefault="00216BA1" w:rsidP="005546A1">
          <w:pPr>
            <w:spacing w:line="480" w:lineRule="auto"/>
            <w:rPr>
              <w:rFonts w:ascii="Times New Roman" w:hAnsi="Times New Roman" w:cs="Times New Roman"/>
              <w:sz w:val="24"/>
              <w:szCs w:val="24"/>
            </w:rPr>
          </w:pPr>
          <w:r>
            <w:rPr>
              <w:rFonts w:ascii="Times New Roman" w:hAnsi="Times New Roman" w:cs="Times New Roman"/>
              <w:sz w:val="24"/>
              <w:szCs w:val="24"/>
            </w:rPr>
            <w:t>5.2.1 Criterios de i</w:t>
          </w:r>
          <w:r w:rsidR="005546A1" w:rsidRPr="005546A1">
            <w:rPr>
              <w:rFonts w:ascii="Times New Roman" w:hAnsi="Times New Roman" w:cs="Times New Roman"/>
              <w:sz w:val="24"/>
              <w:szCs w:val="24"/>
            </w:rPr>
            <w:t>nclusión</w:t>
          </w:r>
          <w:r w:rsidR="00897CDE">
            <w:rPr>
              <w:rFonts w:ascii="Times New Roman" w:hAnsi="Times New Roman" w:cs="Times New Roman"/>
              <w:sz w:val="24"/>
              <w:szCs w:val="24"/>
            </w:rPr>
            <w:t xml:space="preserve"> ……………………………………………………………………...32</w:t>
          </w:r>
        </w:p>
        <w:p w:rsidR="005546A1" w:rsidRPr="005546A1" w:rsidRDefault="00216BA1" w:rsidP="005546A1">
          <w:pPr>
            <w:spacing w:line="480" w:lineRule="auto"/>
            <w:rPr>
              <w:rFonts w:ascii="Times New Roman" w:hAnsi="Times New Roman" w:cs="Times New Roman"/>
              <w:sz w:val="24"/>
              <w:szCs w:val="24"/>
              <w:lang w:val="es-ES"/>
            </w:rPr>
          </w:pPr>
          <w:r>
            <w:rPr>
              <w:rFonts w:ascii="Times New Roman" w:hAnsi="Times New Roman" w:cs="Times New Roman"/>
              <w:sz w:val="24"/>
              <w:szCs w:val="24"/>
            </w:rPr>
            <w:t>5.2.2 Criterios de e</w:t>
          </w:r>
          <w:r w:rsidR="005546A1" w:rsidRPr="005546A1">
            <w:rPr>
              <w:rFonts w:ascii="Times New Roman" w:hAnsi="Times New Roman" w:cs="Times New Roman"/>
              <w:sz w:val="24"/>
              <w:szCs w:val="24"/>
            </w:rPr>
            <w:t>xclusió</w:t>
          </w:r>
          <w:r w:rsidR="005C5485">
            <w:rPr>
              <w:rFonts w:ascii="Times New Roman" w:hAnsi="Times New Roman" w:cs="Times New Roman"/>
              <w:sz w:val="24"/>
              <w:szCs w:val="24"/>
            </w:rPr>
            <w:t>n ………………………………………………………………</w:t>
          </w:r>
          <w:r w:rsidR="00897CDE">
            <w:rPr>
              <w:rFonts w:ascii="Times New Roman" w:hAnsi="Times New Roman" w:cs="Times New Roman"/>
              <w:sz w:val="24"/>
              <w:szCs w:val="24"/>
            </w:rPr>
            <w:t>……..32</w:t>
          </w:r>
        </w:p>
        <w:p w:rsidR="005546A1" w:rsidRPr="005546A1" w:rsidRDefault="00216BA1" w:rsidP="005546A1">
          <w:pPr>
            <w:spacing w:line="480" w:lineRule="auto"/>
            <w:jc w:val="center"/>
            <w:rPr>
              <w:rFonts w:ascii="Times New Roman" w:hAnsi="Times New Roman" w:cs="Times New Roman"/>
              <w:sz w:val="24"/>
              <w:szCs w:val="24"/>
            </w:rPr>
          </w:pPr>
          <w:r>
            <w:rPr>
              <w:rFonts w:ascii="Times New Roman" w:hAnsi="Times New Roman" w:cs="Times New Roman"/>
              <w:sz w:val="24"/>
              <w:szCs w:val="24"/>
            </w:rPr>
            <w:t>5.3 Técnica de recolección de i</w:t>
          </w:r>
          <w:r w:rsidR="005546A1" w:rsidRPr="005546A1">
            <w:rPr>
              <w:rFonts w:ascii="Times New Roman" w:hAnsi="Times New Roman" w:cs="Times New Roman"/>
              <w:sz w:val="24"/>
              <w:szCs w:val="24"/>
            </w:rPr>
            <w:t>nformación</w:t>
          </w:r>
          <w:r w:rsidR="005546A1" w:rsidRPr="005546A1">
            <w:rPr>
              <w:rFonts w:ascii="Times New Roman" w:hAnsi="Times New Roman" w:cs="Times New Roman"/>
              <w:sz w:val="24"/>
              <w:szCs w:val="24"/>
            </w:rPr>
            <w:ptab w:relativeTo="margin" w:alignment="right" w:leader="dot"/>
          </w:r>
          <w:r w:rsidR="00897CDE">
            <w:rPr>
              <w:rFonts w:ascii="Times New Roman" w:hAnsi="Times New Roman" w:cs="Times New Roman"/>
              <w:sz w:val="24"/>
              <w:szCs w:val="24"/>
            </w:rPr>
            <w:t>33</w:t>
          </w:r>
        </w:p>
        <w:p w:rsidR="005546A1" w:rsidRPr="005546A1" w:rsidRDefault="005546A1" w:rsidP="005546A1">
          <w:pPr>
            <w:spacing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5.4 Técnicas de análisis de res</w:t>
          </w:r>
          <w:r w:rsidR="00897CDE">
            <w:rPr>
              <w:rFonts w:ascii="Times New Roman" w:hAnsi="Times New Roman" w:cs="Times New Roman"/>
              <w:sz w:val="24"/>
              <w:szCs w:val="24"/>
              <w:lang w:val="es-ES"/>
            </w:rPr>
            <w:t>ultados……………………………………………………………33</w:t>
          </w:r>
        </w:p>
        <w:p w:rsidR="005546A1" w:rsidRPr="005546A1" w:rsidRDefault="005546A1" w:rsidP="005546A1">
          <w:pPr>
            <w:spacing w:line="480" w:lineRule="auto"/>
            <w:rPr>
              <w:rFonts w:ascii="Times New Roman" w:hAnsi="Times New Roman" w:cs="Times New Roman"/>
              <w:b/>
              <w:sz w:val="24"/>
              <w:szCs w:val="24"/>
              <w:lang w:val="es-ES"/>
            </w:rPr>
          </w:pPr>
          <w:r w:rsidRPr="005546A1">
            <w:rPr>
              <w:rFonts w:ascii="Times New Roman" w:hAnsi="Times New Roman" w:cs="Times New Roman"/>
              <w:b/>
              <w:sz w:val="24"/>
              <w:szCs w:val="24"/>
              <w:lang w:val="es-ES"/>
            </w:rPr>
            <w:t>6</w:t>
          </w:r>
          <w:r w:rsidRPr="005546A1">
            <w:rPr>
              <w:rFonts w:ascii="Times New Roman" w:hAnsi="Times New Roman" w:cs="Times New Roman"/>
              <w:sz w:val="24"/>
              <w:szCs w:val="24"/>
              <w:lang w:val="es-ES"/>
            </w:rPr>
            <w:t xml:space="preserve">. </w:t>
          </w:r>
          <w:r w:rsidRPr="005546A1">
            <w:rPr>
              <w:rFonts w:ascii="Times New Roman" w:hAnsi="Times New Roman" w:cs="Times New Roman"/>
              <w:b/>
              <w:sz w:val="24"/>
              <w:szCs w:val="24"/>
              <w:lang w:val="es-ES"/>
            </w:rPr>
            <w:t>Aspectos éticos</w:t>
          </w:r>
          <w:r w:rsidRPr="005546A1">
            <w:rPr>
              <w:rFonts w:ascii="Times New Roman" w:hAnsi="Times New Roman" w:cs="Times New Roman"/>
              <w:sz w:val="24"/>
              <w:szCs w:val="24"/>
              <w:lang w:val="es-ES"/>
            </w:rPr>
            <w:t xml:space="preserve"> ……………………………………………………………………………….</w:t>
          </w:r>
          <w:r w:rsidR="00897CDE">
            <w:rPr>
              <w:rFonts w:ascii="Times New Roman" w:hAnsi="Times New Roman" w:cs="Times New Roman"/>
              <w:b/>
              <w:sz w:val="24"/>
              <w:szCs w:val="24"/>
              <w:lang w:val="es-ES"/>
            </w:rPr>
            <w:t>34</w:t>
          </w:r>
        </w:p>
        <w:p w:rsidR="005546A1" w:rsidRPr="005546A1" w:rsidRDefault="005546A1" w:rsidP="005546A1">
          <w:pPr>
            <w:spacing w:line="480" w:lineRule="auto"/>
            <w:rPr>
              <w:rFonts w:ascii="Times New Roman" w:hAnsi="Times New Roman" w:cs="Times New Roman"/>
              <w:sz w:val="24"/>
              <w:szCs w:val="24"/>
              <w:lang w:val="es-ES"/>
            </w:rPr>
          </w:pPr>
          <w:r w:rsidRPr="005546A1">
            <w:rPr>
              <w:rFonts w:ascii="Times New Roman" w:hAnsi="Times New Roman" w:cs="Times New Roman"/>
              <w:b/>
              <w:sz w:val="24"/>
              <w:szCs w:val="24"/>
              <w:lang w:val="es-ES"/>
            </w:rPr>
            <w:t>7.  Resultados</w:t>
          </w:r>
          <w:r w:rsidR="005C5485">
            <w:rPr>
              <w:rFonts w:ascii="Times New Roman" w:hAnsi="Times New Roman" w:cs="Times New Roman"/>
              <w:sz w:val="24"/>
              <w:szCs w:val="24"/>
              <w:lang w:val="es-ES"/>
            </w:rPr>
            <w:t>………………..………………………………………………………………</w:t>
          </w:r>
          <w:r w:rsidRPr="005546A1">
            <w:rPr>
              <w:rFonts w:ascii="Times New Roman" w:hAnsi="Times New Roman" w:cs="Times New Roman"/>
              <w:sz w:val="24"/>
              <w:szCs w:val="24"/>
              <w:lang w:val="es-ES"/>
            </w:rPr>
            <w:t>…..</w:t>
          </w:r>
          <w:r w:rsidR="00897CDE">
            <w:rPr>
              <w:rFonts w:ascii="Times New Roman" w:hAnsi="Times New Roman" w:cs="Times New Roman"/>
              <w:sz w:val="24"/>
              <w:szCs w:val="24"/>
              <w:lang w:val="es-ES"/>
            </w:rPr>
            <w:t>35</w:t>
          </w:r>
        </w:p>
        <w:p w:rsidR="005546A1" w:rsidRPr="005546A1" w:rsidRDefault="005546A1" w:rsidP="005546A1">
          <w:pPr>
            <w:spacing w:line="480" w:lineRule="auto"/>
            <w:rPr>
              <w:rFonts w:ascii="Times New Roman" w:hAnsi="Times New Roman" w:cs="Times New Roman"/>
              <w:sz w:val="24"/>
              <w:szCs w:val="24"/>
              <w:lang w:val="es-ES"/>
            </w:rPr>
          </w:pPr>
          <w:r w:rsidRPr="005546A1">
            <w:rPr>
              <w:rFonts w:ascii="Times New Roman" w:hAnsi="Times New Roman" w:cs="Times New Roman"/>
              <w:b/>
              <w:sz w:val="24"/>
              <w:szCs w:val="24"/>
              <w:lang w:val="es-ES"/>
            </w:rPr>
            <w:t>8. Conclusión</w:t>
          </w:r>
          <w:r w:rsidR="00897CDE">
            <w:rPr>
              <w:rFonts w:ascii="Times New Roman" w:hAnsi="Times New Roman" w:cs="Times New Roman"/>
              <w:sz w:val="24"/>
              <w:szCs w:val="24"/>
              <w:lang w:val="es-ES"/>
            </w:rPr>
            <w:t xml:space="preserve"> …………………………………………………………………………..……</w:t>
          </w:r>
          <w:r w:rsidRPr="005546A1">
            <w:rPr>
              <w:rFonts w:ascii="Times New Roman" w:hAnsi="Times New Roman" w:cs="Times New Roman"/>
              <w:sz w:val="24"/>
              <w:szCs w:val="24"/>
              <w:lang w:val="es-ES"/>
            </w:rPr>
            <w:t>….</w:t>
          </w:r>
          <w:r w:rsidR="00897CDE">
            <w:rPr>
              <w:rFonts w:ascii="Times New Roman" w:hAnsi="Times New Roman" w:cs="Times New Roman"/>
              <w:sz w:val="24"/>
              <w:szCs w:val="24"/>
              <w:lang w:val="es-ES"/>
            </w:rPr>
            <w:t>40</w:t>
          </w:r>
        </w:p>
        <w:p w:rsidR="005546A1" w:rsidRPr="005546A1" w:rsidRDefault="005546A1" w:rsidP="005546A1">
          <w:pPr>
            <w:spacing w:line="480" w:lineRule="auto"/>
            <w:rPr>
              <w:rFonts w:ascii="Times New Roman" w:hAnsi="Times New Roman" w:cs="Times New Roman"/>
              <w:sz w:val="24"/>
              <w:szCs w:val="24"/>
              <w:lang w:val="es-ES"/>
            </w:rPr>
          </w:pPr>
          <w:r w:rsidRPr="005546A1">
            <w:rPr>
              <w:rFonts w:ascii="Times New Roman" w:hAnsi="Times New Roman" w:cs="Times New Roman"/>
              <w:b/>
              <w:sz w:val="24"/>
              <w:szCs w:val="24"/>
              <w:lang w:val="es-ES"/>
            </w:rPr>
            <w:t>9. Recomendaciones</w:t>
          </w:r>
          <w:r w:rsidR="00897CDE">
            <w:rPr>
              <w:rFonts w:ascii="Times New Roman" w:hAnsi="Times New Roman" w:cs="Times New Roman"/>
              <w:sz w:val="24"/>
              <w:szCs w:val="24"/>
              <w:lang w:val="es-ES"/>
            </w:rPr>
            <w:t>…………………………………………………………………………….41</w:t>
          </w:r>
        </w:p>
        <w:p w:rsidR="005546A1" w:rsidRPr="005546A1" w:rsidRDefault="005546A1" w:rsidP="005546A1">
          <w:pPr>
            <w:pStyle w:val="TDC1"/>
            <w:spacing w:line="480" w:lineRule="auto"/>
            <w:jc w:val="center"/>
            <w:rPr>
              <w:rFonts w:ascii="Times New Roman" w:hAnsi="Times New Roman" w:cs="Times New Roman"/>
              <w:bCs/>
              <w:sz w:val="24"/>
              <w:szCs w:val="24"/>
              <w:lang w:val="es-ES"/>
            </w:rPr>
          </w:pPr>
          <w:r w:rsidRPr="005546A1">
            <w:rPr>
              <w:rFonts w:ascii="Times New Roman" w:hAnsi="Times New Roman" w:cs="Times New Roman"/>
              <w:b/>
              <w:bCs/>
              <w:sz w:val="24"/>
              <w:szCs w:val="24"/>
            </w:rPr>
            <w:t>10. Bibliografía</w:t>
          </w:r>
          <w:r w:rsidRPr="005546A1">
            <w:rPr>
              <w:rFonts w:ascii="Times New Roman" w:hAnsi="Times New Roman" w:cs="Times New Roman"/>
              <w:sz w:val="24"/>
              <w:szCs w:val="24"/>
            </w:rPr>
            <w:ptab w:relativeTo="margin" w:alignment="right" w:leader="dot"/>
          </w:r>
          <w:r w:rsidR="00897CDE">
            <w:rPr>
              <w:rFonts w:ascii="Times New Roman" w:hAnsi="Times New Roman" w:cs="Times New Roman"/>
              <w:sz w:val="24"/>
              <w:szCs w:val="24"/>
            </w:rPr>
            <w:t>42</w:t>
          </w:r>
        </w:p>
        <w:p w:rsidR="005546A1" w:rsidRDefault="005546A1" w:rsidP="005546A1">
          <w:pPr>
            <w:spacing w:line="480" w:lineRule="auto"/>
            <w:rPr>
              <w:rFonts w:ascii="Times New Roman" w:hAnsi="Times New Roman" w:cs="Times New Roman"/>
              <w:sz w:val="24"/>
              <w:szCs w:val="24"/>
              <w:lang w:val="es-ES" w:eastAsia="es-CO"/>
            </w:rPr>
          </w:pPr>
          <w:r w:rsidRPr="005546A1">
            <w:rPr>
              <w:rFonts w:ascii="Times New Roman" w:hAnsi="Times New Roman" w:cs="Times New Roman"/>
              <w:b/>
              <w:sz w:val="24"/>
              <w:szCs w:val="24"/>
              <w:lang w:val="es-ES" w:eastAsia="es-CO"/>
            </w:rPr>
            <w:t>11. Anexos</w:t>
          </w:r>
          <w:r w:rsidRPr="005546A1">
            <w:rPr>
              <w:rFonts w:ascii="Times New Roman" w:hAnsi="Times New Roman" w:cs="Times New Roman"/>
              <w:sz w:val="24"/>
              <w:szCs w:val="24"/>
              <w:lang w:val="es-ES" w:eastAsia="es-CO"/>
            </w:rPr>
            <w:t>………</w:t>
          </w:r>
          <w:r w:rsidR="00897CDE">
            <w:rPr>
              <w:rFonts w:ascii="Times New Roman" w:hAnsi="Times New Roman" w:cs="Times New Roman"/>
              <w:sz w:val="24"/>
              <w:szCs w:val="24"/>
              <w:lang w:val="es-ES" w:eastAsia="es-CO"/>
            </w:rPr>
            <w:t>.…………………………………………………………………..……</w:t>
          </w:r>
          <w:r w:rsidR="005C5485">
            <w:rPr>
              <w:rFonts w:ascii="Times New Roman" w:hAnsi="Times New Roman" w:cs="Times New Roman"/>
              <w:sz w:val="24"/>
              <w:szCs w:val="24"/>
              <w:lang w:val="es-ES" w:eastAsia="es-CO"/>
            </w:rPr>
            <w:t>..</w:t>
          </w:r>
          <w:r w:rsidR="00897CDE">
            <w:rPr>
              <w:rFonts w:ascii="Times New Roman" w:hAnsi="Times New Roman" w:cs="Times New Roman"/>
              <w:sz w:val="24"/>
              <w:szCs w:val="24"/>
              <w:lang w:val="es-ES" w:eastAsia="es-CO"/>
            </w:rPr>
            <w:t>…</w:t>
          </w:r>
          <w:r w:rsidRPr="005546A1">
            <w:rPr>
              <w:rFonts w:ascii="Times New Roman" w:hAnsi="Times New Roman" w:cs="Times New Roman"/>
              <w:sz w:val="24"/>
              <w:szCs w:val="24"/>
              <w:lang w:val="es-ES" w:eastAsia="es-CO"/>
            </w:rPr>
            <w:t>…</w:t>
          </w:r>
          <w:r w:rsidR="00897CDE">
            <w:rPr>
              <w:rFonts w:ascii="Times New Roman" w:hAnsi="Times New Roman" w:cs="Times New Roman"/>
              <w:sz w:val="24"/>
              <w:szCs w:val="24"/>
              <w:lang w:val="es-ES" w:eastAsia="es-CO"/>
            </w:rPr>
            <w:t>46</w:t>
          </w:r>
        </w:p>
        <w:p w:rsidR="00C11E56" w:rsidRPr="005546A1" w:rsidRDefault="00C11E56" w:rsidP="005546A1">
          <w:pPr>
            <w:spacing w:line="480" w:lineRule="auto"/>
            <w:rPr>
              <w:rFonts w:ascii="Times New Roman" w:hAnsi="Times New Roman" w:cs="Times New Roman"/>
              <w:sz w:val="24"/>
              <w:szCs w:val="24"/>
              <w:lang w:val="es-ES" w:eastAsia="es-CO"/>
            </w:rPr>
          </w:pPr>
          <w:r>
            <w:rPr>
              <w:rFonts w:ascii="Times New Roman" w:hAnsi="Times New Roman" w:cs="Times New Roman"/>
              <w:sz w:val="24"/>
              <w:szCs w:val="24"/>
              <w:lang w:val="es-ES" w:eastAsia="es-CO"/>
            </w:rPr>
            <w:t>11.1 Graficas</w:t>
          </w:r>
        </w:p>
        <w:p w:rsidR="005546A1" w:rsidRPr="005546A1" w:rsidRDefault="00C11E56" w:rsidP="005546A1">
          <w:pPr>
            <w:spacing w:line="480" w:lineRule="auto"/>
            <w:rPr>
              <w:rFonts w:ascii="Times New Roman" w:hAnsi="Times New Roman" w:cs="Times New Roman"/>
              <w:sz w:val="24"/>
              <w:szCs w:val="24"/>
              <w:lang w:val="es-ES" w:eastAsia="es-CO"/>
            </w:rPr>
          </w:pPr>
          <w:r>
            <w:rPr>
              <w:rFonts w:ascii="Times New Roman" w:hAnsi="Times New Roman" w:cs="Times New Roman"/>
              <w:sz w:val="24"/>
              <w:szCs w:val="24"/>
              <w:lang w:val="es-ES" w:eastAsia="es-CO"/>
            </w:rPr>
            <w:t>11.2</w:t>
          </w:r>
          <w:r w:rsidR="005546A1" w:rsidRPr="005546A1">
            <w:rPr>
              <w:rFonts w:ascii="Times New Roman" w:hAnsi="Times New Roman" w:cs="Times New Roman"/>
              <w:sz w:val="24"/>
              <w:szCs w:val="24"/>
              <w:lang w:val="es-ES" w:eastAsia="es-CO"/>
            </w:rPr>
            <w:t xml:space="preserve"> Cronograma</w:t>
          </w:r>
          <w:r w:rsidR="00897CDE">
            <w:rPr>
              <w:rFonts w:ascii="Times New Roman" w:hAnsi="Times New Roman" w:cs="Times New Roman"/>
              <w:sz w:val="24"/>
              <w:szCs w:val="24"/>
              <w:lang w:val="es-ES" w:eastAsia="es-CO"/>
            </w:rPr>
            <w:t xml:space="preserve"> …………………………………………………………………………</w:t>
          </w:r>
          <w:r w:rsidR="005C5485">
            <w:rPr>
              <w:rFonts w:ascii="Times New Roman" w:hAnsi="Times New Roman" w:cs="Times New Roman"/>
              <w:sz w:val="24"/>
              <w:szCs w:val="24"/>
              <w:lang w:val="es-ES" w:eastAsia="es-CO"/>
            </w:rPr>
            <w:t>...</w:t>
          </w:r>
          <w:r w:rsidR="00897CDE">
            <w:rPr>
              <w:rFonts w:ascii="Times New Roman" w:hAnsi="Times New Roman" w:cs="Times New Roman"/>
              <w:sz w:val="24"/>
              <w:szCs w:val="24"/>
              <w:lang w:val="es-ES" w:eastAsia="es-CO"/>
            </w:rPr>
            <w:t>……53</w:t>
          </w:r>
        </w:p>
        <w:p w:rsidR="005546A1" w:rsidRPr="005546A1" w:rsidRDefault="00C11E56" w:rsidP="005546A1">
          <w:pPr>
            <w:spacing w:line="480" w:lineRule="auto"/>
            <w:rPr>
              <w:rFonts w:ascii="Times New Roman" w:hAnsi="Times New Roman" w:cs="Times New Roman"/>
              <w:sz w:val="24"/>
              <w:szCs w:val="24"/>
              <w:lang w:val="es-ES" w:eastAsia="es-CO"/>
            </w:rPr>
          </w:pPr>
          <w:r>
            <w:rPr>
              <w:rFonts w:ascii="Times New Roman" w:hAnsi="Times New Roman" w:cs="Times New Roman"/>
              <w:sz w:val="24"/>
              <w:szCs w:val="24"/>
              <w:lang w:val="es-ES" w:eastAsia="es-CO"/>
            </w:rPr>
            <w:t>11.3</w:t>
          </w:r>
          <w:r w:rsidR="005546A1" w:rsidRPr="005546A1">
            <w:rPr>
              <w:rFonts w:ascii="Times New Roman" w:hAnsi="Times New Roman" w:cs="Times New Roman"/>
              <w:sz w:val="24"/>
              <w:szCs w:val="24"/>
              <w:lang w:val="es-ES" w:eastAsia="es-CO"/>
            </w:rPr>
            <w:t xml:space="preserve"> Presupuesto ……………………………………………………</w:t>
          </w:r>
          <w:r w:rsidR="00897CDE">
            <w:rPr>
              <w:rFonts w:ascii="Times New Roman" w:hAnsi="Times New Roman" w:cs="Times New Roman"/>
              <w:sz w:val="24"/>
              <w:szCs w:val="24"/>
              <w:lang w:val="es-ES" w:eastAsia="es-CO"/>
            </w:rPr>
            <w:t>……………………</w:t>
          </w:r>
          <w:r w:rsidR="005C5485">
            <w:rPr>
              <w:rFonts w:ascii="Times New Roman" w:hAnsi="Times New Roman" w:cs="Times New Roman"/>
              <w:sz w:val="24"/>
              <w:szCs w:val="24"/>
              <w:lang w:val="es-ES" w:eastAsia="es-CO"/>
            </w:rPr>
            <w:t>..</w:t>
          </w:r>
          <w:r w:rsidR="00897CDE">
            <w:rPr>
              <w:rFonts w:ascii="Times New Roman" w:hAnsi="Times New Roman" w:cs="Times New Roman"/>
              <w:sz w:val="24"/>
              <w:szCs w:val="24"/>
              <w:lang w:val="es-ES" w:eastAsia="es-CO"/>
            </w:rPr>
            <w:t>……</w:t>
          </w:r>
          <w:r w:rsidR="005546A1" w:rsidRPr="005546A1">
            <w:rPr>
              <w:rFonts w:ascii="Times New Roman" w:hAnsi="Times New Roman" w:cs="Times New Roman"/>
              <w:sz w:val="24"/>
              <w:szCs w:val="24"/>
              <w:lang w:val="es-ES" w:eastAsia="es-CO"/>
            </w:rPr>
            <w:t>.</w:t>
          </w:r>
          <w:r w:rsidR="00897CDE">
            <w:rPr>
              <w:rFonts w:ascii="Times New Roman" w:hAnsi="Times New Roman" w:cs="Times New Roman"/>
              <w:sz w:val="24"/>
              <w:szCs w:val="24"/>
              <w:lang w:val="es-ES" w:eastAsia="es-CO"/>
            </w:rPr>
            <w:t>54</w:t>
          </w:r>
        </w:p>
      </w:sdtContent>
    </w:sdt>
    <w:p w:rsidR="005546A1" w:rsidRPr="005546A1" w:rsidRDefault="005546A1" w:rsidP="005546A1">
      <w:pPr>
        <w:spacing w:line="480" w:lineRule="auto"/>
        <w:rPr>
          <w:rFonts w:ascii="Times New Roman" w:hAnsi="Times New Roman" w:cs="Times New Roman"/>
          <w:sz w:val="24"/>
          <w:szCs w:val="24"/>
        </w:rPr>
        <w:sectPr w:rsidR="005546A1" w:rsidRPr="005546A1" w:rsidSect="00FE2114">
          <w:headerReference w:type="default" r:id="rId9"/>
          <w:footerReference w:type="default" r:id="rId10"/>
          <w:headerReference w:type="first" r:id="rId11"/>
          <w:pgSz w:w="12240" w:h="15840"/>
          <w:pgMar w:top="1440" w:right="1440" w:bottom="1440" w:left="1440" w:header="709" w:footer="709" w:gutter="0"/>
          <w:pgNumType w:start="0"/>
          <w:cols w:space="708"/>
          <w:titlePg/>
          <w:docGrid w:linePitch="360"/>
        </w:sectPr>
      </w:pP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lastRenderedPageBreak/>
        <w:t>1. Descripcion del proyecto</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b/>
          <w:caps/>
          <w:sz w:val="24"/>
          <w:szCs w:val="24"/>
        </w:rPr>
        <w:t>1</w:t>
      </w:r>
      <w:r w:rsidRPr="005546A1">
        <w:rPr>
          <w:rFonts w:ascii="Times New Roman" w:hAnsi="Times New Roman" w:cs="Times New Roman"/>
          <w:sz w:val="24"/>
          <w:szCs w:val="24"/>
        </w:rPr>
        <w:t xml:space="preserve">.1 </w:t>
      </w:r>
      <w:r w:rsidRPr="005546A1">
        <w:rPr>
          <w:rFonts w:ascii="Times New Roman" w:hAnsi="Times New Roman" w:cs="Times New Roman"/>
          <w:b/>
          <w:sz w:val="24"/>
          <w:szCs w:val="24"/>
        </w:rPr>
        <w:t>EL PROBLEMA</w:t>
      </w: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1.1.1 PLANTEAMIENTO DEL PROBLEMA</w:t>
      </w:r>
    </w:p>
    <w:p w:rsidR="005546A1" w:rsidRPr="005546A1" w:rsidRDefault="005546A1" w:rsidP="005546A1">
      <w:pPr>
        <w:spacing w:line="480" w:lineRule="auto"/>
        <w:rPr>
          <w:rFonts w:ascii="Times New Roman" w:hAnsi="Times New Roman" w:cs="Times New Roman"/>
          <w:sz w:val="24"/>
          <w:szCs w:val="24"/>
          <w:shd w:val="clear" w:color="auto" w:fill="FFFFFF"/>
        </w:rPr>
      </w:pPr>
      <w:r w:rsidRPr="005546A1">
        <w:rPr>
          <w:rFonts w:ascii="Times New Roman" w:hAnsi="Times New Roman" w:cs="Times New Roman"/>
          <w:sz w:val="24"/>
          <w:szCs w:val="24"/>
        </w:rPr>
        <w:t>El abordaje quirúrgico por Aspiración Manual Endouterina (AMEU), es un procedimiento seguro, pero en el que</w:t>
      </w:r>
      <w:r w:rsidRPr="005546A1">
        <w:rPr>
          <w:rFonts w:ascii="Times New Roman" w:hAnsi="Times New Roman" w:cs="Times New Roman"/>
          <w:sz w:val="24"/>
          <w:szCs w:val="24"/>
          <w:shd w:val="clear" w:color="auto" w:fill="FFFFFF"/>
        </w:rPr>
        <w:t xml:space="preserve"> se requiere de estudios previos antes de una intervención.</w:t>
      </w:r>
    </w:p>
    <w:p w:rsidR="005546A1" w:rsidRPr="005546A1" w:rsidRDefault="005546A1" w:rsidP="005546A1">
      <w:pPr>
        <w:spacing w:line="480" w:lineRule="auto"/>
        <w:rPr>
          <w:rFonts w:ascii="Times New Roman" w:hAnsi="Times New Roman" w:cs="Times New Roman"/>
          <w:sz w:val="24"/>
          <w:szCs w:val="24"/>
          <w:shd w:val="clear" w:color="auto" w:fill="FFFFFF"/>
        </w:rPr>
      </w:pPr>
      <w:r w:rsidRPr="005546A1">
        <w:rPr>
          <w:rFonts w:ascii="Times New Roman" w:hAnsi="Times New Roman" w:cs="Times New Roman"/>
          <w:sz w:val="24"/>
          <w:szCs w:val="24"/>
          <w:shd w:val="clear" w:color="auto" w:fill="FFFFFF"/>
        </w:rPr>
        <w:t>Lo primero es hacer un ultrasonido para determinar el tiempo que lleva la gestación, además de hacer una anamnesis completa para</w:t>
      </w:r>
      <w:r w:rsidRPr="005546A1">
        <w:rPr>
          <w:rFonts w:ascii="Times New Roman" w:hAnsi="Times New Roman" w:cs="Times New Roman"/>
          <w:sz w:val="24"/>
          <w:szCs w:val="24"/>
        </w:rPr>
        <w:t xml:space="preserve"> así conocer </w:t>
      </w:r>
      <w:r w:rsidRPr="005546A1">
        <w:rPr>
          <w:rFonts w:ascii="Times New Roman" w:hAnsi="Times New Roman" w:cs="Times New Roman"/>
          <w:sz w:val="24"/>
          <w:szCs w:val="24"/>
          <w:shd w:val="clear" w:color="auto" w:fill="FFFFFF"/>
        </w:rPr>
        <w:t>las características clínicas de cada paciente.</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 xml:space="preserve">Es necesaria la realización de una completa historia clínica </w:t>
      </w:r>
      <w:r w:rsidRPr="005546A1">
        <w:rPr>
          <w:rFonts w:ascii="Times New Roman" w:hAnsi="Times New Roman" w:cs="Times New Roman"/>
          <w:sz w:val="24"/>
          <w:szCs w:val="24"/>
          <w:shd w:val="clear" w:color="auto" w:fill="FFFFFF"/>
        </w:rPr>
        <w:t xml:space="preserve">en donde se </w:t>
      </w:r>
      <w:r w:rsidRPr="005546A1">
        <w:rPr>
          <w:rFonts w:ascii="Times New Roman" w:hAnsi="Times New Roman" w:cs="Times New Roman"/>
          <w:sz w:val="24"/>
          <w:szCs w:val="24"/>
        </w:rPr>
        <w:t xml:space="preserve">puede </w:t>
      </w:r>
      <w:r w:rsidRPr="005546A1">
        <w:rPr>
          <w:rFonts w:ascii="Times New Roman" w:hAnsi="Times New Roman" w:cs="Times New Roman"/>
          <w:sz w:val="24"/>
          <w:szCs w:val="24"/>
          <w:shd w:val="clear" w:color="auto" w:fill="FFFFFF"/>
        </w:rPr>
        <w:t>investigar lo antes dicho</w:t>
      </w:r>
      <w:r w:rsidR="00733690">
        <w:rPr>
          <w:rFonts w:ascii="Times New Roman" w:hAnsi="Times New Roman" w:cs="Times New Roman"/>
          <w:sz w:val="24"/>
          <w:szCs w:val="24"/>
          <w:shd w:val="clear" w:color="auto" w:fill="FFFFFF"/>
        </w:rPr>
        <w:t xml:space="preserve">, </w:t>
      </w:r>
      <w:r w:rsidRPr="005546A1">
        <w:rPr>
          <w:rFonts w:ascii="Times New Roman" w:hAnsi="Times New Roman" w:cs="Times New Roman"/>
          <w:sz w:val="24"/>
          <w:szCs w:val="24"/>
          <w:shd w:val="clear" w:color="auto" w:fill="FFFFFF"/>
        </w:rPr>
        <w:t xml:space="preserve">los </w:t>
      </w:r>
      <w:r w:rsidRPr="005546A1">
        <w:rPr>
          <w:rFonts w:ascii="Times New Roman" w:hAnsi="Times New Roman" w:cs="Times New Roman"/>
          <w:sz w:val="24"/>
          <w:szCs w:val="24"/>
        </w:rPr>
        <w:t>estudios d</w:t>
      </w:r>
      <w:r w:rsidR="00733690">
        <w:rPr>
          <w:rFonts w:ascii="Times New Roman" w:hAnsi="Times New Roman" w:cs="Times New Roman"/>
          <w:sz w:val="24"/>
          <w:szCs w:val="24"/>
        </w:rPr>
        <w:t>e laboratorio permiten e</w:t>
      </w:r>
      <w:r w:rsidRPr="005546A1">
        <w:rPr>
          <w:rFonts w:ascii="Times New Roman" w:hAnsi="Times New Roman" w:cs="Times New Roman"/>
          <w:sz w:val="24"/>
          <w:szCs w:val="24"/>
        </w:rPr>
        <w:t>stablece</w:t>
      </w:r>
      <w:r w:rsidR="00733690">
        <w:rPr>
          <w:rFonts w:ascii="Times New Roman" w:hAnsi="Times New Roman" w:cs="Times New Roman"/>
          <w:sz w:val="24"/>
          <w:szCs w:val="24"/>
        </w:rPr>
        <w:t>r</w:t>
      </w:r>
      <w:r w:rsidRPr="005546A1">
        <w:rPr>
          <w:rFonts w:ascii="Times New Roman" w:hAnsi="Times New Roman" w:cs="Times New Roman"/>
          <w:sz w:val="24"/>
          <w:szCs w:val="24"/>
        </w:rPr>
        <w:t xml:space="preserve"> el nivel de hemoglobina y en donde además se buscan enfermedades de transmisión sexual que contraindican el procedimiento y la cual exige su notificación epidemiológica.</w:t>
      </w:r>
    </w:p>
    <w:p w:rsidR="005546A1" w:rsidRPr="005546A1" w:rsidRDefault="005546A1" w:rsidP="005546A1">
      <w:pPr>
        <w:spacing w:line="480" w:lineRule="auto"/>
        <w:rPr>
          <w:rFonts w:ascii="Times New Roman" w:hAnsi="Times New Roman" w:cs="Times New Roman"/>
          <w:sz w:val="24"/>
          <w:szCs w:val="24"/>
          <w:shd w:val="clear" w:color="auto" w:fill="FFFFFF"/>
        </w:rPr>
      </w:pPr>
      <w:r w:rsidRPr="005546A1">
        <w:rPr>
          <w:rFonts w:ascii="Times New Roman" w:hAnsi="Times New Roman" w:cs="Times New Roman"/>
          <w:sz w:val="24"/>
          <w:szCs w:val="24"/>
          <w:shd w:val="clear" w:color="auto" w:fill="FFFFFF"/>
        </w:rPr>
        <w:t xml:space="preserve">Es </w:t>
      </w:r>
      <w:r w:rsidRPr="005546A1">
        <w:rPr>
          <w:rFonts w:ascii="Times New Roman" w:hAnsi="Times New Roman" w:cs="Times New Roman"/>
          <w:sz w:val="24"/>
          <w:szCs w:val="24"/>
        </w:rPr>
        <w:t xml:space="preserve">por eso la  importancia de  individualizar a la hora de un tratamiento, conociendo todos los factores clínicos y epidemiológicos que se involucran  en la </w:t>
      </w:r>
      <w:r w:rsidRPr="005546A1">
        <w:rPr>
          <w:rFonts w:ascii="Times New Roman" w:hAnsi="Times New Roman" w:cs="Times New Roman"/>
          <w:sz w:val="24"/>
          <w:szCs w:val="24"/>
          <w:shd w:val="clear" w:color="auto" w:fill="FFFFFF"/>
        </w:rPr>
        <w:t xml:space="preserve">paciente,  </w:t>
      </w:r>
      <w:r w:rsidRPr="005546A1">
        <w:rPr>
          <w:rFonts w:ascii="Times New Roman" w:hAnsi="Times New Roman" w:cs="Times New Roman"/>
          <w:sz w:val="24"/>
          <w:szCs w:val="24"/>
        </w:rPr>
        <w:t>siendo así la Clínica de Maternidad Rafael Calvo un centro de referencia para la ciudad de Cartagena</w:t>
      </w:r>
      <w:r w:rsidR="00733690">
        <w:rPr>
          <w:rFonts w:ascii="Times New Roman" w:hAnsi="Times New Roman" w:cs="Times New Roman"/>
          <w:sz w:val="24"/>
          <w:szCs w:val="24"/>
        </w:rPr>
        <w:t xml:space="preserve"> y el departamento de Bolívar</w:t>
      </w:r>
      <w:r w:rsidRPr="005546A1">
        <w:rPr>
          <w:rFonts w:ascii="Times New Roman" w:hAnsi="Times New Roman" w:cs="Times New Roman"/>
          <w:sz w:val="24"/>
          <w:szCs w:val="24"/>
        </w:rPr>
        <w:t xml:space="preserve"> en la atención y manejo del embarazo, parto y postparto, sirviendo como escenario propicio </w:t>
      </w:r>
      <w:r w:rsidRPr="005546A1">
        <w:rPr>
          <w:rFonts w:ascii="Times New Roman" w:hAnsi="Times New Roman" w:cs="Times New Roman"/>
          <w:sz w:val="24"/>
          <w:szCs w:val="24"/>
          <w:shd w:val="clear" w:color="auto" w:fill="FFFFFF"/>
        </w:rPr>
        <w:t xml:space="preserve">para estudiar las características de la población a la que se interviene </w:t>
      </w:r>
      <w:r w:rsidR="00733690">
        <w:rPr>
          <w:rFonts w:ascii="Times New Roman" w:hAnsi="Times New Roman" w:cs="Times New Roman"/>
          <w:sz w:val="24"/>
          <w:szCs w:val="24"/>
          <w:shd w:val="clear" w:color="auto" w:fill="FFFFFF"/>
        </w:rPr>
        <w:t xml:space="preserve">por medio de </w:t>
      </w:r>
      <w:r w:rsidRPr="005546A1">
        <w:rPr>
          <w:rFonts w:ascii="Times New Roman" w:hAnsi="Times New Roman" w:cs="Times New Roman"/>
          <w:sz w:val="24"/>
          <w:szCs w:val="24"/>
          <w:shd w:val="clear" w:color="auto" w:fill="FFFFFF"/>
        </w:rPr>
        <w:t>la aspiración manual endouterina (AMEU)</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En las consideraciones clínicas es fundamental un completo examen físico que incluya especuloscopia para determinar las características del cérvix, tacto bimanual para establecer la posición del útero, tamaño y dilatación cervical. Realizar ecografía transvaginal para descartar otras patologías pélvicas y confirmar el diagnóstico.</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lastRenderedPageBreak/>
        <w:t>Se contraindica cuando la dilatación cervical es mayor a la del grosor de las cánulas y cuando el tamaño uterino es mayor al equivalente a doce semanas de gestación. El AMEU ha demostrado ser efectivo y seguro en estudios realizados por más de treinta años. (1) La Organización Mundial de la Salud lo recomienda como el método preferido en la extracción del contenido uterino. (2)</w:t>
      </w: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1.1.2 Formulación del Problema</w:t>
      </w:r>
    </w:p>
    <w:p w:rsidR="005546A1" w:rsidRPr="005546A1" w:rsidRDefault="005546A1" w:rsidP="005546A1">
      <w:pPr>
        <w:spacing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¿Cuáles son las características clínicas y</w:t>
      </w:r>
      <w:r w:rsidRPr="005546A1">
        <w:rPr>
          <w:rFonts w:ascii="Times New Roman" w:hAnsi="Times New Roman" w:cs="Times New Roman"/>
          <w:sz w:val="24"/>
          <w:szCs w:val="24"/>
        </w:rPr>
        <w:t xml:space="preserve"> epidemiológicas</w:t>
      </w:r>
      <w:r w:rsidRPr="005546A1">
        <w:rPr>
          <w:rFonts w:ascii="Times New Roman" w:hAnsi="Times New Roman" w:cs="Times New Roman"/>
          <w:sz w:val="24"/>
          <w:szCs w:val="24"/>
          <w:shd w:val="clear" w:color="auto" w:fill="FFFFFF"/>
        </w:rPr>
        <w:t xml:space="preserve"> </w:t>
      </w:r>
      <w:r w:rsidRPr="005546A1">
        <w:rPr>
          <w:rFonts w:ascii="Times New Roman" w:hAnsi="Times New Roman" w:cs="Times New Roman"/>
          <w:sz w:val="24"/>
          <w:szCs w:val="24"/>
          <w:lang w:val="es-ES"/>
        </w:rPr>
        <w:t xml:space="preserve">mas </w:t>
      </w:r>
      <w:r w:rsidRPr="005546A1">
        <w:rPr>
          <w:rFonts w:ascii="Times New Roman" w:hAnsi="Times New Roman" w:cs="Times New Roman"/>
          <w:sz w:val="24"/>
          <w:szCs w:val="24"/>
        </w:rPr>
        <w:t>prevalentes de las pacientes que se les practicó legrado por AMEU en los meses de mayo a agosto de 2017 en la ESE Clínica Maternidad Rafael Calvo de Cartagena?</w:t>
      </w:r>
    </w:p>
    <w:p w:rsidR="005546A1" w:rsidRPr="005546A1" w:rsidRDefault="005546A1" w:rsidP="005546A1">
      <w:pPr>
        <w:spacing w:line="480" w:lineRule="auto"/>
        <w:rPr>
          <w:rFonts w:ascii="Times New Roman" w:hAnsi="Times New Roman" w:cs="Times New Roman"/>
          <w:b/>
          <w:sz w:val="24"/>
          <w:szCs w:val="24"/>
        </w:rPr>
      </w:pPr>
      <w:r w:rsidRPr="005546A1">
        <w:rPr>
          <w:rFonts w:ascii="Times New Roman" w:hAnsi="Times New Roman" w:cs="Times New Roman"/>
          <w:b/>
          <w:sz w:val="24"/>
          <w:szCs w:val="24"/>
        </w:rPr>
        <w:t>1.1.3 DELIMITACION DEL PROBLEMA</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eastAsia="Times New Roman" w:hAnsi="Times New Roman" w:cs="Times New Roman"/>
          <w:sz w:val="24"/>
          <w:szCs w:val="24"/>
          <w:lang w:eastAsia="es-CO"/>
        </w:rPr>
        <w:t xml:space="preserve">Con esta investigación queremos dar a conocer los hallazgos más relevantes encontrados en la historia clínica de las </w:t>
      </w:r>
      <w:r w:rsidRPr="005546A1">
        <w:rPr>
          <w:rFonts w:ascii="Times New Roman" w:hAnsi="Times New Roman" w:cs="Times New Roman"/>
          <w:sz w:val="24"/>
          <w:szCs w:val="24"/>
        </w:rPr>
        <w:t>pacientes tratadas con AMEU entre el mes de mayo y agosto de 2017 en la ESE Clínica Maternidad Rafael Calvo sede María Auxiliadora de Cartagena identificando epidemiológicamente los lugares de procedencia en los que hubo mayor n</w:t>
      </w:r>
      <w:r w:rsidR="00733690">
        <w:rPr>
          <w:rFonts w:ascii="Times New Roman" w:hAnsi="Times New Roman" w:cs="Times New Roman"/>
          <w:sz w:val="24"/>
          <w:szCs w:val="24"/>
        </w:rPr>
        <w:t xml:space="preserve">úmero de pacientes tratadas, </w:t>
      </w:r>
      <w:r w:rsidRPr="005546A1">
        <w:rPr>
          <w:rFonts w:ascii="Times New Roman" w:hAnsi="Times New Roman" w:cs="Times New Roman"/>
          <w:sz w:val="24"/>
          <w:szCs w:val="24"/>
        </w:rPr>
        <w:t>rango de edad que más se presentó</w:t>
      </w:r>
      <w:r w:rsidR="00733690">
        <w:rPr>
          <w:rFonts w:ascii="Times New Roman" w:hAnsi="Times New Roman" w:cs="Times New Roman"/>
          <w:sz w:val="24"/>
          <w:szCs w:val="24"/>
        </w:rPr>
        <w:t xml:space="preserve">, estado civil, </w:t>
      </w:r>
      <w:r w:rsidR="00733690" w:rsidRPr="00733690">
        <w:rPr>
          <w:rFonts w:ascii="Times New Roman" w:hAnsi="Times New Roman" w:cs="Times New Roman"/>
          <w:sz w:val="24"/>
          <w:szCs w:val="24"/>
        </w:rPr>
        <w:t xml:space="preserve">ocupación, régimen de salud y clínicamente determinando cuales son las condiciones más frecuentes por la cual las pacientes se realizan dicho procedimiento, antecedentes </w:t>
      </w:r>
      <w:r w:rsidR="00C1767E">
        <w:rPr>
          <w:rFonts w:ascii="Times New Roman" w:hAnsi="Times New Roman" w:cs="Times New Roman"/>
          <w:sz w:val="24"/>
          <w:szCs w:val="24"/>
        </w:rPr>
        <w:t xml:space="preserve">ginecoobstetricos, médicos y </w:t>
      </w:r>
      <w:r w:rsidR="00C1767E" w:rsidRPr="00733690">
        <w:rPr>
          <w:rFonts w:ascii="Times New Roman" w:hAnsi="Times New Roman" w:cs="Times New Roman"/>
          <w:sz w:val="24"/>
          <w:szCs w:val="24"/>
        </w:rPr>
        <w:t>quirúrgicos</w:t>
      </w:r>
      <w:r w:rsidR="00C1767E">
        <w:rPr>
          <w:rFonts w:ascii="Times New Roman" w:hAnsi="Times New Roman" w:cs="Times New Roman"/>
          <w:sz w:val="24"/>
          <w:szCs w:val="24"/>
        </w:rPr>
        <w:t xml:space="preserve"> y </w:t>
      </w:r>
      <w:r w:rsidR="00733690" w:rsidRPr="00733690">
        <w:rPr>
          <w:rFonts w:ascii="Times New Roman" w:hAnsi="Times New Roman" w:cs="Times New Roman"/>
          <w:sz w:val="24"/>
          <w:szCs w:val="24"/>
        </w:rPr>
        <w:t xml:space="preserve">edad gestacional por fecha de ultima </w:t>
      </w:r>
      <w:r w:rsidR="00C1767E" w:rsidRPr="00733690">
        <w:rPr>
          <w:rFonts w:ascii="Times New Roman" w:hAnsi="Times New Roman" w:cs="Times New Roman"/>
          <w:sz w:val="24"/>
          <w:szCs w:val="24"/>
        </w:rPr>
        <w:t>menstruación</w:t>
      </w:r>
      <w:r w:rsidR="00733690" w:rsidRPr="00733690">
        <w:rPr>
          <w:rFonts w:ascii="Times New Roman" w:hAnsi="Times New Roman" w:cs="Times New Roman"/>
          <w:sz w:val="24"/>
          <w:szCs w:val="24"/>
        </w:rPr>
        <w:t>.</w:t>
      </w:r>
    </w:p>
    <w:p w:rsidR="005546A1" w:rsidRPr="005546A1" w:rsidRDefault="005546A1" w:rsidP="005546A1">
      <w:pPr>
        <w:spacing w:line="480" w:lineRule="auto"/>
        <w:rPr>
          <w:rFonts w:ascii="Times New Roman" w:hAnsi="Times New Roman" w:cs="Times New Roman"/>
          <w:sz w:val="24"/>
          <w:szCs w:val="24"/>
        </w:rPr>
      </w:pPr>
    </w:p>
    <w:p w:rsidR="005546A1" w:rsidRPr="005546A1" w:rsidRDefault="005546A1" w:rsidP="005546A1">
      <w:pPr>
        <w:spacing w:line="480" w:lineRule="auto"/>
        <w:rPr>
          <w:rFonts w:ascii="Times New Roman" w:hAnsi="Times New Roman" w:cs="Times New Roman"/>
          <w:sz w:val="24"/>
          <w:szCs w:val="24"/>
        </w:rPr>
      </w:pPr>
    </w:p>
    <w:p w:rsidR="005546A1" w:rsidRPr="005546A1" w:rsidRDefault="005546A1" w:rsidP="005546A1">
      <w:pPr>
        <w:spacing w:line="480" w:lineRule="auto"/>
        <w:rPr>
          <w:rFonts w:ascii="Times New Roman" w:hAnsi="Times New Roman" w:cs="Times New Roman"/>
          <w:sz w:val="24"/>
          <w:szCs w:val="24"/>
        </w:rPr>
      </w:pP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lastRenderedPageBreak/>
        <w:t>2. OBJETIVOS</w:t>
      </w: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2.1 ObjetivO General</w:t>
      </w:r>
    </w:p>
    <w:p w:rsidR="005546A1" w:rsidRPr="005546A1" w:rsidRDefault="005546A1" w:rsidP="005546A1">
      <w:pPr>
        <w:pStyle w:val="Prrafodelista"/>
        <w:numPr>
          <w:ilvl w:val="0"/>
          <w:numId w:val="16"/>
        </w:numPr>
        <w:spacing w:after="200" w:line="480" w:lineRule="auto"/>
        <w:rPr>
          <w:rFonts w:ascii="Times New Roman" w:hAnsi="Times New Roman" w:cs="Times New Roman"/>
          <w:sz w:val="24"/>
          <w:szCs w:val="24"/>
        </w:rPr>
      </w:pPr>
      <w:r w:rsidRPr="005546A1">
        <w:rPr>
          <w:rFonts w:ascii="Times New Roman" w:hAnsi="Times New Roman" w:cs="Times New Roman"/>
          <w:sz w:val="24"/>
          <w:szCs w:val="24"/>
        </w:rPr>
        <w:t xml:space="preserve">Establecer las características clínicas y epidemiológicas prevalentes en pacientes que se les practicó legrado por AMEU en la ESE Clínica Maternidad Rafael Calvo de Cartagena, Colombia en el periodo comprendido entre mayo y agosto de 2017 </w:t>
      </w: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2.2 Objetivos Específicos</w:t>
      </w:r>
    </w:p>
    <w:p w:rsidR="009A5855" w:rsidRDefault="005546A1" w:rsidP="009A5855">
      <w:pPr>
        <w:pStyle w:val="Prrafodelista"/>
        <w:numPr>
          <w:ilvl w:val="0"/>
          <w:numId w:val="1"/>
        </w:numPr>
        <w:spacing w:after="200" w:line="480" w:lineRule="auto"/>
        <w:rPr>
          <w:rFonts w:ascii="Times New Roman" w:hAnsi="Times New Roman" w:cs="Times New Roman"/>
          <w:sz w:val="24"/>
          <w:szCs w:val="24"/>
        </w:rPr>
      </w:pPr>
      <w:r w:rsidRPr="005546A1">
        <w:rPr>
          <w:rFonts w:ascii="Times New Roman" w:hAnsi="Times New Roman" w:cs="Times New Roman"/>
          <w:sz w:val="24"/>
          <w:szCs w:val="24"/>
        </w:rPr>
        <w:t>Identificar cuáles son las principales causas por las cuales se practica legrado por AMEU</w:t>
      </w:r>
    </w:p>
    <w:p w:rsidR="009A5855" w:rsidRPr="009A5855" w:rsidRDefault="007204E7" w:rsidP="009A5855">
      <w:pPr>
        <w:pStyle w:val="Prrafodelista"/>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Categorizar</w:t>
      </w:r>
      <w:r w:rsidR="009A5855">
        <w:rPr>
          <w:rFonts w:ascii="Times New Roman" w:hAnsi="Times New Roman" w:cs="Times New Roman"/>
          <w:sz w:val="24"/>
          <w:szCs w:val="24"/>
        </w:rPr>
        <w:t xml:space="preserve"> las características clínicas de las pacientes sujetas a estudio relacionando antecedentes </w:t>
      </w:r>
      <w:r>
        <w:rPr>
          <w:rFonts w:ascii="Times New Roman" w:hAnsi="Times New Roman" w:cs="Times New Roman"/>
          <w:sz w:val="24"/>
          <w:szCs w:val="24"/>
        </w:rPr>
        <w:t>gineco</w:t>
      </w:r>
      <w:r w:rsidR="009A5855">
        <w:rPr>
          <w:rFonts w:ascii="Times New Roman" w:hAnsi="Times New Roman" w:cs="Times New Roman"/>
          <w:sz w:val="24"/>
          <w:szCs w:val="24"/>
        </w:rPr>
        <w:t xml:space="preserve">obstétricos, médicos y quirúrgicos. </w:t>
      </w:r>
    </w:p>
    <w:p w:rsidR="005546A1" w:rsidRPr="005546A1" w:rsidRDefault="005546A1" w:rsidP="005546A1">
      <w:pPr>
        <w:pStyle w:val="Prrafodelista"/>
        <w:numPr>
          <w:ilvl w:val="0"/>
          <w:numId w:val="1"/>
        </w:numPr>
        <w:spacing w:after="200" w:line="480" w:lineRule="auto"/>
        <w:rPr>
          <w:rFonts w:ascii="Times New Roman" w:hAnsi="Times New Roman" w:cs="Times New Roman"/>
          <w:sz w:val="24"/>
          <w:szCs w:val="24"/>
        </w:rPr>
      </w:pPr>
      <w:r w:rsidRPr="005546A1">
        <w:rPr>
          <w:rFonts w:ascii="Times New Roman" w:hAnsi="Times New Roman" w:cs="Times New Roman"/>
          <w:sz w:val="24"/>
          <w:szCs w:val="24"/>
        </w:rPr>
        <w:t>Determinar las características epidemiológicas de las pacientes sujetas a estudio, relacionand</w:t>
      </w:r>
      <w:r w:rsidR="00FB6F82">
        <w:rPr>
          <w:rFonts w:ascii="Times New Roman" w:hAnsi="Times New Roman" w:cs="Times New Roman"/>
          <w:sz w:val="24"/>
          <w:szCs w:val="24"/>
        </w:rPr>
        <w:t xml:space="preserve">o la edad, lugar de residencia, </w:t>
      </w:r>
      <w:r w:rsidR="00C1767E">
        <w:rPr>
          <w:rFonts w:ascii="Times New Roman" w:hAnsi="Times New Roman" w:cs="Times New Roman"/>
          <w:sz w:val="24"/>
          <w:szCs w:val="24"/>
        </w:rPr>
        <w:t xml:space="preserve">régimen de salud, </w:t>
      </w:r>
      <w:r w:rsidR="00FB6F82">
        <w:rPr>
          <w:rFonts w:ascii="Times New Roman" w:hAnsi="Times New Roman" w:cs="Times New Roman"/>
          <w:sz w:val="24"/>
          <w:szCs w:val="24"/>
        </w:rPr>
        <w:t>ocupación y</w:t>
      </w:r>
      <w:r w:rsidRPr="005546A1">
        <w:rPr>
          <w:rFonts w:ascii="Times New Roman" w:hAnsi="Times New Roman" w:cs="Times New Roman"/>
          <w:sz w:val="24"/>
          <w:szCs w:val="24"/>
        </w:rPr>
        <w:t xml:space="preserve"> estado civil.</w:t>
      </w:r>
    </w:p>
    <w:p w:rsidR="005546A1" w:rsidRPr="005546A1" w:rsidRDefault="005546A1"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rPr>
          <w:rFonts w:ascii="Times New Roman" w:hAnsi="Times New Roman" w:cs="Times New Roman"/>
          <w:b/>
          <w:caps/>
          <w:sz w:val="24"/>
          <w:szCs w:val="24"/>
        </w:rPr>
      </w:pPr>
    </w:p>
    <w:p w:rsidR="0021378D" w:rsidRDefault="0021378D"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lastRenderedPageBreak/>
        <w:t>3. Justificación</w:t>
      </w:r>
    </w:p>
    <w:p w:rsidR="005546A1" w:rsidRPr="005546A1" w:rsidRDefault="005546A1" w:rsidP="005546A1">
      <w:pPr>
        <w:autoSpaceDE w:val="0"/>
        <w:autoSpaceDN w:val="0"/>
        <w:adjustRightInd w:val="0"/>
        <w:spacing w:after="0" w:line="480" w:lineRule="auto"/>
        <w:rPr>
          <w:rFonts w:ascii="Times New Roman" w:eastAsia="HelveticaNeueLTStd-Roman" w:hAnsi="Times New Roman" w:cs="Times New Roman"/>
          <w:sz w:val="24"/>
          <w:szCs w:val="24"/>
        </w:rPr>
      </w:pPr>
      <w:r w:rsidRPr="005546A1">
        <w:rPr>
          <w:rFonts w:ascii="Times New Roman" w:eastAsia="HelveticaNeueLTStd-Roman" w:hAnsi="Times New Roman" w:cs="Times New Roman"/>
          <w:sz w:val="24"/>
          <w:szCs w:val="24"/>
        </w:rPr>
        <w:t>Durante mucho tiempo ha existido un consenso acerca del impacto del aborto inseguro sobre la salud pública. Ya en 1967, la Asamblea Mundial de la Salud identifico el aborto inseguro como un problema serio de salud pública en muchos países y la estrategia de salud reproductiva de la OMS observa lo siguiente:</w:t>
      </w:r>
    </w:p>
    <w:p w:rsidR="00FB6F82" w:rsidRDefault="00FB6F82" w:rsidP="005546A1">
      <w:pPr>
        <w:autoSpaceDE w:val="0"/>
        <w:autoSpaceDN w:val="0"/>
        <w:adjustRightInd w:val="0"/>
        <w:spacing w:after="0" w:line="480" w:lineRule="auto"/>
        <w:rPr>
          <w:rFonts w:ascii="Times New Roman" w:eastAsia="HelveticaNeueLTStd-Roman" w:hAnsi="Times New Roman" w:cs="Times New Roman"/>
          <w:sz w:val="24"/>
          <w:szCs w:val="24"/>
        </w:rPr>
      </w:pPr>
    </w:p>
    <w:p w:rsidR="005546A1" w:rsidRPr="005546A1" w:rsidRDefault="005546A1" w:rsidP="005546A1">
      <w:pPr>
        <w:autoSpaceDE w:val="0"/>
        <w:autoSpaceDN w:val="0"/>
        <w:adjustRightInd w:val="0"/>
        <w:spacing w:after="0" w:line="480" w:lineRule="auto"/>
        <w:rPr>
          <w:rFonts w:ascii="Times New Roman" w:eastAsia="HelveticaNeueLTStd-Roman" w:hAnsi="Times New Roman" w:cs="Times New Roman"/>
          <w:sz w:val="24"/>
          <w:szCs w:val="24"/>
        </w:rPr>
      </w:pPr>
      <w:r w:rsidRPr="005546A1">
        <w:rPr>
          <w:rFonts w:ascii="Times New Roman" w:eastAsia="HelveticaNeueLTStd-Roman" w:hAnsi="Times New Roman" w:cs="Times New Roman"/>
          <w:sz w:val="24"/>
          <w:szCs w:val="24"/>
        </w:rPr>
        <w:t>“El aborto inseguro, una causa prevenible de mortalidad y morbilidad maternas, debe abordarse como parte del Objetivo de Desarrollo del Milenio relativo a la mejora de la salud materna y de otros objetivos y metas internacionales de desarrollo”.</w:t>
      </w:r>
    </w:p>
    <w:p w:rsidR="00FB6F82" w:rsidRDefault="00FB6F82" w:rsidP="005546A1">
      <w:pPr>
        <w:autoSpaceDE w:val="0"/>
        <w:autoSpaceDN w:val="0"/>
        <w:adjustRightInd w:val="0"/>
        <w:spacing w:after="0" w:line="480" w:lineRule="auto"/>
        <w:rPr>
          <w:rFonts w:ascii="Times New Roman" w:eastAsia="HelveticaNeueLTStd-Roman" w:hAnsi="Times New Roman" w:cs="Times New Roman"/>
          <w:sz w:val="24"/>
          <w:szCs w:val="24"/>
        </w:rPr>
      </w:pPr>
    </w:p>
    <w:p w:rsidR="005546A1" w:rsidRPr="005546A1" w:rsidRDefault="005546A1" w:rsidP="005546A1">
      <w:pPr>
        <w:autoSpaceDE w:val="0"/>
        <w:autoSpaceDN w:val="0"/>
        <w:adjustRightInd w:val="0"/>
        <w:spacing w:after="0" w:line="480" w:lineRule="auto"/>
        <w:rPr>
          <w:rFonts w:ascii="Times New Roman" w:eastAsia="HelveticaNeueLTStd-Roman" w:hAnsi="Times New Roman" w:cs="Times New Roman"/>
          <w:sz w:val="24"/>
          <w:szCs w:val="24"/>
        </w:rPr>
      </w:pPr>
      <w:r w:rsidRPr="005546A1">
        <w:rPr>
          <w:rFonts w:ascii="Times New Roman" w:eastAsia="HelveticaNeueLTStd-Roman" w:hAnsi="Times New Roman" w:cs="Times New Roman"/>
          <w:sz w:val="24"/>
          <w:szCs w:val="24"/>
        </w:rPr>
        <w:t>Con lo anterior se deduce que es un compromiso del personal y la institución médica el adecuado manejo médico del legrado y la prevención de complicaciones derivadas de este.</w:t>
      </w:r>
    </w:p>
    <w:p w:rsidR="005546A1" w:rsidRPr="005546A1" w:rsidRDefault="005546A1" w:rsidP="005546A1">
      <w:pPr>
        <w:autoSpaceDE w:val="0"/>
        <w:autoSpaceDN w:val="0"/>
        <w:adjustRightInd w:val="0"/>
        <w:spacing w:after="0" w:line="480" w:lineRule="auto"/>
        <w:rPr>
          <w:rFonts w:ascii="Times New Roman" w:eastAsia="HelveticaNeueLTStd-Roman" w:hAnsi="Times New Roman" w:cs="Times New Roman"/>
          <w:sz w:val="24"/>
          <w:szCs w:val="24"/>
        </w:rPr>
      </w:pPr>
      <w:r w:rsidRPr="005546A1">
        <w:rPr>
          <w:rFonts w:ascii="Times New Roman" w:eastAsia="HelveticaNeueLTStd-Roman" w:hAnsi="Times New Roman" w:cs="Times New Roman"/>
          <w:sz w:val="24"/>
          <w:szCs w:val="24"/>
        </w:rPr>
        <w:t>Conocer las condiciones en las que se presenta la materna es importante ya que se les brinda una atención totalmente individualizada, además, brinda una orientación para determinar cuáles son las características o condiciones clínicas más frecuentes que tienen las maternas antes de realizarse el legrado, como también condiciones epidemiológicas como lugar de residencia, edad, entre otras, para con esto conocer cuál es la población más predisponente.</w:t>
      </w:r>
    </w:p>
    <w:p w:rsidR="005546A1" w:rsidRPr="005546A1" w:rsidRDefault="005546A1" w:rsidP="005546A1">
      <w:pPr>
        <w:autoSpaceDE w:val="0"/>
        <w:autoSpaceDN w:val="0"/>
        <w:adjustRightInd w:val="0"/>
        <w:spacing w:after="0" w:line="480" w:lineRule="auto"/>
        <w:rPr>
          <w:rFonts w:ascii="Times New Roman" w:eastAsia="HelveticaNeueLTStd-Roman" w:hAnsi="Times New Roman" w:cs="Times New Roman"/>
          <w:sz w:val="24"/>
          <w:szCs w:val="24"/>
        </w:rPr>
      </w:pP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Dentro de las opciones quirúr</w:t>
      </w:r>
      <w:r w:rsidR="00C1767E">
        <w:rPr>
          <w:rFonts w:ascii="Times New Roman" w:hAnsi="Times New Roman" w:cs="Times New Roman"/>
          <w:sz w:val="24"/>
          <w:szCs w:val="24"/>
        </w:rPr>
        <w:t xml:space="preserve">gicas para el aborto </w:t>
      </w:r>
      <w:r w:rsidRPr="005546A1">
        <w:rPr>
          <w:rFonts w:ascii="Times New Roman" w:hAnsi="Times New Roman" w:cs="Times New Roman"/>
          <w:sz w:val="24"/>
          <w:szCs w:val="24"/>
        </w:rPr>
        <w:t>contamos con, el legrado por aspiración manual endouterina (AMEU), su alta eficacia ha sido probada en varios ensayos controlados aleatorizados notificando índices de efectividad de entre el 95 % y el 99%, lo que nos va a reducir considerablemente las complicaciones posteriores.</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lastRenderedPageBreak/>
        <w:t>La Clínica de Maternidad Rafael Calvo, es una Empresa Social del Estado que brinda asistencia médica en las especialidades de Ginecología y Obstetricia, Perinatología, Neonatología y Cuidados Intensivos en Cartagena de Indias, donde se estima son atendidos más de la mitad de las gestantes de la ciudad y sus municipios aledaños, lo que la convierte en un punto de acopio departamental y en el escenario propicio para el desarrollo de un proyecto de investigación en el área de ginecobstetricia, porque permitirá construir estadísticas de realización de legrado por AMEU en base a una proporción representativa en Cartagena  y a partir de esta poder determinar las características clínicas y epidemiológicas que presentan las pacientes sometidas a legrado por AMEU</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Con la materialización de éste proyecto se espera obtener un referente sobre cuál es la presentación más frecuente de estas pacientes que las obligan a realizarse el procedimiento de legrado. (3)</w:t>
      </w:r>
    </w:p>
    <w:p w:rsidR="005546A1" w:rsidRPr="005546A1" w:rsidRDefault="005546A1" w:rsidP="005546A1">
      <w:pPr>
        <w:autoSpaceDE w:val="0"/>
        <w:autoSpaceDN w:val="0"/>
        <w:adjustRightInd w:val="0"/>
        <w:spacing w:after="0" w:line="480" w:lineRule="auto"/>
        <w:rPr>
          <w:rFonts w:ascii="Times New Roman" w:eastAsia="HelveticaNeueLTStd-Roman" w:hAnsi="Times New Roman" w:cs="Times New Roman"/>
          <w:sz w:val="24"/>
          <w:szCs w:val="24"/>
        </w:rPr>
      </w:pP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4. Marco Teórico</w:t>
      </w: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4.1 ANTECEDENTES</w:t>
      </w:r>
    </w:p>
    <w:p w:rsidR="00FB6F82" w:rsidRDefault="005546A1" w:rsidP="005546A1">
      <w:pPr>
        <w:pStyle w:val="NormalWeb"/>
        <w:shd w:val="clear" w:color="auto" w:fill="FFFFFF"/>
        <w:spacing w:before="0" w:beforeAutospacing="0" w:after="0" w:afterAutospacing="0" w:line="480" w:lineRule="auto"/>
      </w:pPr>
      <w:r w:rsidRPr="005546A1">
        <w:rPr>
          <w:bdr w:val="none" w:sz="0" w:space="0" w:color="auto" w:frame="1"/>
        </w:rPr>
        <w:t xml:space="preserve">Se han realizado estudios acerca de la </w:t>
      </w:r>
      <w:r w:rsidR="00C1767E" w:rsidRPr="00C1767E">
        <w:rPr>
          <w:b/>
          <w:bdr w:val="none" w:sz="0" w:space="0" w:color="auto" w:frame="1"/>
        </w:rPr>
        <w:t>“</w:t>
      </w:r>
      <w:r w:rsidR="00C1767E">
        <w:rPr>
          <w:b/>
          <w:bdr w:val="none" w:sz="0" w:space="0" w:color="auto" w:frame="1"/>
        </w:rPr>
        <w:t>S</w:t>
      </w:r>
      <w:r w:rsidRPr="00C1767E">
        <w:rPr>
          <w:b/>
          <w:bdr w:val="none" w:sz="0" w:space="0" w:color="auto" w:frame="1"/>
        </w:rPr>
        <w:t>atisfacción de los servicios de urgencias de las pacientes sometidas a legrado por AMEU en la Clínica maternidad Rafael Calvo de la ciudad de la ciudad de Cartagena, Colombia en 2013</w:t>
      </w:r>
      <w:r w:rsidR="00C1767E">
        <w:rPr>
          <w:b/>
          <w:bdr w:val="none" w:sz="0" w:space="0" w:color="auto" w:frame="1"/>
        </w:rPr>
        <w:t>”</w:t>
      </w:r>
      <w:r w:rsidRPr="00C1767E">
        <w:rPr>
          <w:bdr w:val="none" w:sz="0" w:space="0" w:color="auto" w:frame="1"/>
        </w:rPr>
        <w:t xml:space="preserve"> </w:t>
      </w:r>
      <w:r w:rsidRPr="005546A1">
        <w:rPr>
          <w:bdr w:val="none" w:sz="0" w:space="0" w:color="auto" w:frame="1"/>
        </w:rPr>
        <w:t xml:space="preserve">que da a conocer la forma cuantitativa y cualitativa </w:t>
      </w:r>
      <w:r w:rsidR="00D81AE8">
        <w:rPr>
          <w:bdr w:val="none" w:sz="0" w:space="0" w:color="auto" w:frame="1"/>
        </w:rPr>
        <w:t>d</w:t>
      </w:r>
      <w:r w:rsidRPr="005546A1">
        <w:rPr>
          <w:bdr w:val="none" w:sz="0" w:space="0" w:color="auto" w:frame="1"/>
        </w:rPr>
        <w:t>el grado de satisfacción de las pacientes que req</w:t>
      </w:r>
      <w:r w:rsidR="00D81AE8">
        <w:rPr>
          <w:bdr w:val="none" w:sz="0" w:space="0" w:color="auto" w:frame="1"/>
        </w:rPr>
        <w:t>uieren atención general, divididos</w:t>
      </w:r>
      <w:r w:rsidRPr="005546A1">
        <w:rPr>
          <w:bdr w:val="none" w:sz="0" w:space="0" w:color="auto" w:frame="1"/>
        </w:rPr>
        <w:t xml:space="preserve"> en dominios médico, enfermería y administrativo; en conclusión la satisfacción de las mismas fue buena mientras que hay fallas en la percepción de la </w:t>
      </w:r>
      <w:r w:rsidRPr="005546A1">
        <w:rPr>
          <w:bdr w:val="none" w:sz="0" w:space="0" w:color="auto" w:frame="1"/>
        </w:rPr>
        <w:lastRenderedPageBreak/>
        <w:t>atención por parte del personal administrativo en la Clínica Maternidad Rafael Calvo, a expensas de la demora de los tiempos de gestión</w:t>
      </w:r>
      <w:r w:rsidRPr="005546A1">
        <w:rPr>
          <w:color w:val="5B9BD5" w:themeColor="accent1"/>
          <w:bdr w:val="none" w:sz="0" w:space="0" w:color="auto" w:frame="1"/>
        </w:rPr>
        <w:t>.</w:t>
      </w:r>
      <w:r w:rsidRPr="005546A1">
        <w:rPr>
          <w:color w:val="5B9BD5" w:themeColor="accent1"/>
        </w:rPr>
        <w:t xml:space="preserve"> </w:t>
      </w:r>
      <w:r w:rsidRPr="005546A1">
        <w:t>(4)</w:t>
      </w:r>
    </w:p>
    <w:p w:rsidR="00FB6F82" w:rsidRDefault="00FB6F82" w:rsidP="005546A1">
      <w:pPr>
        <w:pStyle w:val="NormalWeb"/>
        <w:shd w:val="clear" w:color="auto" w:fill="FFFFFF"/>
        <w:spacing w:before="0" w:beforeAutospacing="0" w:after="0" w:afterAutospacing="0" w:line="480" w:lineRule="auto"/>
        <w:rPr>
          <w:bdr w:val="none" w:sz="0" w:space="0" w:color="auto" w:frame="1"/>
        </w:rPr>
      </w:pPr>
    </w:p>
    <w:p w:rsidR="005546A1" w:rsidRDefault="005546A1" w:rsidP="005546A1">
      <w:pPr>
        <w:pStyle w:val="NormalWeb"/>
        <w:shd w:val="clear" w:color="auto" w:fill="FFFFFF"/>
        <w:spacing w:before="0" w:beforeAutospacing="0" w:after="0" w:afterAutospacing="0" w:line="480" w:lineRule="auto"/>
        <w:rPr>
          <w:bdr w:val="none" w:sz="0" w:space="0" w:color="auto" w:frame="1"/>
          <w:lang w:val="es-ES_tradnl"/>
        </w:rPr>
      </w:pPr>
      <w:r w:rsidRPr="005546A1">
        <w:rPr>
          <w:bdr w:val="none" w:sz="0" w:space="0" w:color="auto" w:frame="1"/>
        </w:rPr>
        <w:t>El seg</w:t>
      </w:r>
      <w:r w:rsidR="00D81AE8">
        <w:rPr>
          <w:bdr w:val="none" w:sz="0" w:space="0" w:color="auto" w:frame="1"/>
        </w:rPr>
        <w:t xml:space="preserve">undo estudio que se realizó </w:t>
      </w:r>
      <w:r w:rsidRPr="005546A1">
        <w:rPr>
          <w:bdr w:val="none" w:sz="0" w:space="0" w:color="auto" w:frame="1"/>
        </w:rPr>
        <w:t>de</w:t>
      </w:r>
      <w:r w:rsidR="00D81AE8">
        <w:rPr>
          <w:bdr w:val="none" w:sz="0" w:space="0" w:color="auto" w:frame="1"/>
        </w:rPr>
        <w:t xml:space="preserve"> a</w:t>
      </w:r>
      <w:r w:rsidRPr="005546A1">
        <w:rPr>
          <w:bdr w:val="none" w:sz="0" w:space="0" w:color="auto" w:frame="1"/>
        </w:rPr>
        <w:t xml:space="preserve">borto en la ciudad de Cartagena fue </w:t>
      </w:r>
      <w:r w:rsidR="00C1767E">
        <w:rPr>
          <w:bdr w:val="none" w:sz="0" w:space="0" w:color="auto" w:frame="1"/>
        </w:rPr>
        <w:t>“</w:t>
      </w:r>
      <w:r w:rsidR="00C1767E" w:rsidRPr="00C1767E">
        <w:rPr>
          <w:b/>
          <w:bdr w:val="none" w:sz="0" w:space="0" w:color="auto" w:frame="1"/>
        </w:rPr>
        <w:t>Medical abortion and manual vacuum aspiration for legal abortion protect women’s health and reduce costs to the health system: findings from Colombia.</w:t>
      </w:r>
      <w:r w:rsidR="00D81AE8">
        <w:rPr>
          <w:b/>
          <w:bdr w:val="none" w:sz="0" w:space="0" w:color="auto" w:frame="1"/>
        </w:rPr>
        <w:t xml:space="preserve">” </w:t>
      </w:r>
      <w:r w:rsidR="00D81AE8" w:rsidRPr="00D81AE8">
        <w:rPr>
          <w:bdr w:val="none" w:sz="0" w:space="0" w:color="auto" w:frame="1"/>
        </w:rPr>
        <w:t>El cual b</w:t>
      </w:r>
      <w:r w:rsidR="00C1767E" w:rsidRPr="00D81AE8">
        <w:rPr>
          <w:bdr w:val="none" w:sz="0" w:space="0" w:color="auto" w:frame="1"/>
        </w:rPr>
        <w:t>uscó</w:t>
      </w:r>
      <w:r w:rsidR="00C1767E" w:rsidRPr="00C1767E">
        <w:rPr>
          <w:bdr w:val="none" w:sz="0" w:space="0" w:color="auto" w:frame="1"/>
        </w:rPr>
        <w:t xml:space="preserve"> evaluar el</w:t>
      </w:r>
      <w:r w:rsidR="00C1767E">
        <w:rPr>
          <w:b/>
          <w:bdr w:val="none" w:sz="0" w:space="0" w:color="auto" w:frame="1"/>
        </w:rPr>
        <w:t xml:space="preserve"> </w:t>
      </w:r>
      <w:r w:rsidR="00C1767E">
        <w:rPr>
          <w:bdr w:val="none" w:sz="0" w:space="0" w:color="auto" w:frame="1"/>
        </w:rPr>
        <w:t>a</w:t>
      </w:r>
      <w:r w:rsidRPr="005546A1">
        <w:rPr>
          <w:bdr w:val="none" w:sz="0" w:space="0" w:color="auto" w:frame="1"/>
        </w:rPr>
        <w:t xml:space="preserve">borto médico y aspiración manual para el aborto legal, que busca proteger a las mujeres y reducir </w:t>
      </w:r>
      <w:r w:rsidR="00D81AE8">
        <w:rPr>
          <w:bdr w:val="none" w:sz="0" w:space="0" w:color="auto" w:frame="1"/>
        </w:rPr>
        <w:t>los costos del sistema de salud</w:t>
      </w:r>
      <w:r w:rsidRPr="005546A1">
        <w:rPr>
          <w:bdr w:val="none" w:sz="0" w:space="0" w:color="auto" w:frame="1"/>
        </w:rPr>
        <w:t xml:space="preserve"> basados en los res</w:t>
      </w:r>
      <w:r w:rsidR="008F7452">
        <w:rPr>
          <w:bdr w:val="none" w:sz="0" w:space="0" w:color="auto" w:frame="1"/>
        </w:rPr>
        <w:t>ultados de Colombia; este fue</w:t>
      </w:r>
      <w:r w:rsidR="00D81AE8">
        <w:rPr>
          <w:bdr w:val="none" w:sz="0" w:space="0" w:color="auto" w:frame="1"/>
          <w:lang w:val="es-ES_tradnl"/>
        </w:rPr>
        <w:t> un análisis de costos que buscó</w:t>
      </w:r>
      <w:r w:rsidRPr="005546A1">
        <w:rPr>
          <w:bdr w:val="none" w:sz="0" w:space="0" w:color="auto" w:frame="1"/>
          <w:lang w:val="es-ES_tradnl"/>
        </w:rPr>
        <w:t xml:space="preserve"> comparar los costos del sistema de salud en tres estrategias para la prestación de servicios de aborto en Colombia: atención postaborto para las complicaciones de abortos inseguros; y para la interrupción legal del embarazo en una unidad de salud, aborto con medicamentos inducido con </w:t>
      </w:r>
      <w:r w:rsidR="00D81AE8">
        <w:rPr>
          <w:bdr w:val="none" w:sz="0" w:space="0" w:color="auto" w:frame="1"/>
          <w:lang w:val="es-ES_tradnl"/>
        </w:rPr>
        <w:t xml:space="preserve">solo </w:t>
      </w:r>
      <w:r w:rsidRPr="005546A1">
        <w:rPr>
          <w:bdr w:val="none" w:sz="0" w:space="0" w:color="auto" w:frame="1"/>
          <w:lang w:val="es-ES_tradnl"/>
        </w:rPr>
        <w:t>misoprostol y aborto con aspiración por vacío. Se analizaron los registros hospitalarios de facturación de tres instituciones,</w:t>
      </w:r>
      <w:r w:rsidR="00D81AE8">
        <w:rPr>
          <w:bdr w:val="none" w:sz="0" w:space="0" w:color="auto" w:frame="1"/>
          <w:lang w:val="es-ES_tradnl"/>
        </w:rPr>
        <w:t xml:space="preserve"> ESE Clinica Maternidad Rafael Calvo de Cartagena</w:t>
      </w:r>
      <w:r w:rsidRPr="005546A1">
        <w:rPr>
          <w:bdr w:val="none" w:sz="0" w:space="0" w:color="auto" w:frame="1"/>
          <w:lang w:val="es-ES_tradnl"/>
        </w:rPr>
        <w:t>, Hospital general de Medellín y Profamil</w:t>
      </w:r>
      <w:r w:rsidR="00D81AE8">
        <w:rPr>
          <w:bdr w:val="none" w:sz="0" w:space="0" w:color="auto" w:frame="1"/>
          <w:lang w:val="es-ES_tradnl"/>
        </w:rPr>
        <w:t>i</w:t>
      </w:r>
      <w:r w:rsidRPr="005546A1">
        <w:rPr>
          <w:bdr w:val="none" w:sz="0" w:space="0" w:color="auto" w:frame="1"/>
          <w:lang w:val="es-ES_tradnl"/>
        </w:rPr>
        <w:t>a de Medellín, con relación a los procedimie</w:t>
      </w:r>
      <w:r w:rsidR="00D81AE8">
        <w:rPr>
          <w:bdr w:val="none" w:sz="0" w:space="0" w:color="auto" w:frame="1"/>
          <w:lang w:val="es-ES_tradnl"/>
        </w:rPr>
        <w:t xml:space="preserve">ntos y tasas de complicaciones </w:t>
      </w:r>
      <w:r w:rsidRPr="005546A1">
        <w:rPr>
          <w:bdr w:val="none" w:sz="0" w:space="0" w:color="auto" w:frame="1"/>
          <w:lang w:val="es-ES_tradnl"/>
        </w:rPr>
        <w:t>y costos por diagnóstico</w:t>
      </w:r>
      <w:r w:rsidR="00D81AE8">
        <w:rPr>
          <w:bdr w:val="none" w:sz="0" w:space="0" w:color="auto" w:frame="1"/>
          <w:lang w:val="es-ES_tradnl"/>
        </w:rPr>
        <w:t>. La ESE Clinica M</w:t>
      </w:r>
      <w:r w:rsidRPr="005546A1">
        <w:rPr>
          <w:bdr w:val="none" w:sz="0" w:space="0" w:color="auto" w:frame="1"/>
          <w:lang w:val="es-ES_tradnl"/>
        </w:rPr>
        <w:t>aternidad R</w:t>
      </w:r>
      <w:r w:rsidR="00D81AE8">
        <w:rPr>
          <w:bdr w:val="none" w:sz="0" w:space="0" w:color="auto" w:frame="1"/>
          <w:lang w:val="es-ES_tradnl"/>
        </w:rPr>
        <w:t>afael Calvo de Cartagena realizó</w:t>
      </w:r>
      <w:r w:rsidRPr="005546A1">
        <w:rPr>
          <w:bdr w:val="none" w:sz="0" w:space="0" w:color="auto" w:frame="1"/>
          <w:lang w:val="es-ES_tradnl"/>
        </w:rPr>
        <w:t xml:space="preserve"> 10 abortos legales a través de aspiración manual; en el cuidado de postaborto de 976 pacientes</w:t>
      </w:r>
      <w:r w:rsidR="00C1767E">
        <w:rPr>
          <w:bdr w:val="none" w:sz="0" w:space="0" w:color="auto" w:frame="1"/>
          <w:lang w:val="es-ES_tradnl"/>
        </w:rPr>
        <w:t>,</w:t>
      </w:r>
      <w:r w:rsidRPr="005546A1">
        <w:rPr>
          <w:bdr w:val="none" w:sz="0" w:space="0" w:color="auto" w:frame="1"/>
          <w:lang w:val="es-ES_tradnl"/>
        </w:rPr>
        <w:t xml:space="preserve"> el procedimiento i</w:t>
      </w:r>
      <w:r w:rsidR="00D81AE8">
        <w:rPr>
          <w:bdr w:val="none" w:sz="0" w:space="0" w:color="auto" w:frame="1"/>
          <w:lang w:val="es-ES_tradnl"/>
        </w:rPr>
        <w:t>ndicado fue dilatación y curetaj</w:t>
      </w:r>
      <w:r w:rsidRPr="005546A1">
        <w:rPr>
          <w:bdr w:val="none" w:sz="0" w:space="0" w:color="auto" w:frame="1"/>
          <w:lang w:val="es-ES_tradnl"/>
        </w:rPr>
        <w:t>e de 567 pacientes y aspiración manual endouterina en 409 pacientes.</w:t>
      </w:r>
      <w:r w:rsidR="00C1767E">
        <w:rPr>
          <w:bdr w:val="none" w:sz="0" w:space="0" w:color="auto" w:frame="1"/>
          <w:lang w:val="es-ES_tradnl"/>
        </w:rPr>
        <w:t xml:space="preserve"> (5)</w:t>
      </w:r>
    </w:p>
    <w:p w:rsidR="00FB6F82" w:rsidRPr="005546A1" w:rsidRDefault="00FB6F82" w:rsidP="005546A1">
      <w:pPr>
        <w:pStyle w:val="NormalWeb"/>
        <w:shd w:val="clear" w:color="auto" w:fill="FFFFFF"/>
        <w:spacing w:before="0" w:beforeAutospacing="0" w:after="0" w:afterAutospacing="0" w:line="480" w:lineRule="auto"/>
      </w:pP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dr w:val="none" w:sz="0" w:space="0" w:color="auto" w:frame="1"/>
          <w:lang w:val="es-ES_tradnl"/>
        </w:rPr>
        <w:t xml:space="preserve">Basándonos en los hallazgos de este estudio, se calcula que por cada 1000 mujeres que recibieron atención postaborto en vez de una interrupción legal del embarazo en el sistema de salud, 16 mujeres presentaron complicaciones evitables, y el sistema de salud gastó US $48,000 manejándolas. Ampliar el acceso de las mujeres a los servicios de aborto seguro no </w:t>
      </w:r>
      <w:r w:rsidRPr="005546A1">
        <w:rPr>
          <w:bdr w:val="none" w:sz="0" w:space="0" w:color="auto" w:frame="1"/>
          <w:lang w:val="es-ES_tradnl"/>
        </w:rPr>
        <w:lastRenderedPageBreak/>
        <w:t>solo reduciría las complicaciones para las mujeres, sino que también sería una estrategia de reducción de costos para el sistema de salud. (5)</w:t>
      </w:r>
    </w:p>
    <w:p w:rsidR="005546A1" w:rsidRPr="0021378D" w:rsidRDefault="005546A1" w:rsidP="0021378D">
      <w:pPr>
        <w:pStyle w:val="NormalWeb"/>
        <w:shd w:val="clear" w:color="auto" w:fill="FFFFFF"/>
        <w:spacing w:before="0" w:beforeAutospacing="0" w:after="0" w:afterAutospacing="0" w:line="480" w:lineRule="auto"/>
        <w:rPr>
          <w:color w:val="5B9BD5" w:themeColor="accent1"/>
        </w:rPr>
      </w:pPr>
      <w:r w:rsidRPr="005546A1">
        <w:rPr>
          <w:bdr w:val="none" w:sz="0" w:space="0" w:color="auto" w:frame="1"/>
        </w:rPr>
        <w:t xml:space="preserve">Por otro </w:t>
      </w:r>
      <w:r w:rsidR="00FB6F82" w:rsidRPr="005546A1">
        <w:rPr>
          <w:bdr w:val="none" w:sz="0" w:space="0" w:color="auto" w:frame="1"/>
        </w:rPr>
        <w:t>lado,</w:t>
      </w:r>
      <w:r w:rsidRPr="005546A1">
        <w:rPr>
          <w:bdr w:val="none" w:sz="0" w:space="0" w:color="auto" w:frame="1"/>
        </w:rPr>
        <w:t xml:space="preserve"> diversas variables han sido estudiadas tales como </w:t>
      </w:r>
      <w:r w:rsidR="00D81AE8" w:rsidRPr="00D81AE8">
        <w:rPr>
          <w:b/>
          <w:bdr w:val="none" w:sz="0" w:space="0" w:color="auto" w:frame="1"/>
        </w:rPr>
        <w:t>“</w:t>
      </w:r>
      <w:r w:rsidR="00D81AE8">
        <w:rPr>
          <w:b/>
          <w:bdr w:val="none" w:sz="0" w:space="0" w:color="auto" w:frame="1"/>
        </w:rPr>
        <w:t>E</w:t>
      </w:r>
      <w:r w:rsidRPr="00D81AE8">
        <w:rPr>
          <w:b/>
          <w:bdr w:val="none" w:sz="0" w:space="0" w:color="auto" w:frame="1"/>
        </w:rPr>
        <w:t>l grosor endometrial previo al legrado por AMEU como predictor de reingreso clínico, en pacientes con aborto incompleto en la ESE Clínica Maternidad Rafael Calvo de Cartagena- Bolívar</w:t>
      </w:r>
      <w:r w:rsidR="00D81AE8">
        <w:rPr>
          <w:b/>
          <w:bdr w:val="none" w:sz="0" w:space="0" w:color="auto" w:frame="1"/>
        </w:rPr>
        <w:t>”</w:t>
      </w:r>
      <w:r w:rsidRPr="005546A1">
        <w:rPr>
          <w:bdr w:val="none" w:sz="0" w:space="0" w:color="auto" w:frame="1"/>
        </w:rPr>
        <w:t xml:space="preserve"> donde se concluyó que los reingresos posteriores al legrado por AMEU son bajos y no hay evidencia estadística de una diferencia de grosor endometrial entre las pacientes. (3) </w:t>
      </w:r>
    </w:p>
    <w:p w:rsidR="005546A1" w:rsidRPr="005546A1" w:rsidRDefault="005546A1" w:rsidP="005546A1">
      <w:pPr>
        <w:pStyle w:val="NormalWeb"/>
        <w:spacing w:line="480" w:lineRule="auto"/>
        <w:rPr>
          <w:b/>
        </w:rPr>
      </w:pPr>
      <w:r w:rsidRPr="005546A1">
        <w:rPr>
          <w:b/>
        </w:rPr>
        <w:t>4.2 MARCO LEGAL</w:t>
      </w:r>
    </w:p>
    <w:p w:rsidR="0021378D" w:rsidRPr="00C21DEB" w:rsidRDefault="005546A1" w:rsidP="0021378D">
      <w:pPr>
        <w:pStyle w:val="xgmail-msolistparagraph"/>
        <w:numPr>
          <w:ilvl w:val="0"/>
          <w:numId w:val="17"/>
        </w:numPr>
        <w:shd w:val="clear" w:color="auto" w:fill="FFFFFF"/>
        <w:spacing w:before="0" w:beforeAutospacing="0" w:after="0" w:afterAutospacing="0" w:line="480" w:lineRule="auto"/>
      </w:pPr>
      <w:r w:rsidRPr="00C21DEB">
        <w:rPr>
          <w:bdr w:val="none" w:sz="0" w:space="0" w:color="auto" w:frame="1"/>
        </w:rPr>
        <w:t>Constitución política de Colombia, título II, De los derechos, las garantías y los deberes, capitulo 1, De los derechos fundamentales, en su artículo 11: “El derecho a la vida es inviolable. No habrá pena de muerte”. (6)</w:t>
      </w:r>
    </w:p>
    <w:p w:rsidR="0021378D" w:rsidRPr="00C21DEB" w:rsidRDefault="0021378D" w:rsidP="0021378D">
      <w:pPr>
        <w:pStyle w:val="xgmail-msolistparagraph"/>
        <w:shd w:val="clear" w:color="auto" w:fill="FFFFFF"/>
        <w:spacing w:before="0" w:beforeAutospacing="0" w:after="0" w:afterAutospacing="0" w:line="480" w:lineRule="auto"/>
        <w:ind w:left="720"/>
      </w:pPr>
    </w:p>
    <w:p w:rsidR="005546A1" w:rsidRPr="00C21DEB" w:rsidRDefault="005546A1" w:rsidP="0021378D">
      <w:pPr>
        <w:pStyle w:val="xgmail-msolistparagraph"/>
        <w:numPr>
          <w:ilvl w:val="0"/>
          <w:numId w:val="17"/>
        </w:numPr>
        <w:shd w:val="clear" w:color="auto" w:fill="FFFFFF"/>
        <w:spacing w:before="0" w:beforeAutospacing="0" w:after="0" w:afterAutospacing="0" w:line="480" w:lineRule="auto"/>
      </w:pPr>
      <w:r w:rsidRPr="00C21DEB">
        <w:rPr>
          <w:bdr w:val="none" w:sz="0" w:space="0" w:color="auto" w:frame="1"/>
        </w:rPr>
        <w:t>Código penal colombiano, libro segundo parte especial, de los delitos en particular, título I, Delitos contra la vida y la integridad personal. Capitulo cuarto, Del aborto,</w:t>
      </w:r>
    </w:p>
    <w:p w:rsidR="0021378D" w:rsidRPr="00C21DEB" w:rsidRDefault="005546A1" w:rsidP="0021378D">
      <w:pPr>
        <w:pStyle w:val="xgmail-msolistparagraph"/>
        <w:shd w:val="clear" w:color="auto" w:fill="FFFFFF"/>
        <w:spacing w:before="0" w:beforeAutospacing="0" w:after="0" w:afterAutospacing="0" w:line="480" w:lineRule="auto"/>
        <w:ind w:left="720"/>
        <w:rPr>
          <w:bdr w:val="none" w:sz="0" w:space="0" w:color="auto" w:frame="1"/>
        </w:rPr>
      </w:pPr>
      <w:r w:rsidRPr="00C21DEB">
        <w:rPr>
          <w:bdr w:val="none" w:sz="0" w:space="0" w:color="auto" w:frame="1"/>
        </w:rPr>
        <w:t>Artículo 122: “La mujer que causare su aborto o permitiere que otro se lo cause, incurrirá en prisión de dieciséis (16) a cincuenta y cuatro (54) meses. A la misma sanción estará sujeto quien, con el consentimiento de la mujer, realice la conducta prevista en el inciso anterior”. (7)</w:t>
      </w:r>
    </w:p>
    <w:p w:rsidR="0021378D" w:rsidRPr="00C21DEB" w:rsidRDefault="0021378D" w:rsidP="0021378D">
      <w:pPr>
        <w:pStyle w:val="xgmail-msolistparagraph"/>
        <w:shd w:val="clear" w:color="auto" w:fill="FFFFFF"/>
        <w:spacing w:before="0" w:beforeAutospacing="0" w:after="0" w:afterAutospacing="0" w:line="480" w:lineRule="auto"/>
      </w:pPr>
    </w:p>
    <w:p w:rsidR="0021378D" w:rsidRPr="00C21DEB" w:rsidRDefault="005546A1" w:rsidP="0021378D">
      <w:pPr>
        <w:pStyle w:val="xgmail-msolistparagraph"/>
        <w:numPr>
          <w:ilvl w:val="0"/>
          <w:numId w:val="17"/>
        </w:numPr>
        <w:shd w:val="clear" w:color="auto" w:fill="FFFFFF"/>
        <w:spacing w:before="0" w:beforeAutospacing="0" w:after="0" w:afterAutospacing="0" w:line="480" w:lineRule="auto"/>
      </w:pPr>
      <w:r w:rsidRPr="00C21DEB">
        <w:rPr>
          <w:bdr w:val="none" w:sz="0" w:space="0" w:color="auto" w:frame="1"/>
        </w:rPr>
        <w:t xml:space="preserve">Artículo declarado EXEQUIBLE por la Corte Constitucional mediante Sentencia C- 355 de 2006, en el entendido que no se incurre en delito de aborto, cuando con la </w:t>
      </w:r>
      <w:r w:rsidRPr="00C21DEB">
        <w:rPr>
          <w:bdr w:val="none" w:sz="0" w:space="0" w:color="auto" w:frame="1"/>
        </w:rPr>
        <w:lastRenderedPageBreak/>
        <w:t>voluntad de la mujer, la interrupción del embarazo se produzca en los siguientes casos:</w:t>
      </w:r>
    </w:p>
    <w:p w:rsidR="0021378D" w:rsidRPr="00C21DEB" w:rsidRDefault="005546A1" w:rsidP="0021378D">
      <w:pPr>
        <w:pStyle w:val="xgmail-msolistparagraph"/>
        <w:numPr>
          <w:ilvl w:val="0"/>
          <w:numId w:val="18"/>
        </w:numPr>
        <w:shd w:val="clear" w:color="auto" w:fill="FFFFFF"/>
        <w:spacing w:before="0" w:beforeAutospacing="0" w:after="0" w:afterAutospacing="0" w:line="480" w:lineRule="auto"/>
      </w:pPr>
      <w:r w:rsidRPr="00C21DEB">
        <w:rPr>
          <w:bdr w:val="none" w:sz="0" w:space="0" w:color="auto" w:frame="1"/>
        </w:rPr>
        <w:t>Cuando la continuación del embarazo constituya peligro para la vida o la salud de la mujer, certificada por un médico. En los casos de peligro para la vida y la salud integral de la mujer gestante la Corte precisó que el único requisito que se puede exigir para acceder a su petición de IVE es un certificado médico. Específicamente en la hipótesis de afectación de la salud mental, en la sentencia T-388 de 2009 esta Sala subrayó que está terminantemente prohibido descalificar conceptos médicos expedidos por psicólogos pues la Ley 1090 de 2006 les reconoce el status de profesionales de la salud</w:t>
      </w:r>
      <w:r w:rsidR="0021378D" w:rsidRPr="00C21DEB">
        <w:rPr>
          <w:bdr w:val="none" w:sz="0" w:space="0" w:color="auto" w:frame="1"/>
        </w:rPr>
        <w:t>.</w:t>
      </w:r>
      <w:r w:rsidR="00C1767E">
        <w:rPr>
          <w:bdr w:val="none" w:sz="0" w:space="0" w:color="auto" w:frame="1"/>
        </w:rPr>
        <w:t xml:space="preserve"> (8)</w:t>
      </w:r>
    </w:p>
    <w:p w:rsidR="0021378D" w:rsidRPr="00C21DEB" w:rsidRDefault="005546A1" w:rsidP="0021378D">
      <w:pPr>
        <w:pStyle w:val="xgmail-msolistparagraph"/>
        <w:numPr>
          <w:ilvl w:val="0"/>
          <w:numId w:val="18"/>
        </w:numPr>
        <w:shd w:val="clear" w:color="auto" w:fill="FFFFFF"/>
        <w:spacing w:before="0" w:beforeAutospacing="0" w:after="0" w:afterAutospacing="0" w:line="480" w:lineRule="auto"/>
      </w:pPr>
      <w:r w:rsidRPr="00C21DEB">
        <w:rPr>
          <w:bdr w:val="none" w:sz="0" w:space="0" w:color="auto" w:frame="1"/>
        </w:rPr>
        <w:t>Cuando exista grave malformación del feto que haga inviable su vida, certificada por un médico. El único requisito exigible es una certificación sobre la inviabilidad resultante de las malformaciones observadas en el feto la cual debe ser expedida por un médico/a con suficiente información, no necesariamente especialista</w:t>
      </w:r>
      <w:r w:rsidR="0021378D" w:rsidRPr="00C21DEB">
        <w:rPr>
          <w:bdr w:val="none" w:sz="0" w:space="0" w:color="auto" w:frame="1"/>
        </w:rPr>
        <w:t>.</w:t>
      </w:r>
      <w:r w:rsidR="00C1767E">
        <w:rPr>
          <w:bdr w:val="none" w:sz="0" w:space="0" w:color="auto" w:frame="1"/>
        </w:rPr>
        <w:t xml:space="preserve"> (8)</w:t>
      </w:r>
    </w:p>
    <w:p w:rsidR="00B865AE" w:rsidRPr="00B865AE" w:rsidRDefault="005546A1" w:rsidP="005546A1">
      <w:pPr>
        <w:pStyle w:val="xgmail-msolistparagraph"/>
        <w:numPr>
          <w:ilvl w:val="0"/>
          <w:numId w:val="18"/>
        </w:numPr>
        <w:shd w:val="clear" w:color="auto" w:fill="FFFFFF"/>
        <w:spacing w:before="0" w:beforeAutospacing="0" w:after="0" w:afterAutospacing="0" w:line="480" w:lineRule="auto"/>
      </w:pPr>
      <w:r w:rsidRPr="00C21DEB">
        <w:rPr>
          <w:bdr w:val="none" w:sz="0" w:space="0" w:color="auto" w:frame="1"/>
        </w:rPr>
        <w:t>“Cuando el embarazo sea el resultado de una conducta, debidamente denunciada, constitutiva de acceso carnal o acto sexual sin consentimiento, abusivo o de inseminación artificial o transferencia de</w:t>
      </w:r>
      <w:r w:rsidR="00FB6F82">
        <w:rPr>
          <w:bdr w:val="none" w:sz="0" w:space="0" w:color="auto" w:frame="1"/>
        </w:rPr>
        <w:t xml:space="preserve"> óvulo fecundado no consentidas</w:t>
      </w:r>
      <w:r w:rsidRPr="00C21DEB">
        <w:rPr>
          <w:bdr w:val="none" w:sz="0" w:space="0" w:color="auto" w:frame="1"/>
        </w:rPr>
        <w:t xml:space="preserve">, o de incesto. El único requisito que debe cumplir la mujer para acceder a una IVE por esta </w:t>
      </w:r>
      <w:r w:rsidR="00FB6F82" w:rsidRPr="00C21DEB">
        <w:rPr>
          <w:bdr w:val="none" w:sz="0" w:space="0" w:color="auto" w:frame="1"/>
        </w:rPr>
        <w:t>causa</w:t>
      </w:r>
      <w:r w:rsidR="00FB6F82">
        <w:rPr>
          <w:bdr w:val="none" w:sz="0" w:space="0" w:color="auto" w:frame="1"/>
        </w:rPr>
        <w:t>l</w:t>
      </w:r>
      <w:r w:rsidRPr="00C21DEB">
        <w:rPr>
          <w:bdr w:val="none" w:sz="0" w:space="0" w:color="auto" w:frame="1"/>
        </w:rPr>
        <w:t xml:space="preserve">, es la presentación de la copia de la denuncia. Si no ha denunciado el hecho deben facilitarse los medios para que la mujer lo haga. Cualquier persona que conozca el hecho puede </w:t>
      </w:r>
      <w:r w:rsidRPr="00C21DEB">
        <w:rPr>
          <w:bdr w:val="none" w:sz="0" w:space="0" w:color="auto" w:frame="1"/>
        </w:rPr>
        <w:lastRenderedPageBreak/>
        <w:t>denunciarlo, incluso el prestador de salud o quien la institución designe para tal efecto. (8)</w:t>
      </w:r>
    </w:p>
    <w:p w:rsidR="00B865AE" w:rsidRPr="00B865AE" w:rsidRDefault="00B865AE" w:rsidP="00B865AE">
      <w:pPr>
        <w:pStyle w:val="xgmail-msolistparagraph"/>
        <w:shd w:val="clear" w:color="auto" w:fill="FFFFFF"/>
        <w:spacing w:before="0" w:beforeAutospacing="0" w:after="0" w:afterAutospacing="0" w:line="480" w:lineRule="auto"/>
      </w:pPr>
    </w:p>
    <w:p w:rsidR="005546A1" w:rsidRPr="00B865AE" w:rsidRDefault="005546A1" w:rsidP="00B865AE">
      <w:pPr>
        <w:pStyle w:val="xgmail-msolistparagraph"/>
        <w:shd w:val="clear" w:color="auto" w:fill="FFFFFF"/>
        <w:spacing w:before="0" w:beforeAutospacing="0" w:after="0" w:afterAutospacing="0" w:line="480" w:lineRule="auto"/>
      </w:pPr>
      <w:r w:rsidRPr="00B865AE">
        <w:rPr>
          <w:b/>
        </w:rPr>
        <w:t>4.3 MARCO TEORICO</w:t>
      </w:r>
    </w:p>
    <w:p w:rsidR="00FB6F82" w:rsidRDefault="005546A1" w:rsidP="00FB6F82">
      <w:pPr>
        <w:pStyle w:val="paragraph"/>
        <w:spacing w:before="0" w:beforeAutospacing="0" w:after="0" w:afterAutospacing="0" w:line="480" w:lineRule="auto"/>
        <w:textAlignment w:val="baseline"/>
        <w:rPr>
          <w:rStyle w:val="apple-converted-space"/>
          <w:lang w:val="es-CO"/>
        </w:rPr>
      </w:pPr>
      <w:r w:rsidRPr="005546A1">
        <w:rPr>
          <w:rStyle w:val="normaltextrun"/>
          <w:lang w:val="es-CO"/>
        </w:rPr>
        <w:t>La aspiración manual</w:t>
      </w:r>
      <w:r w:rsidRPr="005546A1">
        <w:rPr>
          <w:rStyle w:val="apple-converted-space"/>
          <w:lang w:val="es-CO"/>
        </w:rPr>
        <w:t> </w:t>
      </w:r>
      <w:r w:rsidRPr="005546A1">
        <w:rPr>
          <w:rStyle w:val="spellingerror"/>
          <w:lang w:val="es-CO"/>
        </w:rPr>
        <w:t>endouterina</w:t>
      </w:r>
      <w:r w:rsidRPr="005546A1">
        <w:rPr>
          <w:rStyle w:val="normaltextrun"/>
          <w:lang w:val="es-CO"/>
        </w:rPr>
        <w:t> (AMEU) es un procedimiento ambulatorio, que ha facilitado muchas situaciones en el campo de la ginecoobstetricia,</w:t>
      </w:r>
      <w:r w:rsidRPr="005546A1">
        <w:rPr>
          <w:rStyle w:val="apple-converted-space"/>
          <w:lang w:val="es-CO"/>
        </w:rPr>
        <w:t> </w:t>
      </w:r>
      <w:r w:rsidRPr="005546A1">
        <w:rPr>
          <w:rStyle w:val="normaltextrun"/>
          <w:lang w:val="es-CO"/>
        </w:rPr>
        <w:t>ayudando no solo para la resolución del aborto incompleto</w:t>
      </w:r>
      <w:r w:rsidRPr="005546A1">
        <w:rPr>
          <w:rStyle w:val="apple-converted-space"/>
          <w:lang w:val="es-CO"/>
        </w:rPr>
        <w:t> </w:t>
      </w:r>
      <w:r w:rsidRPr="005546A1">
        <w:rPr>
          <w:rStyle w:val="normaltextrun"/>
          <w:lang w:val="es-CO"/>
        </w:rPr>
        <w:t>(uno de los principales usos hoy en día),</w:t>
      </w:r>
      <w:r w:rsidRPr="005546A1">
        <w:rPr>
          <w:rStyle w:val="apple-converted-space"/>
          <w:lang w:val="es-CO"/>
        </w:rPr>
        <w:t> </w:t>
      </w:r>
      <w:r w:rsidRPr="005546A1">
        <w:rPr>
          <w:rStyle w:val="normaltextrun"/>
          <w:lang w:val="es-CO"/>
        </w:rPr>
        <w:t>también para la realización de biopsias endometriales y además</w:t>
      </w:r>
      <w:r w:rsidRPr="005546A1">
        <w:rPr>
          <w:rStyle w:val="apple-converted-space"/>
          <w:lang w:val="es-CO"/>
        </w:rPr>
        <w:t> </w:t>
      </w:r>
      <w:r w:rsidRPr="005546A1">
        <w:rPr>
          <w:rStyle w:val="normaltextrun"/>
          <w:lang w:val="es-CO"/>
        </w:rPr>
        <w:t>tratamiento en muchas causas de hemorragia uterina anormal.</w:t>
      </w:r>
      <w:r w:rsidRPr="005546A1">
        <w:rPr>
          <w:rStyle w:val="apple-converted-space"/>
          <w:lang w:val="es-CO"/>
        </w:rPr>
        <w:t> (1)</w:t>
      </w:r>
    </w:p>
    <w:p w:rsidR="00FB6F82" w:rsidRDefault="00FB6F82" w:rsidP="00FB6F82">
      <w:pPr>
        <w:pStyle w:val="paragraph"/>
        <w:spacing w:before="0" w:beforeAutospacing="0" w:after="0" w:afterAutospacing="0" w:line="480" w:lineRule="auto"/>
        <w:textAlignment w:val="baseline"/>
        <w:rPr>
          <w:rStyle w:val="apple-converted-space"/>
          <w:lang w:val="es-CO"/>
        </w:rPr>
      </w:pPr>
    </w:p>
    <w:p w:rsidR="00FB6F82" w:rsidRDefault="005546A1" w:rsidP="00FB6F82">
      <w:pPr>
        <w:pStyle w:val="paragraph"/>
        <w:spacing w:before="0" w:beforeAutospacing="0" w:after="0" w:afterAutospacing="0" w:line="480" w:lineRule="auto"/>
        <w:textAlignment w:val="baseline"/>
      </w:pPr>
      <w:r w:rsidRPr="005546A1">
        <w:t>En cuanto a historia, este procedimiento fue hecho por primera vez en 1953, por el obstetra sueco Malmström Tage, el cual introdujo una taza de metal hueca con forma de disco de acero inoxidable para la asistencia del parto por medio del vacío. La tubería de aspiración y una cadena de tracción a través de la tubería se unían al domo de la taza la cual se convirtió en el modelo para todos los sistemas extractores de vacío posteriores. Este invento se desarrolló por Ipas, una organización internacional que trabaja para ayudar a las mujeres a ejercer sus derechos sexuales/reproductivos, para reducir las muertes por aborto y las lesiones re</w:t>
      </w:r>
      <w:r w:rsidR="00FB6F82">
        <w:t xml:space="preserve">lacionadas con éste. </w:t>
      </w:r>
      <w:r w:rsidR="00C1767E">
        <w:t>(9)</w:t>
      </w:r>
    </w:p>
    <w:p w:rsidR="00FB6F82" w:rsidRDefault="00FB6F82" w:rsidP="00FB6F82">
      <w:pPr>
        <w:pStyle w:val="paragraph"/>
        <w:spacing w:before="0" w:beforeAutospacing="0" w:after="0" w:afterAutospacing="0" w:line="480" w:lineRule="auto"/>
        <w:textAlignment w:val="baseline"/>
      </w:pPr>
    </w:p>
    <w:p w:rsidR="005546A1" w:rsidRPr="00FB6F82"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 xml:space="preserve">Woman Care Global (WCG) es el distribuidor exclusivo del dispositivo y son manufacturados en Taiwán. WCG está adherido a las normas de calidad ISO y proporciona el acceso a estos productos de salud, al sector público y privado en más de 100 países. A lo largo de varios años, Ipas, en colaboración con otras instituciones ha desarrollado la AMEU, la cual ha sido punto de referencia para el tratamiento de mujeres con aborto </w:t>
      </w:r>
      <w:r w:rsidRPr="005546A1">
        <w:rPr>
          <w:rFonts w:ascii="Times New Roman" w:hAnsi="Times New Roman" w:cs="Times New Roman"/>
          <w:sz w:val="24"/>
          <w:szCs w:val="24"/>
        </w:rPr>
        <w:lastRenderedPageBreak/>
        <w:t>incompleto como también, para algunas hemorragias obstétricas y ginecológicas en un marco de calidad y atención basada en los derechos humanos. (9)</w:t>
      </w:r>
    </w:p>
    <w:p w:rsidR="005546A1" w:rsidRPr="005546A1" w:rsidRDefault="005546A1" w:rsidP="005546A1">
      <w:pPr>
        <w:spacing w:line="480" w:lineRule="auto"/>
        <w:rPr>
          <w:rFonts w:ascii="Times New Roman" w:hAnsi="Times New Roman" w:cs="Times New Roman"/>
          <w:color w:val="FF0000"/>
          <w:sz w:val="24"/>
          <w:szCs w:val="24"/>
          <w:vertAlign w:val="superscript"/>
        </w:rPr>
      </w:pPr>
      <w:r w:rsidRPr="005546A1">
        <w:rPr>
          <w:rFonts w:ascii="Times New Roman" w:hAnsi="Times New Roman" w:cs="Times New Roman"/>
          <w:sz w:val="24"/>
          <w:szCs w:val="24"/>
        </w:rPr>
        <w:t>La AMEU ha demostrado ser eficaz y muy seguro en estudios clínicos realizados durante más de 30 años. La Organización Mundial de la Salud (OMS) recomienda la AMEU como método preferido de evacuación uterina cuando se compara con el legrado con cureta ya que la aspiración manual endouterina es mucho más segura, fácilmente accesible, disminuye sangrado, infección pélvica, lesión cervical, perforación uterina y muchas otras complicaciones. (10)</w:t>
      </w:r>
      <w:r w:rsidRPr="005546A1">
        <w:rPr>
          <w:rFonts w:ascii="Times New Roman" w:hAnsi="Times New Roman" w:cs="Times New Roman"/>
          <w:sz w:val="24"/>
          <w:szCs w:val="24"/>
          <w:vertAlign w:val="superscript"/>
        </w:rPr>
        <w:t xml:space="preserve"> </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En cuanto a su uso la AMEU es de gran utilidad para manejar una serie de problemas ginecológicos y obstétricos como:</w:t>
      </w:r>
    </w:p>
    <w:p w:rsidR="005546A1" w:rsidRPr="005546A1" w:rsidRDefault="005546A1" w:rsidP="005546A1">
      <w:pPr>
        <w:pStyle w:val="Prrafodelista"/>
        <w:numPr>
          <w:ilvl w:val="0"/>
          <w:numId w:val="10"/>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Aborto incompleto</w:t>
      </w:r>
    </w:p>
    <w:p w:rsidR="005546A1" w:rsidRPr="005546A1" w:rsidRDefault="005546A1" w:rsidP="005546A1">
      <w:pPr>
        <w:pStyle w:val="Prrafodelista"/>
        <w:numPr>
          <w:ilvl w:val="0"/>
          <w:numId w:val="10"/>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Aborto retenido</w:t>
      </w:r>
    </w:p>
    <w:p w:rsidR="005546A1" w:rsidRPr="005546A1" w:rsidRDefault="005546A1" w:rsidP="005546A1">
      <w:pPr>
        <w:pStyle w:val="Prrafodelista"/>
        <w:numPr>
          <w:ilvl w:val="0"/>
          <w:numId w:val="10"/>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Biopsia endometrial</w:t>
      </w:r>
    </w:p>
    <w:p w:rsidR="005546A1" w:rsidRPr="005546A1" w:rsidRDefault="005546A1" w:rsidP="005546A1">
      <w:pPr>
        <w:pStyle w:val="Prrafodelista"/>
        <w:numPr>
          <w:ilvl w:val="0"/>
          <w:numId w:val="10"/>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Hiperplasia endometrial</w:t>
      </w:r>
    </w:p>
    <w:p w:rsidR="005546A1" w:rsidRPr="005546A1" w:rsidRDefault="005546A1" w:rsidP="005546A1">
      <w:pPr>
        <w:pStyle w:val="Prrafodelista"/>
        <w:numPr>
          <w:ilvl w:val="0"/>
          <w:numId w:val="10"/>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Pólipos</w:t>
      </w:r>
    </w:p>
    <w:p w:rsidR="005546A1" w:rsidRPr="005546A1" w:rsidRDefault="005546A1" w:rsidP="005546A1">
      <w:pPr>
        <w:pStyle w:val="Prrafodelista"/>
        <w:numPr>
          <w:ilvl w:val="0"/>
          <w:numId w:val="10"/>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Entre otros</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El aborto incompleto es una de las situaciones obstétricas de mayor demanda, no solo en nuestro país sino también en el mundo entero, y los costos por su atención, a pesar de tener una estancia corta, significan un monto importante para los hospitales y las propias mujeres.  Cuando una mujer embarazada presenta una hemorragia en los primeros meses debido a aborto incompleto, la primera reacción es buscar atención inmediata en un establecimiento de salud donde pueda ser atendida por un médico que le dé la mejor atención para resolver su situación.</w:t>
      </w:r>
      <w:r w:rsidR="00C1767E">
        <w:rPr>
          <w:rFonts w:ascii="Times New Roman" w:hAnsi="Times New Roman" w:cs="Times New Roman"/>
          <w:sz w:val="24"/>
          <w:szCs w:val="24"/>
        </w:rPr>
        <w:t xml:space="preserve"> (10)</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lastRenderedPageBreak/>
        <w:t>La mujer no conoce que existen diferentes tecnologías que pueden ser utilizadas para el tratamiento del aborto incompleto, pero ella sí espera que se le brinde una atención digna, respetando su privacidad individual y su libertad para decidir sobre el tratamiento a recibir luego de ser informada sobre su situación. Hasta hace unos años solo se podía ofrecer la técnica del legrado uterino (LU).</w:t>
      </w:r>
      <w:r w:rsidR="00C1767E">
        <w:rPr>
          <w:rFonts w:ascii="Times New Roman" w:hAnsi="Times New Roman" w:cs="Times New Roman"/>
          <w:sz w:val="24"/>
          <w:szCs w:val="24"/>
        </w:rPr>
        <w:t xml:space="preserve"> (11)</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Esta técnica tradicional se basa en el retiro de los restos ovulares o los productos de la concepción mediante un instrumental metálico que, introducido dentro del útero, retira estos tejidos utilizando las conocidas legras uterinas cortantes o romas. Actualmente, podemos ofrecer la alternativa de la técnica de aspiración (AMEU) que tiene los mismos logros que el curetaje y más recientemente, para la atención del aborto incompleto se puede ofrecer a las mujeres el uso de medicamentos, como el misoprostol dependiendo de las características de cada paciente, siendo aún la aspiración manual endouterina la preferida y la más utilizada por sus múltiples ventajas.</w:t>
      </w:r>
      <w:r w:rsidR="00C1767E">
        <w:rPr>
          <w:rFonts w:ascii="Times New Roman" w:hAnsi="Times New Roman" w:cs="Times New Roman"/>
          <w:sz w:val="24"/>
          <w:szCs w:val="24"/>
        </w:rPr>
        <w:t xml:space="preserve"> (11)</w:t>
      </w:r>
    </w:p>
    <w:p w:rsidR="005546A1" w:rsidRPr="005546A1" w:rsidRDefault="005546A1" w:rsidP="005546A1">
      <w:pPr>
        <w:spacing w:line="480" w:lineRule="auto"/>
        <w:rPr>
          <w:rFonts w:ascii="Times New Roman" w:hAnsi="Times New Roman" w:cs="Times New Roman"/>
          <w:sz w:val="24"/>
          <w:szCs w:val="24"/>
          <w:lang w:eastAsia="es-CO"/>
        </w:rPr>
      </w:pPr>
      <w:r w:rsidRPr="005546A1">
        <w:rPr>
          <w:rFonts w:ascii="Times New Roman" w:hAnsi="Times New Roman" w:cs="Times New Roman"/>
          <w:noProof/>
          <w:sz w:val="24"/>
          <w:szCs w:val="24"/>
          <w:lang w:eastAsia="es-CO"/>
        </w:rPr>
        <w:t>Cuando se compara con el legrado con cureta (también conocido como dilatación y legrado o D y L), el AMEU es mucho más seguro, fácilmente accesible y es una manera potencialmente menos cara de ofrecer a las mujeres servicios de alta calidad. (11)</w:t>
      </w:r>
      <w:r w:rsidRPr="005546A1">
        <w:rPr>
          <w:rFonts w:ascii="Times New Roman" w:hAnsi="Times New Roman" w:cs="Times New Roman"/>
          <w:noProof/>
          <w:sz w:val="24"/>
          <w:szCs w:val="24"/>
          <w:vertAlign w:val="superscript"/>
          <w:lang w:eastAsia="es-CO"/>
        </w:rPr>
        <w:t xml:space="preserve"> </w:t>
      </w:r>
    </w:p>
    <w:p w:rsidR="005546A1" w:rsidRPr="005546A1" w:rsidRDefault="005546A1" w:rsidP="005546A1">
      <w:pPr>
        <w:autoSpaceDE w:val="0"/>
        <w:autoSpaceDN w:val="0"/>
        <w:adjustRightInd w:val="0"/>
        <w:spacing w:line="480" w:lineRule="auto"/>
        <w:rPr>
          <w:rFonts w:ascii="Times New Roman" w:hAnsi="Times New Roman" w:cs="Times New Roman"/>
          <w:sz w:val="24"/>
          <w:szCs w:val="24"/>
          <w:lang w:val="es-ES_tradnl"/>
        </w:rPr>
      </w:pPr>
      <w:r w:rsidRPr="005546A1">
        <w:rPr>
          <w:rFonts w:ascii="Times New Roman" w:hAnsi="Times New Roman" w:cs="Times New Roman"/>
          <w:sz w:val="24"/>
          <w:szCs w:val="24"/>
          <w:lang w:val="es-ES"/>
        </w:rPr>
        <w:t>Hay pocas investigaciones acerca del tema en Colombia, es un asunto de relevancia ya que l</w:t>
      </w:r>
      <w:r w:rsidRPr="005546A1">
        <w:rPr>
          <w:rFonts w:ascii="Times New Roman" w:hAnsi="Times New Roman" w:cs="Times New Roman"/>
          <w:sz w:val="24"/>
          <w:szCs w:val="24"/>
          <w:lang w:val="es-ES_tradnl"/>
        </w:rPr>
        <w:t>a mayoría de los abortos en Colombia continúan ocurriendo fuera del sistema formal de salud bajo una variedad de condiciones, y la mayoría de las mujeres obtienen misoprostol de un mercado negro, ya que su automedicación se considera ampliamente restringida.</w:t>
      </w:r>
    </w:p>
    <w:p w:rsidR="00D81AE8" w:rsidRDefault="005546A1" w:rsidP="00D81AE8">
      <w:pPr>
        <w:autoSpaceDE w:val="0"/>
        <w:autoSpaceDN w:val="0"/>
        <w:adjustRightInd w:val="0"/>
        <w:spacing w:line="480" w:lineRule="auto"/>
        <w:rPr>
          <w:rFonts w:ascii="Times New Roman" w:hAnsi="Times New Roman" w:cs="Times New Roman"/>
          <w:sz w:val="24"/>
          <w:szCs w:val="24"/>
          <w:lang w:val="es-ES_tradnl"/>
        </w:rPr>
      </w:pPr>
      <w:r w:rsidRPr="005546A1">
        <w:rPr>
          <w:rFonts w:ascii="Times New Roman" w:hAnsi="Times New Roman" w:cs="Times New Roman"/>
          <w:sz w:val="24"/>
          <w:szCs w:val="24"/>
          <w:lang w:val="es-ES_tradnl"/>
        </w:rPr>
        <w:t xml:space="preserve"> El aborto inseguro es responsable del 12% de las muertes maternas y en Colombia se estima que es la quinta causa</w:t>
      </w:r>
      <w:r w:rsidR="00B21CF8">
        <w:rPr>
          <w:rFonts w:ascii="Times New Roman" w:hAnsi="Times New Roman" w:cs="Times New Roman"/>
          <w:sz w:val="24"/>
          <w:szCs w:val="24"/>
          <w:lang w:val="es-ES_tradnl"/>
        </w:rPr>
        <w:t xml:space="preserve"> de mortalidad materna. (5</w:t>
      </w:r>
      <w:r w:rsidRPr="005546A1">
        <w:rPr>
          <w:rFonts w:ascii="Times New Roman" w:hAnsi="Times New Roman" w:cs="Times New Roman"/>
          <w:sz w:val="24"/>
          <w:szCs w:val="24"/>
          <w:lang w:val="es-ES_tradnl"/>
        </w:rPr>
        <w:t>)</w:t>
      </w:r>
    </w:p>
    <w:p w:rsidR="005546A1" w:rsidRPr="00D81AE8" w:rsidRDefault="005546A1" w:rsidP="00D81AE8">
      <w:pPr>
        <w:autoSpaceDE w:val="0"/>
        <w:autoSpaceDN w:val="0"/>
        <w:adjustRightInd w:val="0"/>
        <w:spacing w:line="480" w:lineRule="auto"/>
        <w:rPr>
          <w:rFonts w:ascii="Times New Roman" w:hAnsi="Times New Roman" w:cs="Times New Roman"/>
          <w:sz w:val="24"/>
          <w:szCs w:val="24"/>
          <w:lang w:val="es-ES_tradnl"/>
        </w:rPr>
      </w:pPr>
      <w:r w:rsidRPr="005546A1">
        <w:rPr>
          <w:rFonts w:ascii="Times New Roman" w:hAnsi="Times New Roman" w:cs="Times New Roman"/>
          <w:b/>
          <w:sz w:val="24"/>
          <w:szCs w:val="24"/>
        </w:rPr>
        <w:lastRenderedPageBreak/>
        <w:t>Ventajas del AMEU</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Relativamente más económica.</w:t>
      </w:r>
    </w:p>
    <w:p w:rsidR="005546A1" w:rsidRPr="005546A1" w:rsidRDefault="005546A1" w:rsidP="005546A1">
      <w:pPr>
        <w:pStyle w:val="Prrafodelista"/>
        <w:numPr>
          <w:ilvl w:val="0"/>
          <w:numId w:val="8"/>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Su mecanismo de acción permite que el procedimiento demore menos que el LU</w:t>
      </w:r>
    </w:p>
    <w:p w:rsidR="005546A1" w:rsidRPr="005546A1" w:rsidRDefault="005546A1" w:rsidP="005546A1">
      <w:pPr>
        <w:pStyle w:val="Prrafodelista"/>
        <w:numPr>
          <w:ilvl w:val="0"/>
          <w:numId w:val="8"/>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Cuando se está bien capacitado, se tiene menos complicaciones que el LU.</w:t>
      </w:r>
    </w:p>
    <w:p w:rsidR="005546A1" w:rsidRPr="005546A1" w:rsidRDefault="005546A1" w:rsidP="005546A1">
      <w:pPr>
        <w:pStyle w:val="Prrafodelista"/>
        <w:numPr>
          <w:ilvl w:val="0"/>
          <w:numId w:val="8"/>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Permite utilizar anestesia local. Si se utiliza sedo-analgesia, se usa dosis reducida de analgésicos o sedantes, haciendo posible que el procedimiento pueda efectuarse en forma ambulatoria.</w:t>
      </w:r>
    </w:p>
    <w:p w:rsidR="005546A1" w:rsidRPr="005546A1" w:rsidRDefault="005546A1" w:rsidP="005546A1">
      <w:pPr>
        <w:pStyle w:val="Prrafodelista"/>
        <w:numPr>
          <w:ilvl w:val="0"/>
          <w:numId w:val="8"/>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Permite realizar el procedimiento fuera de la rigidez de una sala de operaciones (SOP) tradicional. Es importante en el caso de hospitales del sector público.</w:t>
      </w:r>
    </w:p>
    <w:p w:rsidR="005546A1" w:rsidRPr="005546A1" w:rsidRDefault="005546A1" w:rsidP="005546A1">
      <w:pPr>
        <w:pStyle w:val="Prrafodelista"/>
        <w:numPr>
          <w:ilvl w:val="0"/>
          <w:numId w:val="8"/>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El procedimiento es un acto quirúrgico con un tiempo limitado y predecible.</w:t>
      </w:r>
    </w:p>
    <w:p w:rsidR="005546A1" w:rsidRPr="005546A1" w:rsidRDefault="005546A1" w:rsidP="005546A1">
      <w:pPr>
        <w:pStyle w:val="Prrafodelista"/>
        <w:numPr>
          <w:ilvl w:val="0"/>
          <w:numId w:val="8"/>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Permite obtener tejido ovular cuando es necesario para el estudio anátomo patológic</w:t>
      </w:r>
      <w:r w:rsidR="00B21CF8">
        <w:rPr>
          <w:rFonts w:ascii="Times New Roman" w:hAnsi="Times New Roman" w:cs="Times New Roman"/>
          <w:sz w:val="24"/>
          <w:szCs w:val="24"/>
        </w:rPr>
        <w:t>o o para estudios genéticos. (12</w:t>
      </w:r>
      <w:r w:rsidRPr="005546A1">
        <w:rPr>
          <w:rFonts w:ascii="Times New Roman" w:hAnsi="Times New Roman" w:cs="Times New Roman"/>
          <w:sz w:val="24"/>
          <w:szCs w:val="24"/>
        </w:rPr>
        <w:t>)</w:t>
      </w:r>
    </w:p>
    <w:p w:rsidR="005546A1" w:rsidRPr="005546A1" w:rsidRDefault="005546A1" w:rsidP="005546A1">
      <w:pPr>
        <w:spacing w:line="480" w:lineRule="auto"/>
        <w:rPr>
          <w:rFonts w:ascii="Times New Roman" w:hAnsi="Times New Roman" w:cs="Times New Roman"/>
          <w:b/>
          <w:sz w:val="24"/>
          <w:szCs w:val="24"/>
        </w:rPr>
      </w:pPr>
      <w:r w:rsidRPr="005546A1">
        <w:rPr>
          <w:rFonts w:ascii="Times New Roman" w:hAnsi="Times New Roman" w:cs="Times New Roman"/>
          <w:sz w:val="24"/>
          <w:szCs w:val="24"/>
        </w:rPr>
        <w:t>C</w:t>
      </w:r>
      <w:r w:rsidRPr="005546A1">
        <w:rPr>
          <w:rFonts w:ascii="Times New Roman" w:hAnsi="Times New Roman" w:cs="Times New Roman"/>
          <w:b/>
          <w:sz w:val="24"/>
          <w:szCs w:val="24"/>
        </w:rPr>
        <w:t>onsideraciones a tener en cuenta en la AMEU</w:t>
      </w:r>
    </w:p>
    <w:p w:rsidR="005546A1" w:rsidRPr="005546A1" w:rsidRDefault="005546A1" w:rsidP="005546A1">
      <w:pPr>
        <w:pStyle w:val="Prrafodelista"/>
        <w:numPr>
          <w:ilvl w:val="0"/>
          <w:numId w:val="9"/>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Es una intervención quirúrgica menor.</w:t>
      </w:r>
    </w:p>
    <w:p w:rsidR="005546A1" w:rsidRPr="005546A1" w:rsidRDefault="005546A1" w:rsidP="005546A1">
      <w:pPr>
        <w:pStyle w:val="Prrafodelista"/>
        <w:numPr>
          <w:ilvl w:val="0"/>
          <w:numId w:val="9"/>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Requiere de Consentimiento Informado para intervenciones quirúrgicas</w:t>
      </w:r>
    </w:p>
    <w:p w:rsidR="005546A1" w:rsidRPr="005546A1" w:rsidRDefault="005546A1" w:rsidP="005546A1">
      <w:pPr>
        <w:pStyle w:val="Prrafodelista"/>
        <w:numPr>
          <w:ilvl w:val="0"/>
          <w:numId w:val="9"/>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Si bien puede no necesitar un área rígida de SOP, requiere de un área específica para su atención, en lo posible cercana al área de entrega de métodos anticonceptivos. Es decir, requiere de una infraestructura física adecuada.</w:t>
      </w:r>
    </w:p>
    <w:p w:rsidR="005546A1" w:rsidRPr="005546A1" w:rsidRDefault="005546A1" w:rsidP="005546A1">
      <w:pPr>
        <w:pStyle w:val="Prrafodelista"/>
        <w:numPr>
          <w:ilvl w:val="0"/>
          <w:numId w:val="9"/>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Necesita contar con un equipo de AMEU en buenas condiciones.</w:t>
      </w:r>
    </w:p>
    <w:p w:rsidR="005546A1" w:rsidRPr="005546A1" w:rsidRDefault="005546A1" w:rsidP="005546A1">
      <w:pPr>
        <w:pStyle w:val="Prrafodelista"/>
        <w:numPr>
          <w:ilvl w:val="0"/>
          <w:numId w:val="9"/>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Necesita en algunos casos medicamentos como sueros, analgésicos, anestésicos, otros</w:t>
      </w:r>
    </w:p>
    <w:p w:rsidR="005546A1" w:rsidRPr="005546A1" w:rsidRDefault="005546A1" w:rsidP="005546A1">
      <w:pPr>
        <w:pStyle w:val="Prrafodelista"/>
        <w:numPr>
          <w:ilvl w:val="0"/>
          <w:numId w:val="9"/>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Necesita de ropa adecuada o quirúrgica para la atención.</w:t>
      </w:r>
    </w:p>
    <w:p w:rsidR="005546A1" w:rsidRPr="005546A1" w:rsidRDefault="005546A1" w:rsidP="005546A1">
      <w:pPr>
        <w:pStyle w:val="Prrafodelista"/>
        <w:numPr>
          <w:ilvl w:val="0"/>
          <w:numId w:val="9"/>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Requiere de mandil de protección, máscara y gorro.</w:t>
      </w:r>
    </w:p>
    <w:p w:rsidR="005546A1" w:rsidRPr="005546A1" w:rsidRDefault="005546A1" w:rsidP="005546A1">
      <w:pPr>
        <w:pStyle w:val="Prrafodelista"/>
        <w:numPr>
          <w:ilvl w:val="0"/>
          <w:numId w:val="9"/>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lastRenderedPageBreak/>
        <w:t>Requiere de personal capacitado en el manejo de la aspiración manual endouterina. Cuando se está bien capacitado, se tiene menos complicaciones que con el LU.</w:t>
      </w:r>
    </w:p>
    <w:p w:rsidR="005546A1" w:rsidRPr="005546A1" w:rsidRDefault="005546A1" w:rsidP="005546A1">
      <w:pPr>
        <w:pStyle w:val="Prrafodelista"/>
        <w:numPr>
          <w:ilvl w:val="0"/>
          <w:numId w:val="9"/>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Requiere la presencia de una orientadora antes, durante y después del procedimiento quirúrgico.</w:t>
      </w:r>
    </w:p>
    <w:p w:rsidR="005546A1" w:rsidRPr="005546A1" w:rsidRDefault="005546A1" w:rsidP="005546A1">
      <w:pPr>
        <w:pStyle w:val="Prrafodelista"/>
        <w:numPr>
          <w:ilvl w:val="0"/>
          <w:numId w:val="9"/>
        </w:numPr>
        <w:spacing w:after="0" w:line="480" w:lineRule="auto"/>
        <w:rPr>
          <w:rFonts w:ascii="Times New Roman" w:hAnsi="Times New Roman" w:cs="Times New Roman"/>
          <w:sz w:val="24"/>
          <w:szCs w:val="24"/>
        </w:rPr>
      </w:pPr>
      <w:r w:rsidRPr="005546A1">
        <w:rPr>
          <w:rFonts w:ascii="Times New Roman" w:hAnsi="Times New Roman" w:cs="Times New Roman"/>
          <w:sz w:val="24"/>
          <w:szCs w:val="24"/>
        </w:rPr>
        <w:t>Requiere de un área para e</w:t>
      </w:r>
      <w:r w:rsidR="00B21CF8">
        <w:rPr>
          <w:rFonts w:ascii="Times New Roman" w:hAnsi="Times New Roman" w:cs="Times New Roman"/>
          <w:sz w:val="24"/>
          <w:szCs w:val="24"/>
        </w:rPr>
        <w:t>l reposo post procedimiento. (13</w:t>
      </w:r>
      <w:r w:rsidRPr="005546A1">
        <w:rPr>
          <w:rFonts w:ascii="Times New Roman" w:hAnsi="Times New Roman" w:cs="Times New Roman"/>
          <w:sz w:val="24"/>
          <w:szCs w:val="24"/>
        </w:rPr>
        <w:t>)</w:t>
      </w:r>
    </w:p>
    <w:p w:rsidR="005546A1" w:rsidRPr="004B4523" w:rsidRDefault="005546A1" w:rsidP="005546A1">
      <w:pPr>
        <w:spacing w:line="480" w:lineRule="auto"/>
        <w:rPr>
          <w:rFonts w:ascii="Times New Roman" w:hAnsi="Times New Roman" w:cs="Times New Roman"/>
          <w:color w:val="FF0000"/>
          <w:sz w:val="24"/>
          <w:szCs w:val="24"/>
        </w:rPr>
      </w:pPr>
      <w:r w:rsidRPr="005546A1">
        <w:rPr>
          <w:rFonts w:ascii="Times New Roman" w:hAnsi="Times New Roman" w:cs="Times New Roman"/>
          <w:sz w:val="24"/>
          <w:szCs w:val="24"/>
        </w:rPr>
        <w:t xml:space="preserve">El tratamiento quirúrgico con AMEU es el mejor que se le puede ofrecer en la actualidad a la mujer que presenta una complicación de un aborto incompleto, siempre y cuando cuente con todas las condiciones que se requieren para hacer </w:t>
      </w:r>
      <w:r w:rsidR="00B21CF8">
        <w:rPr>
          <w:rFonts w:ascii="Times New Roman" w:hAnsi="Times New Roman" w:cs="Times New Roman"/>
          <w:sz w:val="24"/>
          <w:szCs w:val="24"/>
        </w:rPr>
        <w:t>un procedimiento de calidad. (14</w:t>
      </w:r>
      <w:r w:rsidRPr="005546A1">
        <w:rPr>
          <w:rFonts w:ascii="Times New Roman" w:hAnsi="Times New Roman" w:cs="Times New Roman"/>
          <w:sz w:val="24"/>
          <w:szCs w:val="24"/>
        </w:rPr>
        <w:t>)</w:t>
      </w:r>
    </w:p>
    <w:p w:rsidR="005546A1" w:rsidRPr="005546A1" w:rsidRDefault="005546A1" w:rsidP="005546A1">
      <w:pPr>
        <w:spacing w:line="480" w:lineRule="auto"/>
        <w:rPr>
          <w:rFonts w:ascii="Times New Roman" w:hAnsi="Times New Roman" w:cs="Times New Roman"/>
          <w:sz w:val="24"/>
          <w:szCs w:val="24"/>
          <w:shd w:val="clear" w:color="auto" w:fill="FFFFFF"/>
        </w:rPr>
      </w:pPr>
      <w:r w:rsidRPr="005546A1">
        <w:rPr>
          <w:rFonts w:ascii="Times New Roman" w:hAnsi="Times New Roman" w:cs="Times New Roman"/>
          <w:sz w:val="24"/>
          <w:szCs w:val="24"/>
          <w:shd w:val="clear" w:color="auto" w:fill="FFFFFF"/>
        </w:rPr>
        <w:t>Otro uso antes mencionado de la aspiración manual endouterina (AMEU) es la extirpación de pólipos endometriales grandes o múltiples a través de la histeroscopia en donde se hace un legrado por succión con AMEU. Muchos estudios en donde se han utilizado histeroscopia más aspiración al vacío manual. (MVA), ha demostrado ser un método efectivo para el muestreo endometrial a pesar de que poco se ha escrito sobre este en la polipectomía endometrial.</w:t>
      </w:r>
      <w:r w:rsidR="00C1767E">
        <w:rPr>
          <w:rFonts w:ascii="Times New Roman" w:hAnsi="Times New Roman" w:cs="Times New Roman"/>
          <w:sz w:val="24"/>
          <w:szCs w:val="24"/>
          <w:shd w:val="clear" w:color="auto" w:fill="FFFFFF"/>
        </w:rPr>
        <w:t xml:space="preserve"> (15)</w:t>
      </w:r>
    </w:p>
    <w:p w:rsidR="005546A1" w:rsidRPr="005546A1" w:rsidRDefault="005546A1" w:rsidP="005546A1">
      <w:pPr>
        <w:spacing w:line="480" w:lineRule="auto"/>
        <w:rPr>
          <w:rFonts w:ascii="Times New Roman" w:hAnsi="Times New Roman" w:cs="Times New Roman"/>
          <w:sz w:val="24"/>
          <w:szCs w:val="24"/>
          <w:lang w:val="es-ES"/>
        </w:rPr>
      </w:pPr>
      <w:r w:rsidRPr="005546A1">
        <w:rPr>
          <w:rFonts w:ascii="Times New Roman" w:hAnsi="Times New Roman" w:cs="Times New Roman"/>
          <w:sz w:val="24"/>
          <w:szCs w:val="24"/>
        </w:rPr>
        <w:t xml:space="preserve">la </w:t>
      </w:r>
      <w:r w:rsidR="00C21DEB">
        <w:rPr>
          <w:rFonts w:ascii="Times New Roman" w:hAnsi="Times New Roman" w:cs="Times New Roman"/>
          <w:sz w:val="24"/>
          <w:szCs w:val="24"/>
          <w:lang w:val="es-ES"/>
        </w:rPr>
        <w:t>p</w:t>
      </w:r>
      <w:r w:rsidRPr="005546A1">
        <w:rPr>
          <w:rFonts w:ascii="Times New Roman" w:hAnsi="Times New Roman" w:cs="Times New Roman"/>
          <w:sz w:val="24"/>
          <w:szCs w:val="24"/>
          <w:lang w:val="es-ES"/>
        </w:rPr>
        <w:t xml:space="preserve">olipectomía endometrial con aspiración manual al vacío en comparación con la morcelación histeroscópica a través de un estudio retrospectivo realizado a mujeres que se sometieron a </w:t>
      </w:r>
      <w:r w:rsidR="00FB6F82" w:rsidRPr="005546A1">
        <w:rPr>
          <w:rFonts w:ascii="Times New Roman" w:hAnsi="Times New Roman" w:cs="Times New Roman"/>
          <w:sz w:val="24"/>
          <w:szCs w:val="24"/>
          <w:lang w:val="es-ES"/>
        </w:rPr>
        <w:t>estos procedimientos</w:t>
      </w:r>
      <w:r w:rsidRPr="005546A1">
        <w:rPr>
          <w:rFonts w:ascii="Times New Roman" w:hAnsi="Times New Roman" w:cs="Times New Roman"/>
          <w:sz w:val="24"/>
          <w:szCs w:val="24"/>
          <w:lang w:val="es-ES"/>
        </w:rPr>
        <w:t xml:space="preserve"> por los docentes del Centro de Fertilidad Duke a partir del 1 de enero de 2013 a enero 29 de </w:t>
      </w:r>
      <w:r w:rsidR="00FB6F82" w:rsidRPr="005546A1">
        <w:rPr>
          <w:rFonts w:ascii="Times New Roman" w:hAnsi="Times New Roman" w:cs="Times New Roman"/>
          <w:sz w:val="24"/>
          <w:szCs w:val="24"/>
          <w:lang w:val="es-ES"/>
        </w:rPr>
        <w:t>2018 demostró</w:t>
      </w:r>
      <w:r w:rsidRPr="005546A1">
        <w:rPr>
          <w:rFonts w:ascii="Times New Roman" w:hAnsi="Times New Roman" w:cs="Times New Roman"/>
          <w:sz w:val="24"/>
          <w:szCs w:val="24"/>
          <w:lang w:val="es-ES"/>
        </w:rPr>
        <w:t xml:space="preserve"> que todos los pólipos endometriales fueron eliminados con éxito y no se presentaron complicaciones con cualquiera de las técnicas. El tamaño agregado de los pólipos y el endometrio extirpado fueron mayores para el morcelador (3.3 ± 3.1 cm3) y aspiración manual endouterina (7.4 ± 13.9 cm3) que el eliminado con una pinza (0.5 ± 1.1 cm3). Los tiempos operativos fueron mayores utilizando </w:t>
      </w:r>
      <w:r w:rsidRPr="005546A1">
        <w:rPr>
          <w:rFonts w:ascii="Times New Roman" w:hAnsi="Times New Roman" w:cs="Times New Roman"/>
          <w:sz w:val="24"/>
          <w:szCs w:val="24"/>
          <w:lang w:val="es-ES"/>
        </w:rPr>
        <w:lastRenderedPageBreak/>
        <w:t>el morcelador (32 ± 10 min) y similar para aspiración manual endouterina (20 ± 6 min) y grasper (18 ± 6 min) (p &lt;.0.01).</w:t>
      </w:r>
      <w:r w:rsidR="00C1767E">
        <w:rPr>
          <w:rFonts w:ascii="Times New Roman" w:hAnsi="Times New Roman" w:cs="Times New Roman"/>
          <w:sz w:val="24"/>
          <w:szCs w:val="24"/>
          <w:lang w:val="es-ES"/>
        </w:rPr>
        <w:t xml:space="preserve"> (15)</w:t>
      </w:r>
    </w:p>
    <w:p w:rsidR="005546A1" w:rsidRPr="005546A1" w:rsidRDefault="005546A1" w:rsidP="005546A1">
      <w:pPr>
        <w:spacing w:line="480" w:lineRule="auto"/>
        <w:rPr>
          <w:rFonts w:ascii="Times New Roman" w:hAnsi="Times New Roman" w:cs="Times New Roman"/>
          <w:color w:val="FF0000"/>
          <w:sz w:val="24"/>
          <w:szCs w:val="24"/>
        </w:rPr>
      </w:pPr>
      <w:r w:rsidRPr="005546A1">
        <w:rPr>
          <w:rFonts w:ascii="Times New Roman" w:hAnsi="Times New Roman" w:cs="Times New Roman"/>
          <w:sz w:val="24"/>
          <w:szCs w:val="24"/>
          <w:lang w:val="es-ES"/>
        </w:rPr>
        <w:t xml:space="preserve">Las diferencias entre la operación, los tiempos y los déficits de fluidos siguieron siendo estadísticamente significativos. La pérdida de sangre fue mínima para las tres técnicas. Concluyendo que, </w:t>
      </w:r>
      <w:r w:rsidRPr="005546A1">
        <w:rPr>
          <w:rFonts w:ascii="Times New Roman" w:hAnsi="Times New Roman" w:cs="Times New Roman"/>
          <w:sz w:val="24"/>
          <w:szCs w:val="24"/>
          <w:shd w:val="clear" w:color="auto" w:fill="FFFFFF"/>
          <w:lang w:val="es-ES"/>
        </w:rPr>
        <w:t>p</w:t>
      </w:r>
      <w:r w:rsidRPr="005546A1">
        <w:rPr>
          <w:rFonts w:ascii="Times New Roman" w:hAnsi="Times New Roman" w:cs="Times New Roman"/>
          <w:sz w:val="24"/>
          <w:szCs w:val="24"/>
          <w:shd w:val="clear" w:color="auto" w:fill="FFFFFF"/>
        </w:rPr>
        <w:t xml:space="preserve">ara la extirpación de pólipos endometriales pequeños, un </w:t>
      </w:r>
      <w:r w:rsidR="00FB6F82" w:rsidRPr="005546A1">
        <w:rPr>
          <w:rFonts w:ascii="Times New Roman" w:hAnsi="Times New Roman" w:cs="Times New Roman"/>
          <w:sz w:val="24"/>
          <w:szCs w:val="24"/>
          <w:shd w:val="clear" w:color="auto" w:fill="FFFFFF"/>
        </w:rPr>
        <w:t>manejo histeroscópico</w:t>
      </w:r>
      <w:r w:rsidRPr="005546A1">
        <w:rPr>
          <w:rFonts w:ascii="Times New Roman" w:hAnsi="Times New Roman" w:cs="Times New Roman"/>
          <w:sz w:val="24"/>
          <w:szCs w:val="24"/>
          <w:shd w:val="clear" w:color="auto" w:fill="FFFFFF"/>
        </w:rPr>
        <w:t xml:space="preserve"> de agarre es a menudo suficiente y para la extirpación de pólipos más grandes o múltiples, histeroscopia además de aspiración manual endouterina o la morcelación son efectivas y relativamente rápidas teniendo en cuenta que la aspiración manual endouterina tiene la ventaja adicional de ser considerablemente menos costosa que u</w:t>
      </w:r>
      <w:r w:rsidR="00B21CF8">
        <w:rPr>
          <w:rFonts w:ascii="Times New Roman" w:hAnsi="Times New Roman" w:cs="Times New Roman"/>
          <w:sz w:val="24"/>
          <w:szCs w:val="24"/>
          <w:shd w:val="clear" w:color="auto" w:fill="FFFFFF"/>
        </w:rPr>
        <w:t>n morcelador histeroscópico. (15</w:t>
      </w:r>
      <w:r w:rsidRPr="005546A1">
        <w:rPr>
          <w:rFonts w:ascii="Times New Roman" w:hAnsi="Times New Roman" w:cs="Times New Roman"/>
          <w:sz w:val="24"/>
          <w:szCs w:val="24"/>
          <w:shd w:val="clear" w:color="auto" w:fill="FFFFFF"/>
        </w:rPr>
        <w:t>)</w:t>
      </w:r>
    </w:p>
    <w:p w:rsidR="005546A1" w:rsidRPr="005546A1" w:rsidRDefault="005546A1" w:rsidP="005546A1">
      <w:pPr>
        <w:spacing w:line="480" w:lineRule="auto"/>
        <w:rPr>
          <w:rFonts w:ascii="Times New Roman" w:hAnsi="Times New Roman" w:cs="Times New Roman"/>
          <w:color w:val="FF0000"/>
          <w:sz w:val="24"/>
          <w:szCs w:val="24"/>
          <w:lang w:val="es-ES"/>
        </w:rPr>
      </w:pPr>
      <w:r w:rsidRPr="005546A1">
        <w:rPr>
          <w:rFonts w:ascii="Times New Roman" w:hAnsi="Times New Roman" w:cs="Times New Roman"/>
          <w:sz w:val="24"/>
          <w:szCs w:val="24"/>
          <w:shd w:val="clear" w:color="auto" w:fill="FFFFFF"/>
        </w:rPr>
        <w:t xml:space="preserve">Por otro </w:t>
      </w:r>
      <w:r w:rsidR="00FB6F82" w:rsidRPr="005546A1">
        <w:rPr>
          <w:rFonts w:ascii="Times New Roman" w:hAnsi="Times New Roman" w:cs="Times New Roman"/>
          <w:sz w:val="24"/>
          <w:szCs w:val="24"/>
          <w:shd w:val="clear" w:color="auto" w:fill="FFFFFF"/>
        </w:rPr>
        <w:t>lado,</w:t>
      </w:r>
      <w:r w:rsidRPr="005546A1">
        <w:rPr>
          <w:rFonts w:ascii="Times New Roman" w:hAnsi="Times New Roman" w:cs="Times New Roman"/>
          <w:sz w:val="24"/>
          <w:szCs w:val="24"/>
          <w:shd w:val="clear" w:color="auto" w:fill="FFFFFF"/>
        </w:rPr>
        <w:t xml:space="preserve"> un estudio realizado en Estados Unidos publicado en un artículo por </w:t>
      </w:r>
      <w:r w:rsidRPr="005546A1">
        <w:rPr>
          <w:rFonts w:ascii="Times New Roman" w:hAnsi="Times New Roman" w:cs="Times New Roman"/>
          <w:sz w:val="24"/>
          <w:szCs w:val="24"/>
          <w:lang w:val="es-ES" w:eastAsia="es-CO"/>
        </w:rPr>
        <w:t xml:space="preserve">Maryam Baikpour M.D, y William W Hurd M.D., M.P.H, en el cual se habla de la histeroscopia más AMEU y eficacia para eliminar grandes o múltiples pólipos comparables con los resultados de la morcelación histeroscópica, </w:t>
      </w:r>
      <w:r w:rsidRPr="005546A1">
        <w:rPr>
          <w:rFonts w:ascii="Times New Roman" w:hAnsi="Times New Roman" w:cs="Times New Roman"/>
          <w:sz w:val="24"/>
          <w:szCs w:val="24"/>
          <w:shd w:val="clear" w:color="auto" w:fill="FFFFFF"/>
        </w:rPr>
        <w:t>demostró que en la histeroscopia por AMEU no</w:t>
      </w:r>
      <w:r w:rsidRPr="005546A1">
        <w:rPr>
          <w:rFonts w:ascii="Times New Roman" w:hAnsi="Times New Roman" w:cs="Times New Roman"/>
          <w:sz w:val="24"/>
          <w:szCs w:val="24"/>
          <w:lang w:val="es-ES" w:eastAsia="es-CO"/>
        </w:rPr>
        <w:t xml:space="preserve"> hubo complicaciones operativas y se</w:t>
      </w:r>
      <w:r w:rsidR="00B21CF8">
        <w:rPr>
          <w:rFonts w:ascii="Times New Roman" w:hAnsi="Times New Roman" w:cs="Times New Roman"/>
          <w:sz w:val="24"/>
          <w:szCs w:val="24"/>
          <w:lang w:val="es-ES" w:eastAsia="es-CO"/>
        </w:rPr>
        <w:t xml:space="preserve"> realizó en un menor tiempo. (16</w:t>
      </w:r>
      <w:r w:rsidRPr="005546A1">
        <w:rPr>
          <w:rFonts w:ascii="Times New Roman" w:hAnsi="Times New Roman" w:cs="Times New Roman"/>
          <w:sz w:val="24"/>
          <w:szCs w:val="24"/>
          <w:lang w:val="es-ES" w:eastAsia="es-CO"/>
        </w:rPr>
        <w:t>)</w:t>
      </w:r>
      <w:r w:rsidRPr="005546A1">
        <w:rPr>
          <w:rFonts w:ascii="Times New Roman" w:hAnsi="Times New Roman" w:cs="Times New Roman"/>
          <w:sz w:val="24"/>
          <w:szCs w:val="24"/>
          <w:vertAlign w:val="superscript"/>
          <w:lang w:val="es-ES" w:eastAsia="es-CO"/>
        </w:rPr>
        <w:t xml:space="preserve"> </w:t>
      </w:r>
    </w:p>
    <w:p w:rsidR="005546A1" w:rsidRPr="005546A1" w:rsidRDefault="005546A1" w:rsidP="005546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b/>
          <w:sz w:val="24"/>
          <w:szCs w:val="24"/>
          <w:lang w:val="es-ES"/>
        </w:rPr>
      </w:pPr>
      <w:r w:rsidRPr="005546A1">
        <w:rPr>
          <w:rFonts w:ascii="Times New Roman" w:hAnsi="Times New Roman" w:cs="Times New Roman"/>
          <w:b/>
          <w:sz w:val="24"/>
          <w:szCs w:val="24"/>
          <w:lang w:val="es-ES"/>
        </w:rPr>
        <w:t>Contraindicaciones</w:t>
      </w:r>
    </w:p>
    <w:p w:rsidR="005546A1" w:rsidRPr="005546A1" w:rsidRDefault="005546A1" w:rsidP="005546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Las contraindicaciones médicas son raras. Es importante que los médicos sepan que algunos escenarios clínicos requieren estabilización antes del aborto o, alternativamente, que el procedimiento debe realizarse en un entorno hospitalario.</w:t>
      </w:r>
    </w:p>
    <w:p w:rsidR="005546A1" w:rsidRPr="00E12807" w:rsidRDefault="005546A1" w:rsidP="005546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b/>
          <w:sz w:val="24"/>
          <w:szCs w:val="24"/>
          <w:lang w:val="es-ES"/>
        </w:rPr>
      </w:pPr>
      <w:r w:rsidRPr="00E12807">
        <w:rPr>
          <w:rFonts w:ascii="Times New Roman" w:hAnsi="Times New Roman" w:cs="Times New Roman"/>
          <w:b/>
          <w:sz w:val="24"/>
          <w:szCs w:val="24"/>
          <w:lang w:val="es-ES"/>
        </w:rPr>
        <w:t>Contraindicaciones absolutas</w:t>
      </w:r>
    </w:p>
    <w:p w:rsidR="005546A1" w:rsidRPr="005546A1" w:rsidRDefault="005546A1" w:rsidP="005546A1">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Inestabilidad hemodinámica</w:t>
      </w:r>
    </w:p>
    <w:p w:rsidR="005546A1" w:rsidRPr="005546A1" w:rsidRDefault="005546A1" w:rsidP="005546A1">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Infección pélvica activa</w:t>
      </w:r>
    </w:p>
    <w:p w:rsidR="005546A1" w:rsidRPr="00E12807" w:rsidRDefault="005546A1" w:rsidP="00E12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rPr>
          <w:rFonts w:ascii="Times New Roman" w:hAnsi="Times New Roman" w:cs="Times New Roman"/>
          <w:b/>
          <w:sz w:val="24"/>
          <w:szCs w:val="24"/>
          <w:lang w:val="es-ES"/>
        </w:rPr>
      </w:pPr>
      <w:r w:rsidRPr="00E12807">
        <w:rPr>
          <w:rFonts w:ascii="Times New Roman" w:hAnsi="Times New Roman" w:cs="Times New Roman"/>
          <w:b/>
          <w:sz w:val="24"/>
          <w:szCs w:val="24"/>
          <w:lang w:val="es-ES"/>
        </w:rPr>
        <w:lastRenderedPageBreak/>
        <w:t>Contraindicaciones relativas</w:t>
      </w:r>
    </w:p>
    <w:p w:rsidR="005546A1" w:rsidRPr="005546A1" w:rsidRDefault="005546A1" w:rsidP="005546A1">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Hipertensión no controlada</w:t>
      </w:r>
    </w:p>
    <w:p w:rsidR="005546A1" w:rsidRPr="005546A1" w:rsidRDefault="005546A1" w:rsidP="005546A1">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Diabetes no controlada</w:t>
      </w:r>
    </w:p>
    <w:p w:rsidR="005546A1" w:rsidRPr="005546A1" w:rsidRDefault="005546A1" w:rsidP="005546A1">
      <w:pPr>
        <w:pStyle w:val="Prrafodelista"/>
        <w:numPr>
          <w:ilvl w:val="0"/>
          <w:numId w:val="7"/>
        </w:numPr>
        <w:spacing w:after="0" w:line="480" w:lineRule="auto"/>
        <w:rPr>
          <w:rFonts w:ascii="Times New Roman" w:hAnsi="Times New Roman" w:cs="Times New Roman"/>
          <w:sz w:val="24"/>
          <w:szCs w:val="24"/>
          <w:lang w:eastAsia="es-CO"/>
        </w:rPr>
      </w:pPr>
      <w:r w:rsidRPr="005546A1">
        <w:rPr>
          <w:rFonts w:ascii="Times New Roman" w:hAnsi="Times New Roman" w:cs="Times New Roman"/>
          <w:sz w:val="24"/>
          <w:szCs w:val="24"/>
          <w:lang w:val="es-ES"/>
        </w:rPr>
        <w:t>Embarazo molar (ba</w:t>
      </w:r>
      <w:r w:rsidR="00B21CF8">
        <w:rPr>
          <w:rFonts w:ascii="Times New Roman" w:hAnsi="Times New Roman" w:cs="Times New Roman"/>
          <w:sz w:val="24"/>
          <w:szCs w:val="24"/>
          <w:lang w:val="es-ES"/>
        </w:rPr>
        <w:t>sado en la edad gestacional) (17</w:t>
      </w:r>
      <w:r w:rsidRPr="005546A1">
        <w:rPr>
          <w:rFonts w:ascii="Times New Roman" w:hAnsi="Times New Roman" w:cs="Times New Roman"/>
          <w:sz w:val="24"/>
          <w:szCs w:val="24"/>
          <w:lang w:val="es-ES"/>
        </w:rPr>
        <w:t>)</w:t>
      </w:r>
    </w:p>
    <w:p w:rsidR="005546A1" w:rsidRPr="005546A1" w:rsidRDefault="005546A1" w:rsidP="005546A1">
      <w:pPr>
        <w:spacing w:line="480" w:lineRule="auto"/>
        <w:rPr>
          <w:rFonts w:ascii="Times New Roman" w:hAnsi="Times New Roman" w:cs="Times New Roman"/>
          <w:sz w:val="24"/>
          <w:szCs w:val="24"/>
          <w:lang w:val="es-ES"/>
        </w:rPr>
      </w:pPr>
      <w:r w:rsidRPr="005546A1">
        <w:rPr>
          <w:rFonts w:ascii="Times New Roman" w:hAnsi="Times New Roman" w:cs="Times New Roman"/>
          <w:sz w:val="24"/>
          <w:szCs w:val="24"/>
        </w:rPr>
        <w:t xml:space="preserve">A lo largo de estos últimos años se </w:t>
      </w:r>
      <w:r w:rsidR="00FB6F82" w:rsidRPr="005546A1">
        <w:rPr>
          <w:rFonts w:ascii="Times New Roman" w:hAnsi="Times New Roman" w:cs="Times New Roman"/>
          <w:sz w:val="24"/>
          <w:szCs w:val="24"/>
        </w:rPr>
        <w:t>han realizado</w:t>
      </w:r>
      <w:r w:rsidRPr="005546A1">
        <w:rPr>
          <w:rFonts w:ascii="Times New Roman" w:hAnsi="Times New Roman" w:cs="Times New Roman"/>
          <w:sz w:val="24"/>
          <w:szCs w:val="24"/>
        </w:rPr>
        <w:t xml:space="preserve"> estudios que evalúan las </w:t>
      </w:r>
      <w:r w:rsidR="00FB6F82" w:rsidRPr="005546A1">
        <w:rPr>
          <w:rFonts w:ascii="Times New Roman" w:hAnsi="Times New Roman" w:cs="Times New Roman"/>
          <w:sz w:val="24"/>
          <w:szCs w:val="24"/>
        </w:rPr>
        <w:t>posibles complicaciones</w:t>
      </w:r>
      <w:r w:rsidRPr="005546A1">
        <w:rPr>
          <w:rFonts w:ascii="Times New Roman" w:hAnsi="Times New Roman" w:cs="Times New Roman"/>
          <w:sz w:val="24"/>
          <w:szCs w:val="24"/>
        </w:rPr>
        <w:t xml:space="preserve"> quirúrgicas agudas entre legrado por AMEU en el aborto guiado por ultrasonido intraoperatorio vs técnica habitual a ciegas. Con muestreo censal de pacientes que acudieron al servicio en noviembre del 2003 a julio</w:t>
      </w:r>
      <w:r w:rsidR="00E12807">
        <w:rPr>
          <w:rFonts w:ascii="Times New Roman" w:hAnsi="Times New Roman" w:cs="Times New Roman"/>
          <w:sz w:val="24"/>
          <w:szCs w:val="24"/>
        </w:rPr>
        <w:t xml:space="preserve"> de 2013 a quienes se le realizó</w:t>
      </w:r>
      <w:r w:rsidRPr="005546A1">
        <w:rPr>
          <w:rFonts w:ascii="Times New Roman" w:hAnsi="Times New Roman" w:cs="Times New Roman"/>
          <w:sz w:val="24"/>
          <w:szCs w:val="24"/>
        </w:rPr>
        <w:t xml:space="preserve"> legrado uterino o aspiración manual endouterina con y sin guía ultrasonografíca transoperatoria en donde fue de una muestra de 221 pacientes. Se formaron 2 grupos según la intervención realizada (con y sin ultrasonido). Se registró semanas de gestación, procedimiento realizado, indicaciones del mismo y complicaciones.</w:t>
      </w:r>
      <w:r w:rsidRPr="005546A1">
        <w:rPr>
          <w:rFonts w:ascii="Times New Roman" w:hAnsi="Times New Roman" w:cs="Times New Roman"/>
          <w:sz w:val="24"/>
          <w:szCs w:val="24"/>
          <w:vertAlign w:val="superscript"/>
        </w:rPr>
        <w:t xml:space="preserve"> </w:t>
      </w:r>
      <w:r w:rsidR="00B21CF8" w:rsidRPr="004B4523">
        <w:rPr>
          <w:rFonts w:ascii="Times New Roman" w:hAnsi="Times New Roman" w:cs="Times New Roman"/>
          <w:sz w:val="24"/>
          <w:szCs w:val="24"/>
        </w:rPr>
        <w:t>(18</w:t>
      </w:r>
      <w:r w:rsidRPr="004B4523">
        <w:rPr>
          <w:rFonts w:ascii="Times New Roman" w:hAnsi="Times New Roman" w:cs="Times New Roman"/>
          <w:sz w:val="24"/>
          <w:szCs w:val="24"/>
        </w:rPr>
        <w:t xml:space="preserve">) </w:t>
      </w:r>
      <w:r w:rsidRPr="005546A1">
        <w:rPr>
          <w:rFonts w:ascii="Times New Roman" w:hAnsi="Times New Roman" w:cs="Times New Roman"/>
          <w:sz w:val="24"/>
          <w:szCs w:val="24"/>
          <w:shd w:val="clear" w:color="auto" w:fill="FFFFFF"/>
        </w:rPr>
        <w:t xml:space="preserve">Donde llegaron a la conclusión que ambas son </w:t>
      </w:r>
      <w:r w:rsidRPr="005546A1">
        <w:rPr>
          <w:rFonts w:ascii="Times New Roman" w:hAnsi="Times New Roman" w:cs="Times New Roman"/>
          <w:sz w:val="24"/>
          <w:szCs w:val="24"/>
          <w:lang w:val="es-ES"/>
        </w:rPr>
        <w:t>metodologías fácil de realizar, factible, con un gran potencial de aplicabilidad y que en la mayoría de las pacientes no produjo complicac</w:t>
      </w:r>
      <w:r w:rsidR="00B21CF8">
        <w:rPr>
          <w:rFonts w:ascii="Times New Roman" w:hAnsi="Times New Roman" w:cs="Times New Roman"/>
          <w:sz w:val="24"/>
          <w:szCs w:val="24"/>
          <w:lang w:val="es-ES"/>
        </w:rPr>
        <w:t>iones. (19</w:t>
      </w:r>
      <w:r w:rsidRPr="005546A1">
        <w:rPr>
          <w:rFonts w:ascii="Times New Roman" w:hAnsi="Times New Roman" w:cs="Times New Roman"/>
          <w:sz w:val="24"/>
          <w:szCs w:val="24"/>
          <w:lang w:val="es-ES"/>
        </w:rPr>
        <w:t>)</w:t>
      </w:r>
    </w:p>
    <w:p w:rsidR="00B865AE" w:rsidRDefault="005546A1" w:rsidP="005546A1">
      <w:pPr>
        <w:spacing w:line="480" w:lineRule="auto"/>
        <w:rPr>
          <w:rFonts w:ascii="Times New Roman" w:hAnsi="Times New Roman" w:cs="Times New Roman"/>
          <w:color w:val="FF0000"/>
          <w:sz w:val="24"/>
          <w:szCs w:val="24"/>
          <w:lang w:eastAsia="es-CO"/>
        </w:rPr>
      </w:pPr>
      <w:r w:rsidRPr="005546A1">
        <w:rPr>
          <w:rFonts w:ascii="Times New Roman" w:hAnsi="Times New Roman" w:cs="Times New Roman"/>
          <w:noProof/>
          <w:sz w:val="24"/>
          <w:szCs w:val="24"/>
          <w:lang w:eastAsia="es-CO"/>
        </w:rPr>
        <w:t xml:space="preserve">El AMEU y la aspiración eléctrica endouterina (AEEU) comparten el mismo mecanismo de acción ya que usan la succión como fuerza para eliminar el contenido uterino a través de la cánula. A diferencia de la succión eléctrica, la succión utilizada para la evacuación uterina con el AMEU se crea manualmente al extender el émbolo de la aspiradora parecida a una jeringa. Para el AEEU, una gran máquina eléctrica genera la succión y la aspiración se realiza mediante un tubo largo conectado a la máquina AEEU. La necesidad de electricidad, el gran tamaño y el costo más elevado de la máquina impide el uso de la AEEU en muchas partes del mundo; sin embargo, la AMEU se puede usar en cualquier </w:t>
      </w:r>
      <w:r w:rsidRPr="005546A1">
        <w:rPr>
          <w:rFonts w:ascii="Times New Roman" w:hAnsi="Times New Roman" w:cs="Times New Roman"/>
          <w:noProof/>
          <w:sz w:val="24"/>
          <w:szCs w:val="24"/>
          <w:lang w:eastAsia="es-CO"/>
        </w:rPr>
        <w:lastRenderedPageBreak/>
        <w:t>lugar en el que se proporcione atención médica básica como demuestran</w:t>
      </w:r>
      <w:r w:rsidR="00B21CF8">
        <w:rPr>
          <w:rFonts w:ascii="Times New Roman" w:hAnsi="Times New Roman" w:cs="Times New Roman"/>
          <w:noProof/>
          <w:sz w:val="24"/>
          <w:szCs w:val="24"/>
          <w:lang w:eastAsia="es-CO"/>
        </w:rPr>
        <w:t xml:space="preserve"> diversos estudios. (20</w:t>
      </w:r>
      <w:r w:rsidRPr="005546A1">
        <w:rPr>
          <w:rFonts w:ascii="Times New Roman" w:hAnsi="Times New Roman" w:cs="Times New Roman"/>
          <w:noProof/>
          <w:sz w:val="24"/>
          <w:szCs w:val="24"/>
          <w:lang w:eastAsia="es-CO"/>
        </w:rPr>
        <w:t>)</w:t>
      </w:r>
      <w:r w:rsidRPr="005546A1">
        <w:rPr>
          <w:rFonts w:ascii="Times New Roman" w:hAnsi="Times New Roman" w:cs="Times New Roman"/>
          <w:noProof/>
          <w:sz w:val="24"/>
          <w:szCs w:val="24"/>
          <w:vertAlign w:val="superscript"/>
          <w:lang w:eastAsia="es-CO"/>
        </w:rPr>
        <w:t xml:space="preserve"> </w:t>
      </w:r>
    </w:p>
    <w:p w:rsidR="005546A1" w:rsidRPr="00B865AE" w:rsidRDefault="005546A1" w:rsidP="005546A1">
      <w:pPr>
        <w:spacing w:line="480" w:lineRule="auto"/>
        <w:rPr>
          <w:rFonts w:ascii="Times New Roman" w:hAnsi="Times New Roman" w:cs="Times New Roman"/>
          <w:color w:val="FF0000"/>
          <w:sz w:val="24"/>
          <w:szCs w:val="24"/>
          <w:lang w:eastAsia="es-CO"/>
        </w:rPr>
      </w:pPr>
      <w:r w:rsidRPr="005546A1">
        <w:rPr>
          <w:rFonts w:ascii="Times New Roman" w:hAnsi="Times New Roman" w:cs="Times New Roman"/>
          <w:noProof/>
          <w:sz w:val="24"/>
          <w:szCs w:val="24"/>
          <w:lang w:eastAsia="es-CO"/>
        </w:rPr>
        <w:t>Una estimación precisa de la edad gestacional es esencial antes de realizar el procedimiento con el fin de evaluar la cantidad apropiada de dilatación y el tamaño de la cánula que sea necesario, para determinar si se indica la maduración cervical.  Un examen bimanual es importante para estimar la edad gestacional basado en el tamaño del útero y para evaluar la posición de este y que se correlaciona con la Fecha de Ultima Menstruación y la Ecografía. El ultrasonido también puede ayudar a identificar los embarazos ectópicos o anomalías uterinas antes del procedimiento. (13)</w:t>
      </w:r>
    </w:p>
    <w:p w:rsidR="005546A1" w:rsidRDefault="005546A1" w:rsidP="005546A1">
      <w:pPr>
        <w:spacing w:line="480" w:lineRule="auto"/>
        <w:rPr>
          <w:rFonts w:ascii="Times New Roman" w:hAnsi="Times New Roman" w:cs="Times New Roman"/>
          <w:sz w:val="24"/>
          <w:szCs w:val="24"/>
          <w:shd w:val="clear" w:color="auto" w:fill="FFFFFF"/>
        </w:rPr>
      </w:pPr>
      <w:r w:rsidRPr="005546A1">
        <w:rPr>
          <w:rFonts w:ascii="Times New Roman" w:hAnsi="Times New Roman" w:cs="Times New Roman"/>
          <w:sz w:val="24"/>
          <w:szCs w:val="24"/>
        </w:rPr>
        <w:t xml:space="preserve">Sería la aspiración manual endouterina la técnica de elección para aborto involuntario sobre la técnica quirúrgica, estas inquietudes han intentado ser resultas en varios estudios donde se analizaron </w:t>
      </w:r>
      <w:r w:rsidRPr="005546A1">
        <w:rPr>
          <w:rFonts w:ascii="Times New Roman" w:hAnsi="Times New Roman" w:cs="Times New Roman"/>
          <w:sz w:val="24"/>
          <w:szCs w:val="24"/>
          <w:shd w:val="clear" w:color="auto" w:fill="FFFFFF"/>
        </w:rPr>
        <w:t>40 notas de casos de aspiración manual endouterina revisado entre noviembre de 2013 y enero de 2015; donde concluyeron que en el 85% el procedimiento se realizó a menos de 9 semanas de gestación, 12.5% ​​entre 9 y 12 semanas y 2.5% con más de 12 semanas de gestación. La indicación en el 82,5% fue por pérdida de aborto involuntario, 10% fue por manejo médico fallido y 7,5% incompleto aborto espontáneo. Todas las mujeres recibieron antibióticos y anestésicos locales. Y los tejidos obtenidos fueron enviados para histología. La auditoría también mostró una tasa de eficacia del 95% y una tasa de fracaso del 5%. Hubo una tasa de infección del 5% también. No había casos de pérdida de sangre superior a 100 mls. Concluyendo así que la aspiración manual endouterina es ciertamente un procedimiento seguro con menos complicaciones que la</w:t>
      </w:r>
      <w:r w:rsidR="00B21CF8">
        <w:rPr>
          <w:rFonts w:ascii="Times New Roman" w:hAnsi="Times New Roman" w:cs="Times New Roman"/>
          <w:sz w:val="24"/>
          <w:szCs w:val="24"/>
          <w:shd w:val="clear" w:color="auto" w:fill="FFFFFF"/>
        </w:rPr>
        <w:t xml:space="preserve"> evacuación quirúrgica. (21</w:t>
      </w:r>
      <w:r w:rsidRPr="005546A1">
        <w:rPr>
          <w:rFonts w:ascii="Times New Roman" w:hAnsi="Times New Roman" w:cs="Times New Roman"/>
          <w:sz w:val="24"/>
          <w:szCs w:val="24"/>
          <w:shd w:val="clear" w:color="auto" w:fill="FFFFFF"/>
        </w:rPr>
        <w:t>)</w:t>
      </w:r>
    </w:p>
    <w:p w:rsidR="004B4523" w:rsidRPr="005546A1" w:rsidRDefault="004B4523" w:rsidP="005546A1">
      <w:pPr>
        <w:spacing w:line="480" w:lineRule="auto"/>
        <w:rPr>
          <w:rFonts w:ascii="Times New Roman" w:hAnsi="Times New Roman" w:cs="Times New Roman"/>
          <w:color w:val="FF0000"/>
          <w:sz w:val="24"/>
          <w:szCs w:val="24"/>
          <w:shd w:val="clear" w:color="auto" w:fill="FFFFFF"/>
          <w:vertAlign w:val="superscript"/>
        </w:rPr>
      </w:pPr>
    </w:p>
    <w:p w:rsidR="005546A1" w:rsidRPr="005546A1" w:rsidRDefault="005546A1" w:rsidP="005546A1">
      <w:pPr>
        <w:spacing w:line="480" w:lineRule="auto"/>
        <w:rPr>
          <w:rFonts w:ascii="Times New Roman" w:hAnsi="Times New Roman" w:cs="Times New Roman"/>
          <w:b/>
          <w:noProof/>
          <w:sz w:val="24"/>
          <w:szCs w:val="24"/>
          <w:lang w:eastAsia="es-CO"/>
        </w:rPr>
      </w:pPr>
      <w:r w:rsidRPr="005546A1">
        <w:rPr>
          <w:rFonts w:ascii="Times New Roman" w:hAnsi="Times New Roman" w:cs="Times New Roman"/>
          <w:b/>
          <w:noProof/>
          <w:sz w:val="24"/>
          <w:szCs w:val="24"/>
          <w:lang w:eastAsia="es-CO"/>
        </w:rPr>
        <w:lastRenderedPageBreak/>
        <w:t>Descripcion del Procedimiento</w:t>
      </w:r>
    </w:p>
    <w:p w:rsidR="005546A1" w:rsidRPr="005546A1" w:rsidRDefault="005546A1" w:rsidP="005546A1">
      <w:pPr>
        <w:spacing w:line="480" w:lineRule="auto"/>
        <w:rPr>
          <w:rFonts w:ascii="Times New Roman" w:hAnsi="Times New Roman" w:cs="Times New Roman"/>
          <w:noProof/>
          <w:sz w:val="24"/>
          <w:szCs w:val="24"/>
          <w:lang w:eastAsia="es-CO"/>
        </w:rPr>
      </w:pPr>
      <w:r w:rsidRPr="005546A1">
        <w:rPr>
          <w:rFonts w:ascii="Times New Roman" w:hAnsi="Times New Roman" w:cs="Times New Roman"/>
          <w:noProof/>
          <w:sz w:val="24"/>
          <w:szCs w:val="24"/>
          <w:lang w:eastAsia="es-CO"/>
        </w:rPr>
        <w:t>La aspiración de vacío involucra la evacuación del contenido uterino a través de una cánula plástica o de metal unida a una fuente de vacío; La aspiración de vacío eléctrica (AVE) utiliza una bomba de vacío eléctrica. Con la aspiración de vacío manual (AVM), el vacío se crea utilizando un aspirador plástico de 60 ml sostenido y activado con la mano (también llamado jeringa). Los aspiradores disponibles se ajustan a distintos tamaños de cánulas de plástico, y varían entre 4 mm y 16 mm de diámetro. Para cada procedimiento, se debe elegir la cánula de tamaño adecuado según la edad gestacional y la cantidad de dilatación del cuello uterino; en general, el diámetro de la cánula corresponde a la edad gestacional en semanas. Algunas cánulas y la mayoría de los aspiradores pueden utilizarse nuevamente una vez que se los ha limpiado y desinfectado o esterilizado perfectamente.</w:t>
      </w:r>
      <w:r w:rsidR="00C1767E">
        <w:rPr>
          <w:rFonts w:ascii="Times New Roman" w:hAnsi="Times New Roman" w:cs="Times New Roman"/>
          <w:noProof/>
          <w:sz w:val="24"/>
          <w:szCs w:val="24"/>
          <w:lang w:eastAsia="es-CO"/>
        </w:rPr>
        <w:t xml:space="preserve"> (22)</w:t>
      </w:r>
    </w:p>
    <w:p w:rsidR="005546A1" w:rsidRPr="005546A1" w:rsidRDefault="005546A1" w:rsidP="005546A1">
      <w:pPr>
        <w:spacing w:line="480" w:lineRule="auto"/>
        <w:rPr>
          <w:rFonts w:ascii="Times New Roman" w:hAnsi="Times New Roman" w:cs="Times New Roman"/>
          <w:noProof/>
          <w:sz w:val="24"/>
          <w:szCs w:val="24"/>
          <w:lang w:eastAsia="es-CO"/>
        </w:rPr>
      </w:pPr>
      <w:r w:rsidRPr="005546A1">
        <w:rPr>
          <w:rFonts w:ascii="Times New Roman" w:hAnsi="Times New Roman" w:cs="Times New Roman"/>
          <w:noProof/>
          <w:sz w:val="24"/>
          <w:szCs w:val="24"/>
          <w:lang w:eastAsia="es-CO"/>
        </w:rPr>
        <w:t>Según la duración del embarazo, el aborto mediante aspiración de vacío lleva entre 3 y 10 minutos y puede realizarse de manera ambulatoria, utilizando analgésicos o anestesia local. Se examina el tejido aspirado para verificar que se completó el aborto. En embarazos muy tempranos, la cánula puede ser introducida sin dilatación previa del cuello uterino, sin embargo, en forma habitual se requiere dilatación mecánica o con dilatadores osmóticos o agentes farmacológicos como el misoprostol o la mifepristona antes de insertar la cánula. En general, los procedimientos de aspiración de vacío pueden completarse en forma segura sin el uso de curetas u otros instrumentos a nivel intrauterino.</w:t>
      </w:r>
      <w:r w:rsidR="00C1767E">
        <w:rPr>
          <w:rFonts w:ascii="Times New Roman" w:hAnsi="Times New Roman" w:cs="Times New Roman"/>
          <w:noProof/>
          <w:sz w:val="24"/>
          <w:szCs w:val="24"/>
          <w:lang w:eastAsia="es-CO"/>
        </w:rPr>
        <w:t xml:space="preserve"> (22)</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La aspiración de vacío es un procedimiento muy seguro. Un estudio con 170 000 abortos durante el primer trimestre llevado a cabo en la ciudad de Nueva York mediante aspiración de vacío indicó que menos de 0,1 % de las mujeres experimentaron complicaciones serias que requirieran hospitalización.</w:t>
      </w:r>
      <w:r w:rsidR="00C1767E">
        <w:rPr>
          <w:rFonts w:ascii="Times New Roman" w:hAnsi="Times New Roman" w:cs="Times New Roman"/>
          <w:sz w:val="24"/>
          <w:szCs w:val="24"/>
        </w:rPr>
        <w:t xml:space="preserve"> (22)</w:t>
      </w:r>
    </w:p>
    <w:p w:rsidR="005546A1" w:rsidRPr="005546A1" w:rsidRDefault="005546A1" w:rsidP="005546A1">
      <w:pPr>
        <w:spacing w:line="480" w:lineRule="auto"/>
        <w:rPr>
          <w:rFonts w:ascii="Times New Roman" w:hAnsi="Times New Roman" w:cs="Times New Roman"/>
          <w:noProof/>
          <w:sz w:val="24"/>
          <w:szCs w:val="24"/>
          <w:lang w:eastAsia="es-CO"/>
        </w:rPr>
      </w:pPr>
      <w:r w:rsidRPr="005546A1">
        <w:rPr>
          <w:rFonts w:ascii="Times New Roman" w:hAnsi="Times New Roman" w:cs="Times New Roman"/>
          <w:noProof/>
          <w:sz w:val="24"/>
          <w:szCs w:val="24"/>
          <w:lang w:eastAsia="es-CO"/>
        </w:rPr>
        <w:lastRenderedPageBreak/>
        <w:t>El manejo del dolor durante el procedimiento AMEU, busca ayudar a las mujeres a permanecer cómodas durante el procedimiento. Se realiza combinación de métodos para el manejo del dolor: educación, apoyo verbal, bloqueo paracervical y técnicas disociativas. Tres grupos de medicamentos pueden ser utilizados para el manejo del dolor.</w:t>
      </w:r>
      <w:r w:rsidR="00C1767E">
        <w:rPr>
          <w:rFonts w:ascii="Times New Roman" w:hAnsi="Times New Roman" w:cs="Times New Roman"/>
          <w:noProof/>
          <w:sz w:val="24"/>
          <w:szCs w:val="24"/>
          <w:lang w:eastAsia="es-CO"/>
        </w:rPr>
        <w:t xml:space="preserve"> (22)</w:t>
      </w:r>
    </w:p>
    <w:p w:rsidR="005546A1" w:rsidRPr="005546A1" w:rsidRDefault="005546A1" w:rsidP="005546A1">
      <w:pPr>
        <w:pStyle w:val="Prrafodelista"/>
        <w:numPr>
          <w:ilvl w:val="0"/>
          <w:numId w:val="6"/>
        </w:numPr>
        <w:spacing w:after="0" w:line="480" w:lineRule="auto"/>
        <w:rPr>
          <w:rFonts w:ascii="Times New Roman" w:hAnsi="Times New Roman" w:cs="Times New Roman"/>
          <w:noProof/>
          <w:sz w:val="24"/>
          <w:szCs w:val="24"/>
          <w:lang w:eastAsia="es-CO"/>
        </w:rPr>
      </w:pPr>
      <w:r w:rsidRPr="005546A1">
        <w:rPr>
          <w:rFonts w:ascii="Times New Roman" w:hAnsi="Times New Roman" w:cs="Times New Roman"/>
          <w:b/>
          <w:noProof/>
          <w:sz w:val="24"/>
          <w:szCs w:val="24"/>
          <w:lang w:eastAsia="es-CO"/>
        </w:rPr>
        <w:t>Anestésicos locales</w:t>
      </w:r>
      <w:r w:rsidRPr="005546A1">
        <w:rPr>
          <w:rFonts w:ascii="Times New Roman" w:hAnsi="Times New Roman" w:cs="Times New Roman"/>
          <w:noProof/>
          <w:sz w:val="24"/>
          <w:szCs w:val="24"/>
          <w:lang w:eastAsia="es-CO"/>
        </w:rPr>
        <w:t>. La lidocaína es el anestésico más utilizado al realizar AMEU en los Estados Unidos, produce bloqueo en la bomba de sodio e interrumpe la transmisión de impulsos dolorosos al cerebro.</w:t>
      </w:r>
      <w:r w:rsidR="00C1767E">
        <w:rPr>
          <w:rFonts w:ascii="Times New Roman" w:hAnsi="Times New Roman" w:cs="Times New Roman"/>
          <w:noProof/>
          <w:sz w:val="24"/>
          <w:szCs w:val="24"/>
          <w:lang w:eastAsia="es-CO"/>
        </w:rPr>
        <w:t xml:space="preserve"> (22)</w:t>
      </w:r>
    </w:p>
    <w:p w:rsidR="005546A1" w:rsidRPr="005546A1" w:rsidRDefault="005546A1" w:rsidP="005546A1">
      <w:pPr>
        <w:pStyle w:val="Prrafodelista"/>
        <w:numPr>
          <w:ilvl w:val="0"/>
          <w:numId w:val="6"/>
        </w:numPr>
        <w:spacing w:after="0" w:line="480" w:lineRule="auto"/>
        <w:rPr>
          <w:rFonts w:ascii="Times New Roman" w:hAnsi="Times New Roman" w:cs="Times New Roman"/>
          <w:noProof/>
          <w:sz w:val="24"/>
          <w:szCs w:val="24"/>
          <w:lang w:eastAsia="es-CO"/>
        </w:rPr>
      </w:pPr>
      <w:r w:rsidRPr="005546A1">
        <w:rPr>
          <w:rFonts w:ascii="Times New Roman" w:hAnsi="Times New Roman" w:cs="Times New Roman"/>
          <w:b/>
          <w:noProof/>
          <w:sz w:val="24"/>
          <w:szCs w:val="24"/>
          <w:lang w:eastAsia="es-CO"/>
        </w:rPr>
        <w:t>Analgésicos.</w:t>
      </w:r>
      <w:r w:rsidRPr="005546A1">
        <w:rPr>
          <w:rFonts w:ascii="Times New Roman" w:hAnsi="Times New Roman" w:cs="Times New Roman"/>
          <w:noProof/>
          <w:sz w:val="24"/>
          <w:szCs w:val="24"/>
          <w:lang w:eastAsia="es-CO"/>
        </w:rPr>
        <w:t xml:space="preserve"> Los recomendados para usar en conjunto con el bloqueo paracervical son los Antiinflamatorios no Esteroideos (AINES). Ellos disminuyen la producción de las prostaglandinas que median el dolor uterino. Alivian la sensación de dolor en los receptores del cordón espinal y el cerebro.</w:t>
      </w:r>
      <w:r w:rsidR="00C1767E">
        <w:rPr>
          <w:rFonts w:ascii="Times New Roman" w:hAnsi="Times New Roman" w:cs="Times New Roman"/>
          <w:noProof/>
          <w:sz w:val="24"/>
          <w:szCs w:val="24"/>
          <w:lang w:eastAsia="es-CO"/>
        </w:rPr>
        <w:t xml:space="preserve"> (22)</w:t>
      </w:r>
    </w:p>
    <w:p w:rsidR="005546A1" w:rsidRPr="005546A1" w:rsidRDefault="005546A1" w:rsidP="005546A1">
      <w:pPr>
        <w:pStyle w:val="Prrafodelista"/>
        <w:numPr>
          <w:ilvl w:val="0"/>
          <w:numId w:val="6"/>
        </w:numPr>
        <w:spacing w:after="0" w:line="480" w:lineRule="auto"/>
        <w:rPr>
          <w:rFonts w:ascii="Times New Roman" w:hAnsi="Times New Roman" w:cs="Times New Roman"/>
          <w:noProof/>
          <w:sz w:val="24"/>
          <w:szCs w:val="24"/>
          <w:lang w:eastAsia="es-CO"/>
        </w:rPr>
      </w:pPr>
      <w:r w:rsidRPr="005546A1">
        <w:rPr>
          <w:rFonts w:ascii="Times New Roman" w:hAnsi="Times New Roman" w:cs="Times New Roman"/>
          <w:b/>
          <w:noProof/>
          <w:sz w:val="24"/>
          <w:szCs w:val="24"/>
          <w:lang w:eastAsia="es-CO"/>
        </w:rPr>
        <w:t>Ansiolíticos.</w:t>
      </w:r>
      <w:r w:rsidRPr="005546A1">
        <w:rPr>
          <w:rFonts w:ascii="Times New Roman" w:hAnsi="Times New Roman" w:cs="Times New Roman"/>
          <w:noProof/>
          <w:sz w:val="24"/>
          <w:szCs w:val="24"/>
          <w:lang w:eastAsia="es-CO"/>
        </w:rPr>
        <w:t xml:space="preserve"> Se han propuesto, ya que disminuyen la ansiedad y facilitan la relajación. No obstante, pueden causar amnesia y depresión del sistema nervioso central. No se ha demostrado que puedan disminuir el dolor que produce el legrado por AMEU y por lo tanto no han desplazado a los AINES ni al bloqueo paracervical.</w:t>
      </w:r>
      <w:r w:rsidR="00C1767E">
        <w:rPr>
          <w:rFonts w:ascii="Times New Roman" w:hAnsi="Times New Roman" w:cs="Times New Roman"/>
          <w:noProof/>
          <w:sz w:val="24"/>
          <w:szCs w:val="24"/>
          <w:lang w:eastAsia="es-CO"/>
        </w:rPr>
        <w:t xml:space="preserve"> (22)</w:t>
      </w:r>
    </w:p>
    <w:p w:rsidR="0021378D" w:rsidRDefault="0021378D" w:rsidP="005546A1">
      <w:pPr>
        <w:spacing w:line="480" w:lineRule="auto"/>
        <w:rPr>
          <w:rFonts w:ascii="Times New Roman" w:hAnsi="Times New Roman" w:cs="Times New Roman"/>
          <w:noProof/>
          <w:sz w:val="24"/>
          <w:szCs w:val="24"/>
          <w:lang w:eastAsia="es-CO"/>
        </w:rPr>
      </w:pPr>
    </w:p>
    <w:p w:rsidR="005546A1" w:rsidRDefault="005546A1" w:rsidP="005546A1">
      <w:pPr>
        <w:spacing w:line="480" w:lineRule="auto"/>
        <w:rPr>
          <w:rFonts w:ascii="Times New Roman" w:hAnsi="Times New Roman" w:cs="Times New Roman"/>
          <w:noProof/>
          <w:sz w:val="24"/>
          <w:szCs w:val="24"/>
          <w:lang w:eastAsia="es-CO"/>
        </w:rPr>
      </w:pPr>
      <w:r w:rsidRPr="005546A1">
        <w:rPr>
          <w:rFonts w:ascii="Times New Roman" w:hAnsi="Times New Roman" w:cs="Times New Roman"/>
          <w:noProof/>
          <w:sz w:val="24"/>
          <w:szCs w:val="24"/>
          <w:lang w:eastAsia="es-CO"/>
        </w:rPr>
        <w:t>La siguiente tabla presenta las recomendaciones a tener presente para algunos eventos que se puedan presentar mientras se realiza el AMEU.</w:t>
      </w:r>
      <w:r w:rsidR="00C1767E">
        <w:rPr>
          <w:rFonts w:ascii="Times New Roman" w:hAnsi="Times New Roman" w:cs="Times New Roman"/>
          <w:noProof/>
          <w:sz w:val="24"/>
          <w:szCs w:val="24"/>
          <w:lang w:eastAsia="es-CO"/>
        </w:rPr>
        <w:t xml:space="preserve"> (22)</w:t>
      </w:r>
    </w:p>
    <w:p w:rsidR="0021378D" w:rsidRDefault="0021378D" w:rsidP="005546A1">
      <w:pPr>
        <w:spacing w:line="480" w:lineRule="auto"/>
        <w:rPr>
          <w:rFonts w:ascii="Times New Roman" w:hAnsi="Times New Roman" w:cs="Times New Roman"/>
          <w:noProof/>
          <w:sz w:val="24"/>
          <w:szCs w:val="24"/>
          <w:lang w:eastAsia="es-CO"/>
        </w:rPr>
      </w:pPr>
    </w:p>
    <w:p w:rsidR="0021378D" w:rsidRPr="005546A1" w:rsidRDefault="0021378D" w:rsidP="005546A1">
      <w:pPr>
        <w:spacing w:line="480" w:lineRule="auto"/>
        <w:rPr>
          <w:rFonts w:ascii="Times New Roman" w:hAnsi="Times New Roman" w:cs="Times New Roman"/>
          <w:noProof/>
          <w:sz w:val="24"/>
          <w:szCs w:val="24"/>
          <w:lang w:eastAsia="es-CO"/>
        </w:rPr>
      </w:pPr>
    </w:p>
    <w:tbl>
      <w:tblPr>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9"/>
        <w:gridCol w:w="7176"/>
      </w:tblGrid>
      <w:tr w:rsidR="005546A1" w:rsidRPr="0021378D" w:rsidTr="00B865AE">
        <w:trPr>
          <w:trHeight w:val="1830"/>
          <w:jc w:val="center"/>
        </w:trPr>
        <w:tc>
          <w:tcPr>
            <w:tcW w:w="2879" w:type="dxa"/>
            <w:shd w:val="clear" w:color="auto" w:fill="E7E6E6"/>
            <w:vAlign w:val="center"/>
          </w:tcPr>
          <w:p w:rsidR="005546A1" w:rsidRPr="0021378D" w:rsidRDefault="005546A1" w:rsidP="005546A1">
            <w:pPr>
              <w:spacing w:line="480" w:lineRule="auto"/>
              <w:rPr>
                <w:rFonts w:ascii="Times New Roman" w:hAnsi="Times New Roman" w:cs="Times New Roman"/>
                <w:noProof/>
                <w:lang w:eastAsia="es-CO"/>
              </w:rPr>
            </w:pPr>
            <w:r w:rsidRPr="0021378D">
              <w:rPr>
                <w:rFonts w:ascii="Times New Roman" w:hAnsi="Times New Roman" w:cs="Times New Roman"/>
                <w:noProof/>
                <w:lang w:eastAsia="es-CO"/>
              </w:rPr>
              <w:lastRenderedPageBreak/>
              <w:t>Pérdida de vacío durante el procedimiento</w:t>
            </w:r>
          </w:p>
        </w:tc>
        <w:tc>
          <w:tcPr>
            <w:tcW w:w="7176" w:type="dxa"/>
            <w:shd w:val="clear" w:color="auto" w:fill="auto"/>
            <w:vAlign w:val="center"/>
          </w:tcPr>
          <w:p w:rsidR="005546A1" w:rsidRPr="0021378D" w:rsidRDefault="005546A1" w:rsidP="005546A1">
            <w:pPr>
              <w:numPr>
                <w:ilvl w:val="0"/>
                <w:numId w:val="2"/>
              </w:numPr>
              <w:spacing w:after="0" w:line="480" w:lineRule="auto"/>
              <w:ind w:left="317" w:hanging="283"/>
              <w:rPr>
                <w:rFonts w:ascii="Times New Roman" w:hAnsi="Times New Roman" w:cs="Times New Roman"/>
                <w:noProof/>
                <w:lang w:eastAsia="es-CO"/>
              </w:rPr>
            </w:pPr>
            <w:r w:rsidRPr="0021378D">
              <w:rPr>
                <w:rFonts w:ascii="Times New Roman" w:hAnsi="Times New Roman" w:cs="Times New Roman"/>
                <w:noProof/>
                <w:lang w:eastAsia="es-CO"/>
              </w:rPr>
              <w:t>La jeringa está llena</w:t>
            </w:r>
          </w:p>
          <w:p w:rsidR="005546A1" w:rsidRPr="0021378D" w:rsidRDefault="005546A1" w:rsidP="005546A1">
            <w:pPr>
              <w:numPr>
                <w:ilvl w:val="0"/>
                <w:numId w:val="2"/>
              </w:numPr>
              <w:spacing w:after="0" w:line="480" w:lineRule="auto"/>
              <w:ind w:left="317" w:hanging="283"/>
              <w:rPr>
                <w:rFonts w:ascii="Times New Roman" w:hAnsi="Times New Roman" w:cs="Times New Roman"/>
                <w:noProof/>
                <w:lang w:eastAsia="es-CO"/>
              </w:rPr>
            </w:pPr>
            <w:r w:rsidRPr="0021378D">
              <w:rPr>
                <w:rFonts w:ascii="Times New Roman" w:hAnsi="Times New Roman" w:cs="Times New Roman"/>
                <w:noProof/>
                <w:lang w:eastAsia="es-CO"/>
              </w:rPr>
              <w:t>La cánula ha salido del orificio externo del cérvix</w:t>
            </w:r>
          </w:p>
          <w:p w:rsidR="005546A1" w:rsidRPr="0021378D" w:rsidRDefault="005546A1" w:rsidP="005546A1">
            <w:pPr>
              <w:numPr>
                <w:ilvl w:val="0"/>
                <w:numId w:val="2"/>
              </w:numPr>
              <w:spacing w:after="0" w:line="480" w:lineRule="auto"/>
              <w:ind w:left="317" w:hanging="283"/>
              <w:rPr>
                <w:rFonts w:ascii="Times New Roman" w:hAnsi="Times New Roman" w:cs="Times New Roman"/>
                <w:noProof/>
                <w:lang w:eastAsia="es-CO"/>
              </w:rPr>
            </w:pPr>
            <w:r w:rsidRPr="0021378D">
              <w:rPr>
                <w:rFonts w:ascii="Times New Roman" w:hAnsi="Times New Roman" w:cs="Times New Roman"/>
                <w:noProof/>
                <w:lang w:eastAsia="es-CO"/>
              </w:rPr>
              <w:t>La cánula está mal adaptada a la jeringa</w:t>
            </w:r>
          </w:p>
          <w:p w:rsidR="005546A1" w:rsidRPr="0021378D" w:rsidRDefault="005546A1" w:rsidP="005546A1">
            <w:pPr>
              <w:numPr>
                <w:ilvl w:val="0"/>
                <w:numId w:val="2"/>
              </w:numPr>
              <w:spacing w:after="0" w:line="480" w:lineRule="auto"/>
              <w:ind w:left="317" w:hanging="283"/>
              <w:rPr>
                <w:rFonts w:ascii="Times New Roman" w:hAnsi="Times New Roman" w:cs="Times New Roman"/>
                <w:noProof/>
                <w:lang w:eastAsia="es-CO"/>
              </w:rPr>
            </w:pPr>
            <w:r w:rsidRPr="0021378D">
              <w:rPr>
                <w:rFonts w:ascii="Times New Roman" w:hAnsi="Times New Roman" w:cs="Times New Roman"/>
                <w:noProof/>
                <w:lang w:eastAsia="es-CO"/>
              </w:rPr>
              <w:t>La dilatación cervical es mayor que la cánula seleccionada</w:t>
            </w:r>
          </w:p>
          <w:p w:rsidR="005546A1" w:rsidRPr="0021378D" w:rsidRDefault="005546A1" w:rsidP="005546A1">
            <w:pPr>
              <w:numPr>
                <w:ilvl w:val="0"/>
                <w:numId w:val="2"/>
              </w:numPr>
              <w:spacing w:after="0" w:line="480" w:lineRule="auto"/>
              <w:ind w:left="317" w:hanging="283"/>
              <w:rPr>
                <w:rFonts w:ascii="Times New Roman" w:hAnsi="Times New Roman" w:cs="Times New Roman"/>
                <w:noProof/>
                <w:lang w:eastAsia="es-CO"/>
              </w:rPr>
            </w:pPr>
            <w:r w:rsidRPr="0021378D">
              <w:rPr>
                <w:rFonts w:ascii="Times New Roman" w:hAnsi="Times New Roman" w:cs="Times New Roman"/>
                <w:noProof/>
                <w:lang w:eastAsia="es-CO"/>
              </w:rPr>
              <w:t>El anillo negro no está bien colocado en el émbolo</w:t>
            </w:r>
          </w:p>
          <w:p w:rsidR="005546A1" w:rsidRPr="0021378D" w:rsidRDefault="005546A1" w:rsidP="005546A1">
            <w:pPr>
              <w:numPr>
                <w:ilvl w:val="0"/>
                <w:numId w:val="2"/>
              </w:numPr>
              <w:spacing w:after="0" w:line="480" w:lineRule="auto"/>
              <w:ind w:left="317" w:hanging="283"/>
              <w:rPr>
                <w:rFonts w:ascii="Times New Roman" w:hAnsi="Times New Roman" w:cs="Times New Roman"/>
                <w:noProof/>
                <w:lang w:eastAsia="es-CO"/>
              </w:rPr>
            </w:pPr>
            <w:r w:rsidRPr="0021378D">
              <w:rPr>
                <w:rFonts w:ascii="Times New Roman" w:hAnsi="Times New Roman" w:cs="Times New Roman"/>
                <w:noProof/>
                <w:lang w:eastAsia="es-CO"/>
              </w:rPr>
              <w:t>Pudiera existir una perforación uterina</w:t>
            </w:r>
          </w:p>
        </w:tc>
      </w:tr>
      <w:tr w:rsidR="005546A1" w:rsidRPr="0021378D" w:rsidTr="00B865AE">
        <w:trPr>
          <w:trHeight w:val="2401"/>
          <w:jc w:val="center"/>
        </w:trPr>
        <w:tc>
          <w:tcPr>
            <w:tcW w:w="2879" w:type="dxa"/>
            <w:shd w:val="clear" w:color="auto" w:fill="E7E6E6"/>
            <w:vAlign w:val="center"/>
          </w:tcPr>
          <w:p w:rsidR="005546A1" w:rsidRPr="0021378D" w:rsidRDefault="005546A1" w:rsidP="005546A1">
            <w:pPr>
              <w:spacing w:line="480" w:lineRule="auto"/>
              <w:rPr>
                <w:rFonts w:ascii="Times New Roman" w:hAnsi="Times New Roman" w:cs="Times New Roman"/>
                <w:noProof/>
                <w:lang w:eastAsia="es-CO"/>
              </w:rPr>
            </w:pPr>
            <w:r w:rsidRPr="0021378D">
              <w:rPr>
                <w:rFonts w:ascii="Times New Roman" w:hAnsi="Times New Roman" w:cs="Times New Roman"/>
                <w:noProof/>
                <w:lang w:eastAsia="es-CO"/>
              </w:rPr>
              <w:t>Jeringa Llena</w:t>
            </w:r>
          </w:p>
        </w:tc>
        <w:tc>
          <w:tcPr>
            <w:tcW w:w="7176" w:type="dxa"/>
            <w:shd w:val="clear" w:color="auto" w:fill="auto"/>
            <w:vAlign w:val="center"/>
          </w:tcPr>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Cierre de la válvula</w:t>
            </w:r>
          </w:p>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Desconecte la jeringa dejando el extremo próximal de la cánula dentro del útero</w:t>
            </w:r>
          </w:p>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No empuje el émbolo hacia adentro cuando esté desconectado la jeringa.</w:t>
            </w:r>
          </w:p>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Abra la válvula. Vacíe el contenido de la jeringa en un recipiente, restablezca el vacío, vuelva a conectar la jeringa y continue.</w:t>
            </w:r>
          </w:p>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Conecte otra jeringa ya preparada y continue la aspiración</w:t>
            </w:r>
          </w:p>
        </w:tc>
      </w:tr>
      <w:tr w:rsidR="005546A1" w:rsidRPr="0021378D" w:rsidTr="00B865AE">
        <w:trPr>
          <w:trHeight w:val="1499"/>
          <w:jc w:val="center"/>
        </w:trPr>
        <w:tc>
          <w:tcPr>
            <w:tcW w:w="2879" w:type="dxa"/>
            <w:shd w:val="clear" w:color="auto" w:fill="E7E6E6"/>
            <w:vAlign w:val="center"/>
          </w:tcPr>
          <w:p w:rsidR="005546A1" w:rsidRPr="0021378D" w:rsidRDefault="005546A1" w:rsidP="005546A1">
            <w:pPr>
              <w:spacing w:line="480" w:lineRule="auto"/>
              <w:rPr>
                <w:rFonts w:ascii="Times New Roman" w:hAnsi="Times New Roman" w:cs="Times New Roman"/>
                <w:noProof/>
                <w:lang w:eastAsia="es-CO"/>
              </w:rPr>
            </w:pPr>
            <w:r w:rsidRPr="0021378D">
              <w:rPr>
                <w:rFonts w:ascii="Times New Roman" w:hAnsi="Times New Roman" w:cs="Times New Roman"/>
                <w:noProof/>
                <w:lang w:eastAsia="es-CO"/>
              </w:rPr>
              <w:t>La cánula se sale del Orificio Externo del Cérvix</w:t>
            </w:r>
          </w:p>
        </w:tc>
        <w:tc>
          <w:tcPr>
            <w:tcW w:w="7176" w:type="dxa"/>
            <w:shd w:val="clear" w:color="auto" w:fill="auto"/>
            <w:vAlign w:val="center"/>
          </w:tcPr>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Reintroduzca la cánula</w:t>
            </w:r>
          </w:p>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Desconecte la jeringa</w:t>
            </w:r>
          </w:p>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Vacie el contenido</w:t>
            </w:r>
          </w:p>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Restablezca el vacio</w:t>
            </w:r>
          </w:p>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Reconecte la jeringa y continue el procedimiento</w:t>
            </w:r>
          </w:p>
        </w:tc>
      </w:tr>
      <w:tr w:rsidR="005546A1" w:rsidRPr="0021378D" w:rsidTr="00B865AE">
        <w:trPr>
          <w:trHeight w:val="1264"/>
          <w:jc w:val="center"/>
        </w:trPr>
        <w:tc>
          <w:tcPr>
            <w:tcW w:w="2879" w:type="dxa"/>
            <w:shd w:val="clear" w:color="auto" w:fill="E7E6E6"/>
            <w:vAlign w:val="center"/>
          </w:tcPr>
          <w:p w:rsidR="005546A1" w:rsidRPr="0021378D" w:rsidRDefault="005546A1" w:rsidP="005546A1">
            <w:pPr>
              <w:spacing w:line="480" w:lineRule="auto"/>
              <w:rPr>
                <w:rFonts w:ascii="Times New Roman" w:hAnsi="Times New Roman" w:cs="Times New Roman"/>
                <w:noProof/>
                <w:lang w:eastAsia="es-CO"/>
              </w:rPr>
            </w:pPr>
            <w:r w:rsidRPr="0021378D">
              <w:rPr>
                <w:rFonts w:ascii="Times New Roman" w:hAnsi="Times New Roman" w:cs="Times New Roman"/>
                <w:noProof/>
                <w:lang w:eastAsia="es-CO"/>
              </w:rPr>
              <w:t>La cánula está obstruida por presencia de tejido en su interior</w:t>
            </w:r>
          </w:p>
        </w:tc>
        <w:tc>
          <w:tcPr>
            <w:tcW w:w="7176" w:type="dxa"/>
            <w:shd w:val="clear" w:color="auto" w:fill="auto"/>
            <w:vAlign w:val="center"/>
          </w:tcPr>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Saque lentamente la cánula hasta el orifico externo del cérvix. La irrupción de aire provocará que el material se introduzca en ella y pase a la jeringa.</w:t>
            </w:r>
          </w:p>
          <w:p w:rsidR="005546A1" w:rsidRPr="0021378D" w:rsidRDefault="005546A1" w:rsidP="005546A1">
            <w:pPr>
              <w:numPr>
                <w:ilvl w:val="0"/>
                <w:numId w:val="3"/>
              </w:numPr>
              <w:spacing w:after="0" w:line="480" w:lineRule="auto"/>
              <w:ind w:left="317" w:hanging="261"/>
              <w:rPr>
                <w:rFonts w:ascii="Times New Roman" w:hAnsi="Times New Roman" w:cs="Times New Roman"/>
                <w:noProof/>
                <w:lang w:eastAsia="es-CO"/>
              </w:rPr>
            </w:pPr>
            <w:r w:rsidRPr="0021378D">
              <w:rPr>
                <w:rFonts w:ascii="Times New Roman" w:hAnsi="Times New Roman" w:cs="Times New Roman"/>
                <w:noProof/>
                <w:lang w:eastAsia="es-CO"/>
              </w:rPr>
              <w:t>Reintroduzca la cánula en el útero, desconecte la jeringa, vacíe el contenido, restablezca el vacío y continúe el procedimiento.</w:t>
            </w:r>
          </w:p>
        </w:tc>
      </w:tr>
    </w:tbl>
    <w:p w:rsidR="005546A1" w:rsidRPr="005546A1" w:rsidRDefault="005546A1" w:rsidP="005546A1">
      <w:pPr>
        <w:spacing w:line="480" w:lineRule="auto"/>
        <w:rPr>
          <w:rFonts w:ascii="Times New Roman" w:hAnsi="Times New Roman" w:cs="Times New Roman"/>
          <w:noProof/>
          <w:sz w:val="24"/>
          <w:szCs w:val="24"/>
          <w:lang w:eastAsia="es-CO"/>
        </w:rPr>
      </w:pPr>
    </w:p>
    <w:p w:rsidR="0021378D" w:rsidRDefault="0021378D" w:rsidP="005546A1">
      <w:pPr>
        <w:spacing w:line="480" w:lineRule="auto"/>
        <w:rPr>
          <w:rFonts w:ascii="Times New Roman" w:hAnsi="Times New Roman" w:cs="Times New Roman"/>
          <w:noProof/>
          <w:sz w:val="24"/>
          <w:szCs w:val="24"/>
          <w:lang w:eastAsia="es-CO"/>
        </w:rPr>
      </w:pPr>
    </w:p>
    <w:p w:rsidR="005546A1" w:rsidRPr="005546A1" w:rsidRDefault="005546A1" w:rsidP="005546A1">
      <w:pPr>
        <w:spacing w:line="480" w:lineRule="auto"/>
        <w:rPr>
          <w:rFonts w:ascii="Times New Roman" w:hAnsi="Times New Roman" w:cs="Times New Roman"/>
          <w:b/>
          <w:sz w:val="24"/>
          <w:szCs w:val="24"/>
          <w:lang w:val="es-ES"/>
        </w:rPr>
      </w:pPr>
      <w:r w:rsidRPr="005546A1">
        <w:rPr>
          <w:rFonts w:ascii="Times New Roman" w:hAnsi="Times New Roman" w:cs="Times New Roman"/>
          <w:noProof/>
          <w:sz w:val="24"/>
          <w:szCs w:val="24"/>
          <w:lang w:eastAsia="es-CO"/>
        </w:rPr>
        <w:lastRenderedPageBreak/>
        <w:t xml:space="preserve">Si bien son raras, entre las complicaciones de la aspiración de vacío se incluyen infección </w:t>
      </w:r>
      <w:r w:rsidRPr="005546A1">
        <w:rPr>
          <w:rFonts w:ascii="Times New Roman" w:hAnsi="Times New Roman" w:cs="Times New Roman"/>
          <w:sz w:val="24"/>
          <w:szCs w:val="24"/>
        </w:rPr>
        <w:t>pélvica, hemorragia excesiva, lesión del cuello del útero, evacuación incompleta, perforación del útero, complicaciones con la anestesia y continuación del embarazo. Con cualquier procedimiento de aborto se producen espasmos abdominales y hemorragia del tipo menstrual</w:t>
      </w:r>
      <w:r w:rsidR="00C1767E">
        <w:rPr>
          <w:rFonts w:ascii="Times New Roman" w:hAnsi="Times New Roman" w:cs="Times New Roman"/>
          <w:sz w:val="24"/>
          <w:szCs w:val="24"/>
        </w:rPr>
        <w:t>. (22)</w:t>
      </w:r>
    </w:p>
    <w:p w:rsidR="005546A1" w:rsidRPr="005546A1" w:rsidRDefault="005546A1" w:rsidP="005546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4"/>
          <w:szCs w:val="24"/>
          <w:lang w:val="es-ES"/>
        </w:rPr>
      </w:pPr>
      <w:r w:rsidRPr="005546A1">
        <w:rPr>
          <w:rFonts w:ascii="Times New Roman" w:hAnsi="Times New Roman" w:cs="Times New Roman"/>
          <w:b/>
          <w:sz w:val="24"/>
          <w:szCs w:val="24"/>
          <w:lang w:val="es-ES"/>
        </w:rPr>
        <w:t>Riesgos y Complicaciones</w:t>
      </w:r>
    </w:p>
    <w:p w:rsidR="005546A1" w:rsidRPr="005546A1" w:rsidRDefault="005546A1" w:rsidP="005546A1">
      <w:pPr>
        <w:pStyle w:val="HTMLconformatoprevio"/>
        <w:shd w:val="clear" w:color="auto" w:fill="FFFFFF"/>
        <w:spacing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Generalmente, este es un procedimiento seguro. Sin embargo, como con cualquier procedimiento, pueden ocurrir complicaciones. Las complicaciones posibles incluyen:</w:t>
      </w:r>
    </w:p>
    <w:p w:rsidR="005546A1" w:rsidRPr="005546A1" w:rsidRDefault="005546A1" w:rsidP="005546A1">
      <w:pPr>
        <w:pStyle w:val="HTMLconformatoprevio"/>
        <w:numPr>
          <w:ilvl w:val="0"/>
          <w:numId w:val="4"/>
        </w:numPr>
        <w:shd w:val="clear" w:color="auto" w:fill="FFFFFF"/>
        <w:spacing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Sangrado excesivo.</w:t>
      </w:r>
    </w:p>
    <w:p w:rsidR="005546A1" w:rsidRPr="005546A1" w:rsidRDefault="005546A1" w:rsidP="005546A1">
      <w:pPr>
        <w:pStyle w:val="HTMLconformatoprevio"/>
        <w:numPr>
          <w:ilvl w:val="0"/>
          <w:numId w:val="4"/>
        </w:numPr>
        <w:shd w:val="clear" w:color="auto" w:fill="FFFFFF"/>
        <w:spacing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Infección del útero.</w:t>
      </w:r>
    </w:p>
    <w:p w:rsidR="005546A1" w:rsidRPr="005546A1" w:rsidRDefault="005546A1" w:rsidP="005546A1">
      <w:pPr>
        <w:pStyle w:val="HTMLconformatoprevio"/>
        <w:numPr>
          <w:ilvl w:val="0"/>
          <w:numId w:val="4"/>
        </w:numPr>
        <w:shd w:val="clear" w:color="auto" w:fill="FFFFFF"/>
        <w:spacing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Daño al cuello uterino.</w:t>
      </w:r>
    </w:p>
    <w:p w:rsidR="005546A1" w:rsidRPr="005546A1" w:rsidRDefault="005546A1" w:rsidP="005546A1">
      <w:pPr>
        <w:pStyle w:val="HTMLconformatoprevio"/>
        <w:numPr>
          <w:ilvl w:val="0"/>
          <w:numId w:val="4"/>
        </w:numPr>
        <w:shd w:val="clear" w:color="auto" w:fill="FFFFFF"/>
        <w:spacing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Desarrollo de tejido cicatricial dentro del útero, causando posteriormente cantidades anormales de sangrado menstrual.</w:t>
      </w:r>
    </w:p>
    <w:p w:rsidR="005546A1" w:rsidRPr="005546A1" w:rsidRDefault="005546A1" w:rsidP="005546A1">
      <w:pPr>
        <w:pStyle w:val="HTMLconformatoprevio"/>
        <w:numPr>
          <w:ilvl w:val="0"/>
          <w:numId w:val="4"/>
        </w:numPr>
        <w:shd w:val="clear" w:color="auto" w:fill="FFFFFF"/>
        <w:spacing w:line="480" w:lineRule="auto"/>
        <w:rPr>
          <w:rFonts w:ascii="Times New Roman" w:hAnsi="Times New Roman" w:cs="Times New Roman"/>
          <w:sz w:val="24"/>
          <w:szCs w:val="24"/>
          <w:lang w:val="es-ES"/>
        </w:rPr>
      </w:pPr>
      <w:r w:rsidRPr="005546A1">
        <w:rPr>
          <w:rFonts w:ascii="Times New Roman" w:hAnsi="Times New Roman" w:cs="Times New Roman"/>
          <w:sz w:val="24"/>
          <w:szCs w:val="24"/>
          <w:lang w:val="es-ES"/>
        </w:rPr>
        <w:t>Complicaciones de la anestesia general, si se utiliza un anestésico general. La perforación uterina es una complicación rara, que ocurre en aproximadamente 0.09–2.8 por 1000 casos.</w:t>
      </w:r>
    </w:p>
    <w:p w:rsidR="005546A1" w:rsidRPr="005546A1" w:rsidRDefault="005546A1" w:rsidP="005546A1">
      <w:pPr>
        <w:pStyle w:val="HTMLconformatoprevio"/>
        <w:numPr>
          <w:ilvl w:val="0"/>
          <w:numId w:val="4"/>
        </w:numPr>
        <w:shd w:val="clear" w:color="auto" w:fill="FFFFFF"/>
        <w:spacing w:line="480" w:lineRule="auto"/>
        <w:rPr>
          <w:rFonts w:ascii="Times New Roman" w:hAnsi="Times New Roman" w:cs="Times New Roman"/>
          <w:sz w:val="24"/>
          <w:szCs w:val="24"/>
          <w:lang w:val="es-ES"/>
        </w:rPr>
      </w:pPr>
      <w:r w:rsidRPr="005546A1">
        <w:rPr>
          <w:rFonts w:ascii="Times New Roman" w:hAnsi="Times New Roman" w:cs="Times New Roman"/>
          <w:sz w:val="24"/>
          <w:szCs w:val="24"/>
          <w:shd w:val="clear" w:color="auto" w:fill="FFFFFF"/>
        </w:rPr>
        <w:t>Encarcelamiento intrauterino de trompas de Falopio después de aspiración por vacío pa</w:t>
      </w:r>
      <w:r w:rsidR="00B21CF8">
        <w:rPr>
          <w:rFonts w:ascii="Times New Roman" w:hAnsi="Times New Roman" w:cs="Times New Roman"/>
          <w:sz w:val="24"/>
          <w:szCs w:val="24"/>
          <w:shd w:val="clear" w:color="auto" w:fill="FFFFFF"/>
        </w:rPr>
        <w:t>ra terminación del embarazo. (22</w:t>
      </w:r>
      <w:r w:rsidRPr="005546A1">
        <w:rPr>
          <w:rFonts w:ascii="Times New Roman" w:hAnsi="Times New Roman" w:cs="Times New Roman"/>
          <w:sz w:val="24"/>
          <w:szCs w:val="24"/>
          <w:shd w:val="clear" w:color="auto" w:fill="FFFFFF"/>
        </w:rPr>
        <w:t>)</w:t>
      </w:r>
    </w:p>
    <w:p w:rsidR="005546A1" w:rsidRPr="005546A1" w:rsidRDefault="005546A1" w:rsidP="005546A1">
      <w:pPr>
        <w:spacing w:line="480" w:lineRule="auto"/>
        <w:rPr>
          <w:rFonts w:ascii="Times New Roman" w:hAnsi="Times New Roman" w:cs="Times New Roman"/>
          <w:b/>
          <w:sz w:val="24"/>
          <w:szCs w:val="24"/>
          <w:lang w:val="es-ES" w:eastAsia="es-CO"/>
        </w:rPr>
      </w:pPr>
      <w:r w:rsidRPr="005546A1">
        <w:rPr>
          <w:rFonts w:ascii="Times New Roman" w:hAnsi="Times New Roman" w:cs="Times New Roman"/>
          <w:b/>
          <w:sz w:val="24"/>
          <w:szCs w:val="24"/>
          <w:lang w:val="es-ES" w:eastAsia="es-CO"/>
        </w:rPr>
        <w:t>Biopsias por AMEU</w:t>
      </w:r>
    </w:p>
    <w:p w:rsidR="005546A1" w:rsidRPr="005546A1" w:rsidRDefault="005546A1" w:rsidP="005546A1">
      <w:pPr>
        <w:spacing w:line="480" w:lineRule="auto"/>
        <w:rPr>
          <w:rFonts w:ascii="Times New Roman" w:hAnsi="Times New Roman" w:cs="Times New Roman"/>
          <w:color w:val="FF0000"/>
          <w:sz w:val="24"/>
          <w:szCs w:val="24"/>
          <w:vertAlign w:val="superscript"/>
        </w:rPr>
      </w:pPr>
      <w:r w:rsidRPr="005546A1">
        <w:rPr>
          <w:rFonts w:ascii="Times New Roman" w:hAnsi="Times New Roman" w:cs="Times New Roman"/>
          <w:sz w:val="24"/>
          <w:szCs w:val="24"/>
          <w:lang w:val="es-ES" w:eastAsia="es-CO"/>
        </w:rPr>
        <w:t xml:space="preserve">La biopsia endometrial por aspiración manual endouterina (AMEU) tiene un valor diagnostico elevado similar al legrado uterino instrumental en la detección de hiperplasia/cáncer de endometrio en pacientes con hemorragia uterina anormal con la ventaja de ser un procedimiento de consultorio sin los riesgos y costos del legrado uterino </w:t>
      </w:r>
      <w:r w:rsidRPr="005546A1">
        <w:rPr>
          <w:rFonts w:ascii="Times New Roman" w:hAnsi="Times New Roman" w:cs="Times New Roman"/>
          <w:sz w:val="24"/>
          <w:szCs w:val="24"/>
          <w:lang w:val="es-ES" w:eastAsia="es-CO"/>
        </w:rPr>
        <w:lastRenderedPageBreak/>
        <w:t xml:space="preserve">instrumental  (LUI), además al ser comparados con </w:t>
      </w:r>
      <w:r w:rsidRPr="005546A1">
        <w:rPr>
          <w:rFonts w:ascii="Times New Roman" w:hAnsi="Times New Roman" w:cs="Times New Roman"/>
          <w:sz w:val="24"/>
          <w:szCs w:val="24"/>
        </w:rPr>
        <w:t>la biopsia de endometrio dirigida por histeroscopia, la biopsia de endometrio con aspiración mostraron los mismos resultados diagnósticos  para atrofia hemorrágica, hiperplasia quística, endometri</w:t>
      </w:r>
      <w:r w:rsidR="00B21CF8">
        <w:rPr>
          <w:rFonts w:ascii="Times New Roman" w:hAnsi="Times New Roman" w:cs="Times New Roman"/>
          <w:sz w:val="24"/>
          <w:szCs w:val="24"/>
        </w:rPr>
        <w:t>o proliferativo y neoplasia. (23</w:t>
      </w:r>
      <w:r w:rsidRPr="005546A1">
        <w:rPr>
          <w:rFonts w:ascii="Times New Roman" w:hAnsi="Times New Roman" w:cs="Times New Roman"/>
          <w:sz w:val="24"/>
          <w:szCs w:val="24"/>
        </w:rPr>
        <w:t>)</w:t>
      </w:r>
    </w:p>
    <w:p w:rsidR="0021378D" w:rsidRPr="0021378D" w:rsidRDefault="005546A1" w:rsidP="00B865AE">
      <w:pPr>
        <w:spacing w:line="480" w:lineRule="auto"/>
        <w:rPr>
          <w:rFonts w:ascii="Times New Roman" w:hAnsi="Times New Roman" w:cs="Times New Roman"/>
          <w:sz w:val="24"/>
          <w:szCs w:val="24"/>
        </w:rPr>
      </w:pPr>
      <w:r w:rsidRPr="005546A1">
        <w:rPr>
          <w:rFonts w:ascii="Times New Roman" w:hAnsi="Times New Roman" w:cs="Times New Roman"/>
          <w:sz w:val="24"/>
          <w:szCs w:val="24"/>
        </w:rPr>
        <w:t xml:space="preserve">A nivel mundial a pesar de los múltiples usos de la aspiración manual endouterina sigue siendo su uso primordial  el manejo de los abortos antes de la semana  doce , por tanto se hace importante  realizar  un buen estudio a las  pacientes conociendo </w:t>
      </w:r>
      <w:r w:rsidR="007204E7" w:rsidRPr="005546A1">
        <w:rPr>
          <w:rFonts w:ascii="Times New Roman" w:hAnsi="Times New Roman" w:cs="Times New Roman"/>
          <w:sz w:val="24"/>
          <w:szCs w:val="24"/>
        </w:rPr>
        <w:t>así</w:t>
      </w:r>
      <w:r w:rsidRPr="005546A1">
        <w:rPr>
          <w:rFonts w:ascii="Times New Roman" w:hAnsi="Times New Roman" w:cs="Times New Roman"/>
          <w:sz w:val="24"/>
          <w:szCs w:val="24"/>
        </w:rPr>
        <w:t xml:space="preserve"> que clase de aborto tiene y sin con candidatas o </w:t>
      </w:r>
      <w:r w:rsidR="007204E7">
        <w:rPr>
          <w:rFonts w:ascii="Times New Roman" w:hAnsi="Times New Roman" w:cs="Times New Roman"/>
          <w:sz w:val="24"/>
          <w:szCs w:val="24"/>
        </w:rPr>
        <w:t xml:space="preserve">no para legrado,  de tal modo </w:t>
      </w:r>
      <w:r w:rsidRPr="005546A1">
        <w:rPr>
          <w:rFonts w:ascii="Times New Roman" w:hAnsi="Times New Roman" w:cs="Times New Roman"/>
          <w:sz w:val="24"/>
          <w:szCs w:val="24"/>
        </w:rPr>
        <w:t xml:space="preserve">el aborto puede sub-clasificarse a partir de diferentes parámetros y según su evolución,  haciendo  que el  manejo del aborto varíe,  se individualice a cada  paciente y se determine así la opción terapéutica según el criterio del especialista, </w:t>
      </w:r>
      <w:r w:rsidR="00B21CF8">
        <w:rPr>
          <w:rFonts w:ascii="Times New Roman" w:hAnsi="Times New Roman" w:cs="Times New Roman"/>
          <w:sz w:val="24"/>
          <w:szCs w:val="24"/>
        </w:rPr>
        <w:t>ya sea  médico o quirúrgico. (24</w:t>
      </w:r>
      <w:r w:rsidRPr="005546A1">
        <w:rPr>
          <w:rFonts w:ascii="Times New Roman" w:hAnsi="Times New Roman" w:cs="Times New Roman"/>
          <w:sz w:val="24"/>
          <w:szCs w:val="24"/>
        </w:rPr>
        <w:t>)</w:t>
      </w:r>
    </w:p>
    <w:p w:rsidR="005546A1" w:rsidRPr="005546A1" w:rsidRDefault="005546A1" w:rsidP="005546A1">
      <w:pPr>
        <w:pStyle w:val="NormalWeb"/>
        <w:spacing w:line="480" w:lineRule="auto"/>
        <w:rPr>
          <w:b/>
        </w:rPr>
      </w:pPr>
      <w:r w:rsidRPr="005546A1">
        <w:rPr>
          <w:b/>
        </w:rPr>
        <w:t>4.4 MARCO CONCEPTUAL</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rPr>
        <w:t>Aborto: </w:t>
      </w:r>
      <w:r w:rsidRPr="005546A1">
        <w:rPr>
          <w:color w:val="000000"/>
          <w:bdr w:val="none" w:sz="0" w:space="0" w:color="auto" w:frame="1"/>
        </w:rPr>
        <w:t>Se define como la interrupción de un embarazo tras la implantación del huevo fecundado en el endometrio (Pared interna del útero) antes de que el feto haya alcanzado viabilidad, es decir, previo a que sea capaz de sobrevivir y mantener una vida</w:t>
      </w:r>
      <w:r w:rsidR="00B21CF8">
        <w:rPr>
          <w:color w:val="000000"/>
          <w:bdr w:val="none" w:sz="0" w:space="0" w:color="auto" w:frame="1"/>
        </w:rPr>
        <w:t xml:space="preserve"> extrauterina independiente. (25</w:t>
      </w:r>
      <w:r w:rsidRPr="005546A1">
        <w:rPr>
          <w:color w:val="000000"/>
          <w:bdr w:val="none" w:sz="0" w:space="0" w:color="auto" w:frame="1"/>
        </w:rPr>
        <w:t>)</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rPr>
        <w:t>Aborto incompleto: </w:t>
      </w:r>
      <w:r w:rsidRPr="005546A1">
        <w:rPr>
          <w:color w:val="000000"/>
          <w:bdr w:val="none" w:sz="0" w:space="0" w:color="auto" w:frame="1"/>
        </w:rPr>
        <w:t xml:space="preserve">Puede considerarse aborto incompleto cuando parte de estos tejidos se retienen y la mujer corre peligro de infectarse o de </w:t>
      </w:r>
      <w:r w:rsidR="00B21CF8">
        <w:rPr>
          <w:color w:val="000000"/>
          <w:bdr w:val="none" w:sz="0" w:space="0" w:color="auto" w:frame="1"/>
        </w:rPr>
        <w:t>sufrir una hemorragia grave. (26</w:t>
      </w:r>
      <w:r w:rsidRPr="005546A1">
        <w:rPr>
          <w:color w:val="000000"/>
          <w:bdr w:val="none" w:sz="0" w:space="0" w:color="auto" w:frame="1"/>
        </w:rPr>
        <w:t>)</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rPr>
        <w:t>Aborto retenido:</w:t>
      </w:r>
      <w:r w:rsidRPr="005546A1">
        <w:rPr>
          <w:color w:val="000000"/>
          <w:bdr w:val="none" w:sz="0" w:space="0" w:color="auto" w:frame="1"/>
        </w:rPr>
        <w:t> </w:t>
      </w:r>
      <w:r w:rsidRPr="007204E7">
        <w:t>Un aborto retenido es aquel en el que el feto muere dentro del cuerpo de la madre, pero el organismo no lo expulsa, ni la placenta ni el resto de produc</w:t>
      </w:r>
      <w:r w:rsidR="00B21CF8" w:rsidRPr="007204E7">
        <w:t>tos propios de la gestación. (27</w:t>
      </w:r>
      <w:r w:rsidRPr="007204E7">
        <w:t>)</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rPr>
        <w:lastRenderedPageBreak/>
        <w:t>Sangrado uterino anormal: </w:t>
      </w:r>
      <w:r w:rsidRPr="005546A1">
        <w:rPr>
          <w:color w:val="000000"/>
          <w:bdr w:val="none" w:sz="0" w:space="0" w:color="auto" w:frame="1"/>
        </w:rPr>
        <w:t>el sangrado uterino anormal puede ser una afeccion crónica, es decir, que ha ocurrido a menudo durante por lo menos los últimos 6 meses. No obstante, tambien puede ocurrir episodios repentinos y poco comunes de sangrado anormal. Estos episodios se conocen como san</w:t>
      </w:r>
      <w:r w:rsidR="00B21CF8">
        <w:rPr>
          <w:color w:val="000000"/>
          <w:bdr w:val="none" w:sz="0" w:space="0" w:color="auto" w:frame="1"/>
        </w:rPr>
        <w:t>grado uterino anormal agudo. (</w:t>
      </w:r>
      <w:r w:rsidR="00E12807">
        <w:rPr>
          <w:color w:val="000000"/>
          <w:bdr w:val="none" w:sz="0" w:space="0" w:color="auto" w:frame="1"/>
        </w:rPr>
        <w:t>28</w:t>
      </w:r>
      <w:r w:rsidRPr="005546A1">
        <w:rPr>
          <w:color w:val="000000"/>
          <w:bdr w:val="none" w:sz="0" w:space="0" w:color="auto" w:frame="1"/>
        </w:rPr>
        <w:t>)</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rPr>
        <w:t>Hiperplasia endometrial:</w:t>
      </w:r>
      <w:r w:rsidRPr="005546A1">
        <w:rPr>
          <w:color w:val="000000"/>
          <w:bdr w:val="none" w:sz="0" w:space="0" w:color="auto" w:frame="1"/>
          <w:shd w:val="clear" w:color="auto" w:fill="FFFFFF"/>
        </w:rPr>
        <w:t>es un </w:t>
      </w:r>
      <w:r w:rsidRPr="005546A1">
        <w:rPr>
          <w:rStyle w:val="Textoennegrita"/>
          <w:b w:val="0"/>
          <w:bCs w:val="0"/>
          <w:color w:val="000000"/>
          <w:bdr w:val="none" w:sz="0" w:space="0" w:color="auto" w:frame="1"/>
          <w:shd w:val="clear" w:color="auto" w:fill="FFFFFF"/>
        </w:rPr>
        <w:t>crecimiento excesivo de las células del endometrio</w:t>
      </w:r>
      <w:r w:rsidRPr="005546A1">
        <w:rPr>
          <w:color w:val="000000"/>
          <w:bdr w:val="none" w:sz="0" w:space="0" w:color="auto" w:frame="1"/>
          <w:shd w:val="clear" w:color="auto" w:fill="FFFFFF"/>
        </w:rPr>
        <w:t xml:space="preserve">, es decir, la capa superficial del útero de las mujeres, especialmente </w:t>
      </w:r>
      <w:r w:rsidR="00E12807">
        <w:rPr>
          <w:color w:val="000000"/>
          <w:bdr w:val="none" w:sz="0" w:space="0" w:color="auto" w:frame="1"/>
          <w:shd w:val="clear" w:color="auto" w:fill="FFFFFF"/>
        </w:rPr>
        <w:t>los componentes glandulares. (29</w:t>
      </w:r>
      <w:r w:rsidRPr="005546A1">
        <w:rPr>
          <w:color w:val="000000"/>
          <w:bdr w:val="none" w:sz="0" w:space="0" w:color="auto" w:frame="1"/>
          <w:shd w:val="clear" w:color="auto" w:fill="FFFFFF"/>
        </w:rPr>
        <w:t>)</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rPr>
        <w:t>Legrado: </w:t>
      </w:r>
      <w:r w:rsidRPr="005546A1">
        <w:rPr>
          <w:color w:val="000000"/>
          <w:bdr w:val="none" w:sz="0" w:space="0" w:color="auto" w:frame="1"/>
        </w:rPr>
        <w:t>El legrado uterino, también conocido como dilatación y curetaje es una de las intervenciones diagnósticas y terapéuticas más utilizadas en ginecología y obstetricia y su práctica data de má</w:t>
      </w:r>
      <w:r w:rsidR="00E12807">
        <w:rPr>
          <w:color w:val="000000"/>
          <w:bdr w:val="none" w:sz="0" w:space="0" w:color="auto" w:frame="1"/>
        </w:rPr>
        <w:t>s de un siglo de antigüedad. (30</w:t>
      </w:r>
      <w:r w:rsidRPr="005546A1">
        <w:rPr>
          <w:color w:val="000000"/>
          <w:bdr w:val="none" w:sz="0" w:space="0" w:color="auto" w:frame="1"/>
        </w:rPr>
        <w:t>)</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rPr>
        <w:t>AMEU: </w:t>
      </w:r>
      <w:r w:rsidRPr="005546A1">
        <w:rPr>
          <w:color w:val="000000"/>
          <w:bdr w:val="none" w:sz="0" w:space="0" w:color="auto" w:frame="1"/>
        </w:rPr>
        <w:t>Método utilizado para la interrupción del embarazo, que consiste en la evacuación del contenido del útero mediante el uso de un a</w:t>
      </w:r>
      <w:r w:rsidR="00E12807">
        <w:rPr>
          <w:color w:val="000000"/>
          <w:bdr w:val="none" w:sz="0" w:space="0" w:color="auto" w:frame="1"/>
        </w:rPr>
        <w:t>spirador manual de plástico. (31</w:t>
      </w:r>
      <w:r w:rsidRPr="005546A1">
        <w:rPr>
          <w:color w:val="000000"/>
          <w:bdr w:val="none" w:sz="0" w:space="0" w:color="auto" w:frame="1"/>
        </w:rPr>
        <w:t>)</w:t>
      </w:r>
    </w:p>
    <w:p w:rsidR="005546A1" w:rsidRPr="005546A1" w:rsidRDefault="005546A1" w:rsidP="005546A1">
      <w:pPr>
        <w:pStyle w:val="NormalWeb"/>
        <w:shd w:val="clear" w:color="auto" w:fill="FFFFFF"/>
        <w:spacing w:before="0" w:beforeAutospacing="0" w:after="0" w:afterAutospacing="0" w:line="480" w:lineRule="auto"/>
        <w:rPr>
          <w:color w:val="5B9BD5" w:themeColor="accent1"/>
        </w:rPr>
      </w:pPr>
      <w:r w:rsidRPr="005546A1">
        <w:rPr>
          <w:b/>
          <w:bCs/>
          <w:color w:val="000000"/>
          <w:bdr w:val="none" w:sz="0" w:space="0" w:color="auto" w:frame="1"/>
        </w:rPr>
        <w:t>Miomatosis uterina: </w:t>
      </w:r>
      <w:r w:rsidRPr="005546A1">
        <w:rPr>
          <w:color w:val="000000"/>
          <w:bdr w:val="none" w:sz="0" w:space="0" w:color="auto" w:frame="1"/>
          <w:shd w:val="clear" w:color="auto" w:fill="FFFFFF"/>
        </w:rPr>
        <w:t>Los miomas son tumores benignos del músculo liso del útero (miometrio), los cuales pueden ser únicos o múltiples. Si bien la mayoría son menores de 15 centímetros, pueden tener un tamaño mayor. </w:t>
      </w:r>
      <w:r w:rsidR="00E12807">
        <w:rPr>
          <w:color w:val="000000"/>
        </w:rPr>
        <w:t>(32</w:t>
      </w:r>
      <w:r w:rsidRPr="005546A1">
        <w:rPr>
          <w:color w:val="000000"/>
        </w:rPr>
        <w:t>)</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rPr>
        <w:t>Pólipos endometriales: </w:t>
      </w:r>
      <w:r w:rsidRPr="005546A1">
        <w:rPr>
          <w:color w:val="000000"/>
          <w:bdr w:val="none" w:sz="0" w:space="0" w:color="auto" w:frame="1"/>
          <w:shd w:val="clear" w:color="auto" w:fill="FFFFFF"/>
        </w:rPr>
        <w:t>Los pólipos uterinos, también denominados </w:t>
      </w:r>
      <w:r w:rsidRPr="005546A1">
        <w:rPr>
          <w:rStyle w:val="Textoennegrita"/>
          <w:b w:val="0"/>
          <w:bCs w:val="0"/>
          <w:color w:val="000000"/>
          <w:bdr w:val="none" w:sz="0" w:space="0" w:color="auto" w:frame="1"/>
          <w:shd w:val="clear" w:color="auto" w:fill="FFFFFF"/>
        </w:rPr>
        <w:t>pólipos endometriales</w:t>
      </w:r>
      <w:r w:rsidRPr="005546A1">
        <w:rPr>
          <w:b/>
          <w:bCs/>
          <w:color w:val="000000"/>
          <w:bdr w:val="none" w:sz="0" w:space="0" w:color="auto" w:frame="1"/>
          <w:shd w:val="clear" w:color="auto" w:fill="FFFFFF"/>
        </w:rPr>
        <w:t>, </w:t>
      </w:r>
      <w:r w:rsidRPr="005546A1">
        <w:rPr>
          <w:color w:val="000000"/>
          <w:bdr w:val="none" w:sz="0" w:space="0" w:color="auto" w:frame="1"/>
          <w:shd w:val="clear" w:color="auto" w:fill="FFFFFF"/>
        </w:rPr>
        <w:t>se producen porque una parte de tejido endometrial sobresale hacia la cavidad uterina. El síntoma más común es el sangrado. También pueden dificultar la conse</w:t>
      </w:r>
      <w:r w:rsidR="00E12807">
        <w:rPr>
          <w:color w:val="000000"/>
          <w:bdr w:val="none" w:sz="0" w:space="0" w:color="auto" w:frame="1"/>
          <w:shd w:val="clear" w:color="auto" w:fill="FFFFFF"/>
        </w:rPr>
        <w:t>cución del embarazo. (33</w:t>
      </w:r>
      <w:r w:rsidRPr="005546A1">
        <w:rPr>
          <w:color w:val="000000"/>
          <w:bdr w:val="none" w:sz="0" w:space="0" w:color="auto" w:frame="1"/>
          <w:shd w:val="clear" w:color="auto" w:fill="FFFFFF"/>
        </w:rPr>
        <w:t>)</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shd w:val="clear" w:color="auto" w:fill="FFFFFF"/>
        </w:rPr>
        <w:t>Dilatación de cérvix: </w:t>
      </w:r>
      <w:r w:rsidRPr="005546A1">
        <w:rPr>
          <w:color w:val="000000"/>
          <w:bdr w:val="none" w:sz="0" w:space="0" w:color="auto" w:frame="1"/>
          <w:shd w:val="clear" w:color="auto" w:fill="FFFFFF"/>
        </w:rPr>
        <w:t>Procedimiento clave para poder efectuar con éxito el legrado, este se realiza con dilatadores y deberá practicarse de manera cuidadosa, lenta, teniendo en cuenta la resistencia del cérvix.</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shd w:val="clear" w:color="auto" w:fill="FFFFFF"/>
        </w:rPr>
        <w:t>Mola hidatiforme:</w:t>
      </w:r>
      <w:r w:rsidRPr="005546A1">
        <w:rPr>
          <w:color w:val="000000"/>
          <w:bdr w:val="none" w:sz="0" w:space="0" w:color="auto" w:frame="1"/>
          <w:shd w:val="clear" w:color="auto" w:fill="FFFFFF"/>
        </w:rPr>
        <w:t> Es una enfermedad trofoblástica gestacional benigna desarrollada durante el embarazo, resultado de una fecundación anómala caracterizada por una proliferación trofoblástica que hace que sea imposible el de</w:t>
      </w:r>
      <w:r w:rsidR="00B21CF8">
        <w:rPr>
          <w:color w:val="000000"/>
          <w:bdr w:val="none" w:sz="0" w:space="0" w:color="auto" w:frame="1"/>
          <w:shd w:val="clear" w:color="auto" w:fill="FFFFFF"/>
        </w:rPr>
        <w:t>sarrollo embrionario</w:t>
      </w:r>
      <w:r w:rsidR="00E12807">
        <w:rPr>
          <w:color w:val="000000"/>
          <w:bdr w:val="none" w:sz="0" w:space="0" w:color="auto" w:frame="1"/>
          <w:shd w:val="clear" w:color="auto" w:fill="FFFFFF"/>
        </w:rPr>
        <w:t xml:space="preserve"> normal. (34</w:t>
      </w:r>
      <w:r w:rsidRPr="005546A1">
        <w:rPr>
          <w:color w:val="000000"/>
          <w:bdr w:val="none" w:sz="0" w:space="0" w:color="auto" w:frame="1"/>
          <w:shd w:val="clear" w:color="auto" w:fill="FFFFFF"/>
        </w:rPr>
        <w:t>)</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shd w:val="clear" w:color="auto" w:fill="FFFFFF"/>
        </w:rPr>
        <w:t>Embarazo anembrionario:</w:t>
      </w:r>
      <w:r w:rsidRPr="005546A1">
        <w:rPr>
          <w:color w:val="000000"/>
          <w:bdr w:val="none" w:sz="0" w:space="0" w:color="auto" w:frame="1"/>
          <w:shd w:val="clear" w:color="auto" w:fill="FFFFFF"/>
        </w:rPr>
        <w:t> Se produce cuando el óvulo resulta fertilizado pero, tras implantarse en el útero, se desarrolla el saco gestacional pero sin que albergu</w:t>
      </w:r>
      <w:r w:rsidR="00E12807">
        <w:rPr>
          <w:color w:val="000000"/>
          <w:bdr w:val="none" w:sz="0" w:space="0" w:color="auto" w:frame="1"/>
          <w:shd w:val="clear" w:color="auto" w:fill="FFFFFF"/>
        </w:rPr>
        <w:t>e un embrión en su interior. (35</w:t>
      </w:r>
      <w:r w:rsidRPr="005546A1">
        <w:rPr>
          <w:color w:val="000000"/>
          <w:bdr w:val="none" w:sz="0" w:space="0" w:color="auto" w:frame="1"/>
          <w:shd w:val="clear" w:color="auto" w:fill="FFFFFF"/>
        </w:rPr>
        <w:t>)</w:t>
      </w:r>
    </w:p>
    <w:p w:rsidR="005546A1" w:rsidRPr="005546A1" w:rsidRDefault="005546A1" w:rsidP="005546A1">
      <w:pPr>
        <w:pStyle w:val="NormalWeb"/>
        <w:shd w:val="clear" w:color="auto" w:fill="FFFFFF"/>
        <w:spacing w:before="0" w:beforeAutospacing="0" w:after="0" w:afterAutospacing="0" w:line="480" w:lineRule="auto"/>
        <w:rPr>
          <w:color w:val="000000"/>
        </w:rPr>
      </w:pPr>
      <w:r w:rsidRPr="005546A1">
        <w:rPr>
          <w:b/>
          <w:bCs/>
          <w:color w:val="000000"/>
          <w:bdr w:val="none" w:sz="0" w:space="0" w:color="auto" w:frame="1"/>
          <w:shd w:val="clear" w:color="auto" w:fill="FFFFFF"/>
        </w:rPr>
        <w:t>Legrado uterino instrumental: </w:t>
      </w:r>
      <w:r w:rsidRPr="005546A1">
        <w:rPr>
          <w:color w:val="000000"/>
          <w:bdr w:val="none" w:sz="0" w:space="0" w:color="auto" w:frame="1"/>
          <w:shd w:val="clear" w:color="auto" w:fill="FFFFFF"/>
        </w:rPr>
        <w:t xml:space="preserve">Procedimiento mediante el cual se </w:t>
      </w:r>
      <w:r w:rsidR="00E12807" w:rsidRPr="005546A1">
        <w:rPr>
          <w:color w:val="000000"/>
          <w:bdr w:val="none" w:sz="0" w:space="0" w:color="auto" w:frame="1"/>
          <w:shd w:val="clear" w:color="auto" w:fill="FFFFFF"/>
        </w:rPr>
        <w:t>vacía</w:t>
      </w:r>
      <w:r w:rsidRPr="005546A1">
        <w:rPr>
          <w:color w:val="000000"/>
          <w:bdr w:val="none" w:sz="0" w:space="0" w:color="auto" w:frame="1"/>
          <w:shd w:val="clear" w:color="auto" w:fill="FFFFFF"/>
        </w:rPr>
        <w:t xml:space="preserve"> el útero raspándolo con curetas (Instrumental mecánico). Se efectúa usando dilatadores mecánicos para abrir el cuello uterino y curetas de metal p</w:t>
      </w:r>
      <w:r w:rsidR="00E12807">
        <w:rPr>
          <w:color w:val="000000"/>
          <w:bdr w:val="none" w:sz="0" w:space="0" w:color="auto" w:frame="1"/>
          <w:shd w:val="clear" w:color="auto" w:fill="FFFFFF"/>
        </w:rPr>
        <w:t>ara raspar la pared uterina. (36</w:t>
      </w:r>
      <w:r w:rsidRPr="005546A1">
        <w:rPr>
          <w:color w:val="000000"/>
          <w:bdr w:val="none" w:sz="0" w:space="0" w:color="auto" w:frame="1"/>
          <w:shd w:val="clear" w:color="auto" w:fill="FFFFFF"/>
        </w:rPr>
        <w:t>)</w:t>
      </w:r>
    </w:p>
    <w:p w:rsidR="005546A1" w:rsidRPr="005546A1" w:rsidRDefault="00FC5A00" w:rsidP="005546A1">
      <w:pPr>
        <w:pStyle w:val="NormalWeb"/>
        <w:spacing w:line="480" w:lineRule="auto"/>
        <w:rPr>
          <w:b/>
        </w:rPr>
      </w:pPr>
      <w:r>
        <w:rPr>
          <w:b/>
        </w:rPr>
        <w:t>4.5 OPERACIONALIZACION DE VARIABLES</w:t>
      </w:r>
    </w:p>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977"/>
        <w:gridCol w:w="1559"/>
        <w:gridCol w:w="2835"/>
        <w:gridCol w:w="1559"/>
      </w:tblGrid>
      <w:tr w:rsidR="00FC5A00" w:rsidRPr="009E27B9" w:rsidTr="00FC5A00">
        <w:trPr>
          <w:trHeight w:val="402"/>
          <w:jc w:val="center"/>
        </w:trPr>
        <w:tc>
          <w:tcPr>
            <w:tcW w:w="2127" w:type="dxa"/>
            <w:shd w:val="clear" w:color="auto" w:fill="D9D9D9"/>
            <w:vAlign w:val="center"/>
          </w:tcPr>
          <w:p w:rsidR="00FC5A00" w:rsidRPr="009E27B9" w:rsidRDefault="00FC5A00" w:rsidP="00FC5A00">
            <w:pPr>
              <w:jc w:val="center"/>
              <w:rPr>
                <w:rFonts w:cs="Arial"/>
                <w:b/>
                <w:szCs w:val="24"/>
              </w:rPr>
            </w:pPr>
            <w:r w:rsidRPr="009E27B9">
              <w:rPr>
                <w:rFonts w:cs="Arial"/>
                <w:b/>
                <w:szCs w:val="24"/>
              </w:rPr>
              <w:t>Variable</w:t>
            </w:r>
          </w:p>
        </w:tc>
        <w:tc>
          <w:tcPr>
            <w:tcW w:w="2977" w:type="dxa"/>
            <w:shd w:val="clear" w:color="auto" w:fill="D9D9D9"/>
            <w:vAlign w:val="center"/>
          </w:tcPr>
          <w:p w:rsidR="00FC5A00" w:rsidRPr="009E27B9" w:rsidRDefault="00FC5A00" w:rsidP="00FC5A00">
            <w:pPr>
              <w:jc w:val="center"/>
              <w:rPr>
                <w:rFonts w:cs="Arial"/>
                <w:b/>
                <w:szCs w:val="24"/>
              </w:rPr>
            </w:pPr>
            <w:r w:rsidRPr="009E27B9">
              <w:rPr>
                <w:rFonts w:cs="Arial"/>
                <w:b/>
                <w:szCs w:val="24"/>
              </w:rPr>
              <w:t>Definición</w:t>
            </w:r>
          </w:p>
        </w:tc>
        <w:tc>
          <w:tcPr>
            <w:tcW w:w="1559" w:type="dxa"/>
            <w:shd w:val="clear" w:color="auto" w:fill="D9D9D9"/>
            <w:vAlign w:val="center"/>
          </w:tcPr>
          <w:p w:rsidR="00FC5A00" w:rsidRPr="009E27B9" w:rsidRDefault="00FC5A00" w:rsidP="00FC5A00">
            <w:pPr>
              <w:jc w:val="center"/>
              <w:rPr>
                <w:rFonts w:cs="Arial"/>
                <w:b/>
                <w:szCs w:val="24"/>
              </w:rPr>
            </w:pPr>
            <w:r w:rsidRPr="009E27B9">
              <w:rPr>
                <w:rFonts w:cs="Arial"/>
                <w:b/>
                <w:szCs w:val="24"/>
              </w:rPr>
              <w:t>Tipo</w:t>
            </w:r>
          </w:p>
        </w:tc>
        <w:tc>
          <w:tcPr>
            <w:tcW w:w="2835" w:type="dxa"/>
            <w:shd w:val="clear" w:color="auto" w:fill="D9D9D9"/>
            <w:vAlign w:val="center"/>
          </w:tcPr>
          <w:p w:rsidR="00FC5A00" w:rsidRPr="009E27B9" w:rsidRDefault="00FC5A00" w:rsidP="00FC5A00">
            <w:pPr>
              <w:jc w:val="center"/>
              <w:rPr>
                <w:rFonts w:cs="Arial"/>
                <w:b/>
                <w:szCs w:val="24"/>
              </w:rPr>
            </w:pPr>
            <w:r w:rsidRPr="009E27B9">
              <w:rPr>
                <w:rFonts w:cs="Arial"/>
                <w:b/>
                <w:szCs w:val="24"/>
              </w:rPr>
              <w:t>Categorías</w:t>
            </w:r>
          </w:p>
        </w:tc>
        <w:tc>
          <w:tcPr>
            <w:tcW w:w="1559" w:type="dxa"/>
            <w:shd w:val="clear" w:color="auto" w:fill="D9D9D9"/>
            <w:vAlign w:val="center"/>
          </w:tcPr>
          <w:p w:rsidR="00FC5A00" w:rsidRPr="009E27B9" w:rsidRDefault="00FC5A00" w:rsidP="00FC5A00">
            <w:pPr>
              <w:jc w:val="center"/>
              <w:rPr>
                <w:rFonts w:cs="Arial"/>
                <w:b/>
                <w:szCs w:val="24"/>
              </w:rPr>
            </w:pPr>
            <w:r w:rsidRPr="009E27B9">
              <w:rPr>
                <w:rFonts w:cs="Arial"/>
                <w:b/>
                <w:szCs w:val="24"/>
              </w:rPr>
              <w:t>Rango</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Edad</w:t>
            </w:r>
          </w:p>
        </w:tc>
        <w:tc>
          <w:tcPr>
            <w:tcW w:w="2977" w:type="dxa"/>
            <w:vAlign w:val="center"/>
          </w:tcPr>
          <w:p w:rsidR="00FC5A00" w:rsidRPr="007733E5" w:rsidRDefault="00FC5A00" w:rsidP="00FC5A00">
            <w:pPr>
              <w:jc w:val="center"/>
              <w:rPr>
                <w:rFonts w:cs="Arial"/>
                <w:szCs w:val="24"/>
              </w:rPr>
            </w:pPr>
            <w:r w:rsidRPr="007733E5">
              <w:rPr>
                <w:rFonts w:cs="Arial"/>
                <w:szCs w:val="24"/>
              </w:rPr>
              <w:t>Tiempo de vida en años de cada paciente en edad fértil teniendo en cuenta la fecha de nacimiento</w:t>
            </w:r>
          </w:p>
        </w:tc>
        <w:tc>
          <w:tcPr>
            <w:tcW w:w="1559" w:type="dxa"/>
            <w:vAlign w:val="center"/>
          </w:tcPr>
          <w:p w:rsidR="00FC5A00" w:rsidRPr="007733E5" w:rsidRDefault="00FC5A00" w:rsidP="00FC5A00">
            <w:pPr>
              <w:jc w:val="center"/>
              <w:rPr>
                <w:rFonts w:cs="Arial"/>
                <w:szCs w:val="24"/>
              </w:rPr>
            </w:pPr>
            <w:r w:rsidRPr="007733E5">
              <w:rPr>
                <w:rFonts w:cs="Arial"/>
                <w:szCs w:val="24"/>
              </w:rPr>
              <w:t>Cuantitativa continua</w:t>
            </w:r>
          </w:p>
        </w:tc>
        <w:tc>
          <w:tcPr>
            <w:tcW w:w="2835" w:type="dxa"/>
            <w:vAlign w:val="center"/>
          </w:tcPr>
          <w:p w:rsidR="00FC5A00" w:rsidRPr="007733E5" w:rsidRDefault="00FC5A00" w:rsidP="00FC5A00">
            <w:pPr>
              <w:jc w:val="center"/>
              <w:rPr>
                <w:rFonts w:cs="Arial"/>
                <w:szCs w:val="24"/>
              </w:rPr>
            </w:pPr>
            <w:r w:rsidRPr="007733E5">
              <w:rPr>
                <w:rFonts w:cs="Arial"/>
                <w:szCs w:val="24"/>
              </w:rPr>
              <w:t>No aplica</w:t>
            </w:r>
          </w:p>
        </w:tc>
        <w:tc>
          <w:tcPr>
            <w:tcW w:w="1559" w:type="dxa"/>
            <w:vAlign w:val="center"/>
          </w:tcPr>
          <w:p w:rsidR="00FC5A00" w:rsidRPr="007733E5" w:rsidRDefault="00FC5A00" w:rsidP="00FC5A00">
            <w:pPr>
              <w:jc w:val="center"/>
              <w:rPr>
                <w:rFonts w:cs="Arial"/>
                <w:szCs w:val="24"/>
              </w:rPr>
            </w:pPr>
            <w:r w:rsidRPr="007733E5">
              <w:rPr>
                <w:rFonts w:cs="Arial"/>
                <w:szCs w:val="24"/>
              </w:rPr>
              <w:t>14-56</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 xml:space="preserve">Estado civil </w:t>
            </w:r>
          </w:p>
        </w:tc>
        <w:tc>
          <w:tcPr>
            <w:tcW w:w="2977" w:type="dxa"/>
            <w:vAlign w:val="center"/>
          </w:tcPr>
          <w:p w:rsidR="00FC5A00" w:rsidRPr="007733E5" w:rsidRDefault="00FC5A00" w:rsidP="00FC5A00">
            <w:pPr>
              <w:jc w:val="center"/>
              <w:rPr>
                <w:rFonts w:cs="Arial"/>
                <w:szCs w:val="24"/>
              </w:rPr>
            </w:pPr>
            <w:r w:rsidRPr="007733E5">
              <w:rPr>
                <w:rFonts w:cs="Arial"/>
                <w:szCs w:val="24"/>
              </w:rPr>
              <w:t>Clase o condición de una persona según el orden social</w:t>
            </w:r>
          </w:p>
        </w:tc>
        <w:tc>
          <w:tcPr>
            <w:tcW w:w="1559" w:type="dxa"/>
            <w:vAlign w:val="center"/>
          </w:tcPr>
          <w:p w:rsidR="00FC5A00" w:rsidRPr="007733E5" w:rsidRDefault="00FC5A00" w:rsidP="00FC5A00">
            <w:pPr>
              <w:jc w:val="center"/>
              <w:rPr>
                <w:rFonts w:cs="Arial"/>
                <w:szCs w:val="24"/>
              </w:rPr>
            </w:pPr>
            <w:r w:rsidRPr="007733E5">
              <w:rPr>
                <w:rFonts w:cs="Arial"/>
                <w:szCs w:val="24"/>
              </w:rPr>
              <w:t xml:space="preserve">Cualitativa </w:t>
            </w:r>
          </w:p>
          <w:p w:rsidR="00FC5A00" w:rsidRPr="007733E5" w:rsidRDefault="00FC5A00" w:rsidP="00FC5A00">
            <w:pPr>
              <w:jc w:val="center"/>
              <w:rPr>
                <w:rFonts w:cs="Arial"/>
                <w:szCs w:val="24"/>
              </w:rPr>
            </w:pPr>
            <w:r w:rsidRPr="007733E5">
              <w:rPr>
                <w:rFonts w:cs="Arial"/>
                <w:szCs w:val="24"/>
              </w:rPr>
              <w:t>Nominal</w:t>
            </w:r>
          </w:p>
          <w:p w:rsidR="00FC5A00" w:rsidRPr="007733E5" w:rsidRDefault="00FC5A00" w:rsidP="00FC5A00">
            <w:pPr>
              <w:jc w:val="center"/>
              <w:rPr>
                <w:rFonts w:cs="Arial"/>
                <w:szCs w:val="24"/>
              </w:rPr>
            </w:pPr>
          </w:p>
        </w:tc>
        <w:tc>
          <w:tcPr>
            <w:tcW w:w="2835" w:type="dxa"/>
            <w:vAlign w:val="center"/>
          </w:tcPr>
          <w:p w:rsidR="00FC5A00" w:rsidRPr="007733E5" w:rsidRDefault="00FC5A00" w:rsidP="00FC5A00">
            <w:pPr>
              <w:pStyle w:val="Prrafodelista"/>
              <w:numPr>
                <w:ilvl w:val="0"/>
                <w:numId w:val="21"/>
              </w:numPr>
              <w:spacing w:after="0"/>
              <w:jc w:val="center"/>
              <w:rPr>
                <w:rFonts w:cs="Arial"/>
                <w:szCs w:val="24"/>
              </w:rPr>
            </w:pPr>
            <w:r w:rsidRPr="007733E5">
              <w:rPr>
                <w:rFonts w:cs="Arial"/>
                <w:szCs w:val="24"/>
              </w:rPr>
              <w:t>No declara</w:t>
            </w:r>
          </w:p>
          <w:p w:rsidR="00FC5A00" w:rsidRPr="007733E5" w:rsidRDefault="00FC5A00" w:rsidP="00FC5A00">
            <w:pPr>
              <w:pStyle w:val="Prrafodelista"/>
              <w:numPr>
                <w:ilvl w:val="0"/>
                <w:numId w:val="21"/>
              </w:numPr>
              <w:spacing w:after="0"/>
              <w:jc w:val="center"/>
              <w:rPr>
                <w:rFonts w:cs="Arial"/>
                <w:szCs w:val="24"/>
              </w:rPr>
            </w:pPr>
            <w:r w:rsidRPr="007733E5">
              <w:rPr>
                <w:rFonts w:cs="Arial"/>
                <w:szCs w:val="24"/>
              </w:rPr>
              <w:t>Unión libre</w:t>
            </w:r>
          </w:p>
          <w:p w:rsidR="00FC5A00" w:rsidRPr="007733E5" w:rsidRDefault="00FC5A00" w:rsidP="00FC5A00">
            <w:pPr>
              <w:pStyle w:val="Prrafodelista"/>
              <w:numPr>
                <w:ilvl w:val="0"/>
                <w:numId w:val="21"/>
              </w:numPr>
              <w:spacing w:after="0"/>
              <w:jc w:val="center"/>
              <w:rPr>
                <w:rFonts w:cs="Arial"/>
                <w:szCs w:val="24"/>
              </w:rPr>
            </w:pPr>
            <w:r w:rsidRPr="007733E5">
              <w:rPr>
                <w:rFonts w:cs="Arial"/>
                <w:szCs w:val="24"/>
              </w:rPr>
              <w:t>Soltera</w:t>
            </w:r>
          </w:p>
          <w:p w:rsidR="00FC5A00" w:rsidRPr="007733E5" w:rsidRDefault="00FC5A00" w:rsidP="00FC5A00">
            <w:pPr>
              <w:pStyle w:val="Prrafodelista"/>
              <w:numPr>
                <w:ilvl w:val="0"/>
                <w:numId w:val="21"/>
              </w:numPr>
              <w:spacing w:after="0"/>
              <w:jc w:val="center"/>
              <w:rPr>
                <w:rFonts w:cs="Arial"/>
                <w:szCs w:val="24"/>
              </w:rPr>
            </w:pPr>
            <w:r w:rsidRPr="007733E5">
              <w:rPr>
                <w:rFonts w:cs="Arial"/>
                <w:szCs w:val="24"/>
              </w:rPr>
              <w:t>Casada</w:t>
            </w:r>
          </w:p>
          <w:p w:rsidR="00FC5A00" w:rsidRPr="007733E5" w:rsidRDefault="00FC5A00" w:rsidP="00FC5A00">
            <w:pPr>
              <w:pStyle w:val="Prrafodelista"/>
              <w:numPr>
                <w:ilvl w:val="0"/>
                <w:numId w:val="21"/>
              </w:numPr>
              <w:spacing w:after="0"/>
              <w:jc w:val="center"/>
              <w:rPr>
                <w:rFonts w:cs="Arial"/>
                <w:szCs w:val="24"/>
              </w:rPr>
            </w:pPr>
            <w:r w:rsidRPr="007733E5">
              <w:rPr>
                <w:rFonts w:cs="Arial"/>
                <w:szCs w:val="24"/>
              </w:rPr>
              <w:t xml:space="preserve">Viuda </w:t>
            </w:r>
          </w:p>
        </w:tc>
        <w:tc>
          <w:tcPr>
            <w:tcW w:w="1559" w:type="dxa"/>
            <w:vAlign w:val="center"/>
          </w:tcPr>
          <w:p w:rsidR="00FC5A00" w:rsidRPr="007733E5" w:rsidRDefault="00FC5A00" w:rsidP="00FC5A00">
            <w:pPr>
              <w:jc w:val="center"/>
              <w:rPr>
                <w:rFonts w:cs="Arial"/>
                <w:szCs w:val="24"/>
              </w:rPr>
            </w:pPr>
            <w:r w:rsidRPr="007733E5">
              <w:rPr>
                <w:rFonts w:cs="Arial"/>
                <w:szCs w:val="24"/>
              </w:rPr>
              <w:t>NA</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Ocupación</w:t>
            </w:r>
          </w:p>
        </w:tc>
        <w:tc>
          <w:tcPr>
            <w:tcW w:w="2977" w:type="dxa"/>
            <w:vAlign w:val="center"/>
          </w:tcPr>
          <w:p w:rsidR="00FC5A00" w:rsidRPr="007733E5" w:rsidRDefault="00FC5A00" w:rsidP="00FC5A00">
            <w:pPr>
              <w:jc w:val="center"/>
              <w:rPr>
                <w:rFonts w:cs="Arial"/>
                <w:szCs w:val="24"/>
              </w:rPr>
            </w:pPr>
            <w:r w:rsidRPr="007733E5">
              <w:rPr>
                <w:rFonts w:cs="Arial"/>
                <w:szCs w:val="24"/>
              </w:rPr>
              <w:t>Actividad a la que se dedica la paciente</w:t>
            </w:r>
          </w:p>
        </w:tc>
        <w:tc>
          <w:tcPr>
            <w:tcW w:w="1559" w:type="dxa"/>
            <w:vAlign w:val="center"/>
          </w:tcPr>
          <w:p w:rsidR="00FC5A00" w:rsidRPr="007733E5" w:rsidRDefault="00FC5A00" w:rsidP="00FC5A00">
            <w:pPr>
              <w:jc w:val="center"/>
              <w:rPr>
                <w:rFonts w:cs="Arial"/>
                <w:szCs w:val="24"/>
              </w:rPr>
            </w:pPr>
            <w:r w:rsidRPr="007733E5">
              <w:rPr>
                <w:rFonts w:cs="Arial"/>
                <w:szCs w:val="24"/>
              </w:rPr>
              <w:t>Cualitativa</w:t>
            </w:r>
          </w:p>
          <w:p w:rsidR="00FC5A00" w:rsidRPr="007733E5" w:rsidRDefault="00FC5A00" w:rsidP="00FC5A00">
            <w:pPr>
              <w:jc w:val="center"/>
              <w:rPr>
                <w:rFonts w:cs="Arial"/>
                <w:szCs w:val="24"/>
              </w:rPr>
            </w:pPr>
            <w:r w:rsidRPr="007733E5">
              <w:rPr>
                <w:rFonts w:cs="Arial"/>
                <w:szCs w:val="24"/>
              </w:rPr>
              <w:t xml:space="preserve">Nominal  </w:t>
            </w:r>
          </w:p>
        </w:tc>
        <w:tc>
          <w:tcPr>
            <w:tcW w:w="2835" w:type="dxa"/>
            <w:vAlign w:val="center"/>
          </w:tcPr>
          <w:p w:rsidR="00FC5A00" w:rsidRPr="007733E5" w:rsidRDefault="00FC5A00" w:rsidP="00FC5A00">
            <w:pPr>
              <w:pStyle w:val="Prrafodelista"/>
              <w:numPr>
                <w:ilvl w:val="0"/>
                <w:numId w:val="20"/>
              </w:numPr>
              <w:spacing w:after="0"/>
              <w:jc w:val="center"/>
              <w:rPr>
                <w:rFonts w:cs="Arial"/>
                <w:szCs w:val="24"/>
              </w:rPr>
            </w:pPr>
            <w:r w:rsidRPr="007733E5">
              <w:rPr>
                <w:rFonts w:cs="Arial"/>
                <w:szCs w:val="24"/>
              </w:rPr>
              <w:t>No declara</w:t>
            </w:r>
          </w:p>
          <w:p w:rsidR="00FC5A00" w:rsidRPr="007733E5" w:rsidRDefault="00FC5A00" w:rsidP="00FC5A00">
            <w:pPr>
              <w:pStyle w:val="Prrafodelista"/>
              <w:numPr>
                <w:ilvl w:val="0"/>
                <w:numId w:val="20"/>
              </w:numPr>
              <w:spacing w:after="0"/>
              <w:jc w:val="center"/>
              <w:rPr>
                <w:rFonts w:cs="Arial"/>
                <w:szCs w:val="24"/>
              </w:rPr>
            </w:pPr>
            <w:r w:rsidRPr="007733E5">
              <w:rPr>
                <w:rFonts w:cs="Arial"/>
                <w:szCs w:val="24"/>
              </w:rPr>
              <w:t>Ama de casa</w:t>
            </w:r>
          </w:p>
          <w:p w:rsidR="00FC5A00" w:rsidRPr="007733E5" w:rsidRDefault="00FC5A00" w:rsidP="00FC5A00">
            <w:pPr>
              <w:pStyle w:val="Prrafodelista"/>
              <w:numPr>
                <w:ilvl w:val="0"/>
                <w:numId w:val="20"/>
              </w:numPr>
              <w:spacing w:after="0"/>
              <w:jc w:val="center"/>
              <w:rPr>
                <w:rFonts w:cs="Arial"/>
                <w:szCs w:val="24"/>
              </w:rPr>
            </w:pPr>
            <w:r w:rsidRPr="007733E5">
              <w:rPr>
                <w:rFonts w:cs="Arial"/>
                <w:szCs w:val="24"/>
              </w:rPr>
              <w:t>Estudiante</w:t>
            </w:r>
          </w:p>
          <w:p w:rsidR="00FC5A00" w:rsidRPr="007733E5" w:rsidRDefault="00FC5A00" w:rsidP="00FC5A00">
            <w:pPr>
              <w:pStyle w:val="Prrafodelista"/>
              <w:numPr>
                <w:ilvl w:val="0"/>
                <w:numId w:val="20"/>
              </w:numPr>
              <w:spacing w:after="0"/>
              <w:jc w:val="center"/>
              <w:rPr>
                <w:rFonts w:cs="Arial"/>
                <w:szCs w:val="24"/>
              </w:rPr>
            </w:pPr>
            <w:r w:rsidRPr="007733E5">
              <w:rPr>
                <w:rFonts w:cs="Arial"/>
                <w:szCs w:val="24"/>
              </w:rPr>
              <w:t xml:space="preserve">otra </w:t>
            </w:r>
          </w:p>
        </w:tc>
        <w:tc>
          <w:tcPr>
            <w:tcW w:w="1559" w:type="dxa"/>
            <w:vAlign w:val="center"/>
          </w:tcPr>
          <w:p w:rsidR="00FC5A00" w:rsidRPr="007733E5" w:rsidRDefault="00FC5A00" w:rsidP="00FC5A00">
            <w:pPr>
              <w:jc w:val="center"/>
              <w:rPr>
                <w:rFonts w:cs="Arial"/>
                <w:szCs w:val="24"/>
              </w:rPr>
            </w:pPr>
            <w:r w:rsidRPr="007733E5">
              <w:rPr>
                <w:rFonts w:cs="Arial"/>
                <w:szCs w:val="24"/>
              </w:rPr>
              <w:t>NA</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Procedencia</w:t>
            </w:r>
          </w:p>
        </w:tc>
        <w:tc>
          <w:tcPr>
            <w:tcW w:w="2977" w:type="dxa"/>
            <w:vAlign w:val="center"/>
          </w:tcPr>
          <w:p w:rsidR="00FC5A00" w:rsidRPr="007733E5" w:rsidRDefault="00FC5A00" w:rsidP="00FC5A00">
            <w:pPr>
              <w:jc w:val="center"/>
              <w:rPr>
                <w:rFonts w:cs="Arial"/>
                <w:szCs w:val="24"/>
              </w:rPr>
            </w:pPr>
            <w:r w:rsidRPr="007733E5">
              <w:rPr>
                <w:rFonts w:cs="Arial"/>
                <w:szCs w:val="24"/>
              </w:rPr>
              <w:t>Zona geográfica del cual proviene la paciente</w:t>
            </w:r>
          </w:p>
        </w:tc>
        <w:tc>
          <w:tcPr>
            <w:tcW w:w="1559" w:type="dxa"/>
            <w:vAlign w:val="center"/>
          </w:tcPr>
          <w:p w:rsidR="00FC5A00" w:rsidRPr="007733E5" w:rsidRDefault="00FC5A00" w:rsidP="00FC5A00">
            <w:pPr>
              <w:jc w:val="center"/>
              <w:rPr>
                <w:rFonts w:cs="Arial"/>
                <w:szCs w:val="24"/>
              </w:rPr>
            </w:pPr>
            <w:r w:rsidRPr="007733E5">
              <w:rPr>
                <w:rFonts w:cs="Arial"/>
                <w:bCs/>
                <w:szCs w:val="24"/>
              </w:rPr>
              <w:t>Cualitativa nominal categórica</w:t>
            </w:r>
          </w:p>
        </w:tc>
        <w:tc>
          <w:tcPr>
            <w:tcW w:w="2835" w:type="dxa"/>
            <w:vAlign w:val="center"/>
          </w:tcPr>
          <w:p w:rsidR="00FC5A00" w:rsidRPr="007733E5" w:rsidRDefault="00FC5A00" w:rsidP="00FC5A00">
            <w:pPr>
              <w:pStyle w:val="Prrafodelista"/>
              <w:ind w:left="0"/>
              <w:jc w:val="center"/>
              <w:rPr>
                <w:rFonts w:cs="Arial"/>
                <w:szCs w:val="24"/>
              </w:rPr>
            </w:pPr>
            <w:r w:rsidRPr="007733E5">
              <w:rPr>
                <w:rFonts w:cs="Arial"/>
                <w:szCs w:val="24"/>
              </w:rPr>
              <w:t xml:space="preserve">Depende de los hallazgos encontrados en las historias clínicas </w:t>
            </w:r>
          </w:p>
        </w:tc>
        <w:tc>
          <w:tcPr>
            <w:tcW w:w="1559" w:type="dxa"/>
            <w:vAlign w:val="center"/>
          </w:tcPr>
          <w:p w:rsidR="00FC5A00" w:rsidRPr="007733E5" w:rsidRDefault="00FC5A00" w:rsidP="00FC5A00">
            <w:pPr>
              <w:pStyle w:val="Prrafodelista"/>
              <w:ind w:left="0"/>
              <w:jc w:val="center"/>
              <w:rPr>
                <w:rFonts w:cs="Arial"/>
                <w:szCs w:val="24"/>
              </w:rPr>
            </w:pPr>
            <w:r w:rsidRPr="007733E5">
              <w:rPr>
                <w:rFonts w:cs="Arial"/>
                <w:szCs w:val="24"/>
              </w:rPr>
              <w:t>NA</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Gravidez</w:t>
            </w:r>
          </w:p>
        </w:tc>
        <w:tc>
          <w:tcPr>
            <w:tcW w:w="2977" w:type="dxa"/>
            <w:vAlign w:val="center"/>
          </w:tcPr>
          <w:p w:rsidR="00FC5A00" w:rsidRPr="007733E5" w:rsidRDefault="00FC5A00" w:rsidP="00FC5A00">
            <w:pPr>
              <w:jc w:val="center"/>
              <w:rPr>
                <w:rFonts w:cs="Arial"/>
                <w:szCs w:val="24"/>
              </w:rPr>
            </w:pPr>
            <w:r w:rsidRPr="007733E5">
              <w:rPr>
                <w:rFonts w:cs="Arial"/>
                <w:szCs w:val="24"/>
              </w:rPr>
              <w:t>Número de veces en que ha estado en embarazo</w:t>
            </w:r>
          </w:p>
        </w:tc>
        <w:tc>
          <w:tcPr>
            <w:tcW w:w="1559" w:type="dxa"/>
            <w:vAlign w:val="center"/>
          </w:tcPr>
          <w:p w:rsidR="00FC5A00" w:rsidRPr="007733E5" w:rsidRDefault="00FC5A00" w:rsidP="00FC5A00">
            <w:pPr>
              <w:jc w:val="center"/>
              <w:rPr>
                <w:rFonts w:cs="Arial"/>
                <w:bCs/>
                <w:szCs w:val="24"/>
              </w:rPr>
            </w:pPr>
            <w:r w:rsidRPr="007733E5">
              <w:rPr>
                <w:rFonts w:cs="Arial"/>
                <w:bCs/>
                <w:szCs w:val="24"/>
              </w:rPr>
              <w:t>Cuantitativa Continua</w:t>
            </w:r>
          </w:p>
        </w:tc>
        <w:tc>
          <w:tcPr>
            <w:tcW w:w="2835" w:type="dxa"/>
            <w:vAlign w:val="center"/>
          </w:tcPr>
          <w:p w:rsidR="00FC5A00" w:rsidRPr="007733E5" w:rsidRDefault="00FC5A00" w:rsidP="00FC5A00">
            <w:pPr>
              <w:contextualSpacing/>
              <w:jc w:val="center"/>
              <w:rPr>
                <w:rFonts w:cs="Arial"/>
                <w:szCs w:val="24"/>
              </w:rPr>
            </w:pPr>
            <w:r w:rsidRPr="007733E5">
              <w:rPr>
                <w:rFonts w:cs="Arial"/>
                <w:szCs w:val="24"/>
              </w:rPr>
              <w:t>Depende de los hallazgos encontrados en las historias clínicas</w:t>
            </w:r>
          </w:p>
        </w:tc>
        <w:tc>
          <w:tcPr>
            <w:tcW w:w="1559" w:type="dxa"/>
            <w:vAlign w:val="center"/>
          </w:tcPr>
          <w:p w:rsidR="00FC5A00" w:rsidRPr="007733E5" w:rsidRDefault="00FC5A00" w:rsidP="00FC5A00">
            <w:pPr>
              <w:jc w:val="center"/>
              <w:rPr>
                <w:rFonts w:cs="Arial"/>
                <w:szCs w:val="24"/>
              </w:rPr>
            </w:pPr>
            <w:r w:rsidRPr="007733E5">
              <w:rPr>
                <w:rFonts w:cs="Arial"/>
                <w:szCs w:val="24"/>
              </w:rPr>
              <w:t>NA</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Paridad</w:t>
            </w:r>
          </w:p>
        </w:tc>
        <w:tc>
          <w:tcPr>
            <w:tcW w:w="2977" w:type="dxa"/>
            <w:vAlign w:val="center"/>
          </w:tcPr>
          <w:p w:rsidR="00FC5A00" w:rsidRPr="007733E5" w:rsidRDefault="00FC5A00" w:rsidP="00FC5A00">
            <w:pPr>
              <w:jc w:val="center"/>
              <w:rPr>
                <w:rFonts w:cs="Arial"/>
                <w:szCs w:val="24"/>
              </w:rPr>
            </w:pPr>
            <w:r w:rsidRPr="007733E5">
              <w:rPr>
                <w:rFonts w:cs="Arial"/>
                <w:szCs w:val="24"/>
              </w:rPr>
              <w:t>Número de embarazos que han alcanzado la viabilidad por vía vaginal</w:t>
            </w:r>
          </w:p>
        </w:tc>
        <w:tc>
          <w:tcPr>
            <w:tcW w:w="1559" w:type="dxa"/>
            <w:vAlign w:val="center"/>
          </w:tcPr>
          <w:p w:rsidR="00FC5A00" w:rsidRPr="007733E5" w:rsidRDefault="00FC5A00" w:rsidP="00FC5A00">
            <w:pPr>
              <w:jc w:val="center"/>
              <w:rPr>
                <w:rFonts w:cs="Arial"/>
                <w:bCs/>
                <w:szCs w:val="24"/>
              </w:rPr>
            </w:pPr>
            <w:r w:rsidRPr="007733E5">
              <w:rPr>
                <w:rFonts w:cs="Arial"/>
                <w:bCs/>
                <w:szCs w:val="24"/>
              </w:rPr>
              <w:t>Cuantitativa Continua</w:t>
            </w:r>
          </w:p>
        </w:tc>
        <w:tc>
          <w:tcPr>
            <w:tcW w:w="2835" w:type="dxa"/>
            <w:vAlign w:val="center"/>
          </w:tcPr>
          <w:p w:rsidR="00FC5A00" w:rsidRPr="007733E5" w:rsidRDefault="00FC5A00" w:rsidP="00FC5A00">
            <w:pPr>
              <w:contextualSpacing/>
              <w:jc w:val="center"/>
              <w:rPr>
                <w:rFonts w:cs="Arial"/>
                <w:szCs w:val="24"/>
              </w:rPr>
            </w:pPr>
            <w:r w:rsidRPr="007733E5">
              <w:rPr>
                <w:rFonts w:cs="Arial"/>
                <w:szCs w:val="24"/>
              </w:rPr>
              <w:t>Depende de los hallazgos encontrados en las historias clínicas</w:t>
            </w:r>
          </w:p>
        </w:tc>
        <w:tc>
          <w:tcPr>
            <w:tcW w:w="1559" w:type="dxa"/>
            <w:vAlign w:val="center"/>
          </w:tcPr>
          <w:p w:rsidR="00FC5A00" w:rsidRPr="007733E5" w:rsidRDefault="00FC5A00" w:rsidP="00FC5A00">
            <w:pPr>
              <w:jc w:val="center"/>
              <w:rPr>
                <w:rFonts w:cs="Arial"/>
                <w:szCs w:val="24"/>
              </w:rPr>
            </w:pPr>
            <w:r w:rsidRPr="007733E5">
              <w:rPr>
                <w:rFonts w:cs="Arial"/>
                <w:szCs w:val="24"/>
              </w:rPr>
              <w:t>NA</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Cesárea</w:t>
            </w:r>
          </w:p>
        </w:tc>
        <w:tc>
          <w:tcPr>
            <w:tcW w:w="2977" w:type="dxa"/>
            <w:vAlign w:val="center"/>
          </w:tcPr>
          <w:p w:rsidR="00FC5A00" w:rsidRPr="007733E5" w:rsidRDefault="00FC5A00" w:rsidP="00FC5A00">
            <w:pPr>
              <w:jc w:val="center"/>
              <w:rPr>
                <w:rFonts w:cs="Arial"/>
                <w:szCs w:val="24"/>
              </w:rPr>
            </w:pPr>
            <w:r w:rsidRPr="007733E5">
              <w:rPr>
                <w:rFonts w:cs="Arial"/>
                <w:szCs w:val="24"/>
              </w:rPr>
              <w:t>Número de embarazos que han alcanzado la viabilidad por vía abdominal</w:t>
            </w:r>
          </w:p>
        </w:tc>
        <w:tc>
          <w:tcPr>
            <w:tcW w:w="1559" w:type="dxa"/>
            <w:vAlign w:val="center"/>
          </w:tcPr>
          <w:p w:rsidR="00FC5A00" w:rsidRPr="007733E5" w:rsidRDefault="00FC5A00" w:rsidP="00FC5A00">
            <w:pPr>
              <w:jc w:val="center"/>
              <w:rPr>
                <w:rFonts w:cs="Arial"/>
                <w:bCs/>
                <w:szCs w:val="24"/>
              </w:rPr>
            </w:pPr>
            <w:r w:rsidRPr="007733E5">
              <w:rPr>
                <w:rFonts w:cs="Arial"/>
                <w:bCs/>
                <w:szCs w:val="24"/>
              </w:rPr>
              <w:t>Cuantitativa Continua</w:t>
            </w:r>
          </w:p>
        </w:tc>
        <w:tc>
          <w:tcPr>
            <w:tcW w:w="2835" w:type="dxa"/>
            <w:vAlign w:val="center"/>
          </w:tcPr>
          <w:p w:rsidR="00FC5A00" w:rsidRPr="007733E5" w:rsidRDefault="00FC5A00" w:rsidP="00FC5A00">
            <w:pPr>
              <w:contextualSpacing/>
              <w:jc w:val="center"/>
              <w:rPr>
                <w:rFonts w:cs="Arial"/>
                <w:szCs w:val="24"/>
              </w:rPr>
            </w:pPr>
            <w:r w:rsidRPr="007733E5">
              <w:rPr>
                <w:rFonts w:cs="Arial"/>
                <w:szCs w:val="24"/>
              </w:rPr>
              <w:t>Depende de los hallazgos encontrados en las historias clínicas</w:t>
            </w:r>
          </w:p>
        </w:tc>
        <w:tc>
          <w:tcPr>
            <w:tcW w:w="1559" w:type="dxa"/>
            <w:vAlign w:val="center"/>
          </w:tcPr>
          <w:p w:rsidR="00FC5A00" w:rsidRPr="007733E5" w:rsidRDefault="00FC5A00" w:rsidP="00FC5A00">
            <w:pPr>
              <w:jc w:val="center"/>
              <w:rPr>
                <w:rFonts w:cs="Arial"/>
                <w:szCs w:val="24"/>
              </w:rPr>
            </w:pPr>
            <w:r w:rsidRPr="007733E5">
              <w:rPr>
                <w:rFonts w:cs="Arial"/>
                <w:szCs w:val="24"/>
              </w:rPr>
              <w:t>NA</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Aborto</w:t>
            </w:r>
          </w:p>
        </w:tc>
        <w:tc>
          <w:tcPr>
            <w:tcW w:w="2977" w:type="dxa"/>
            <w:vAlign w:val="center"/>
          </w:tcPr>
          <w:p w:rsidR="00FC5A00" w:rsidRPr="007733E5" w:rsidRDefault="00FC5A00" w:rsidP="00FC5A00">
            <w:pPr>
              <w:jc w:val="center"/>
              <w:rPr>
                <w:rFonts w:cs="Arial"/>
                <w:szCs w:val="24"/>
              </w:rPr>
            </w:pPr>
            <w:r w:rsidRPr="007733E5">
              <w:rPr>
                <w:rFonts w:cs="Arial"/>
                <w:szCs w:val="24"/>
              </w:rPr>
              <w:t>Número de embarazos que no han alcanzado la viabilidad con Edad Gestacional menor a 20 semanas</w:t>
            </w:r>
          </w:p>
        </w:tc>
        <w:tc>
          <w:tcPr>
            <w:tcW w:w="1559" w:type="dxa"/>
            <w:vAlign w:val="center"/>
          </w:tcPr>
          <w:p w:rsidR="00FC5A00" w:rsidRPr="007733E5" w:rsidRDefault="00FC5A00" w:rsidP="00FC5A00">
            <w:pPr>
              <w:jc w:val="center"/>
              <w:rPr>
                <w:rFonts w:cs="Arial"/>
                <w:bCs/>
                <w:szCs w:val="24"/>
              </w:rPr>
            </w:pPr>
            <w:r w:rsidRPr="007733E5">
              <w:rPr>
                <w:rFonts w:cs="Arial"/>
                <w:bCs/>
                <w:szCs w:val="24"/>
              </w:rPr>
              <w:t>Cuantitativa Continua</w:t>
            </w:r>
          </w:p>
        </w:tc>
        <w:tc>
          <w:tcPr>
            <w:tcW w:w="2835" w:type="dxa"/>
            <w:vAlign w:val="center"/>
          </w:tcPr>
          <w:p w:rsidR="00FC5A00" w:rsidRPr="007733E5" w:rsidRDefault="00FC5A00" w:rsidP="00FC5A00">
            <w:pPr>
              <w:contextualSpacing/>
              <w:jc w:val="center"/>
              <w:rPr>
                <w:rFonts w:cs="Arial"/>
                <w:szCs w:val="24"/>
              </w:rPr>
            </w:pPr>
            <w:r w:rsidRPr="007733E5">
              <w:rPr>
                <w:rFonts w:cs="Arial"/>
                <w:szCs w:val="24"/>
              </w:rPr>
              <w:t>Depende de los hallazgos encontrados en las historias clínicas</w:t>
            </w:r>
          </w:p>
        </w:tc>
        <w:tc>
          <w:tcPr>
            <w:tcW w:w="1559" w:type="dxa"/>
            <w:vAlign w:val="center"/>
          </w:tcPr>
          <w:p w:rsidR="00FC5A00" w:rsidRPr="007733E5" w:rsidRDefault="00FC5A00" w:rsidP="00FC5A00">
            <w:pPr>
              <w:jc w:val="center"/>
              <w:rPr>
                <w:rFonts w:cs="Arial"/>
                <w:szCs w:val="24"/>
              </w:rPr>
            </w:pPr>
            <w:r w:rsidRPr="007733E5">
              <w:rPr>
                <w:rFonts w:cs="Arial"/>
                <w:szCs w:val="24"/>
              </w:rPr>
              <w:t>NA</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Edad gestación por fecha de  ultima menstruación</w:t>
            </w:r>
          </w:p>
        </w:tc>
        <w:tc>
          <w:tcPr>
            <w:tcW w:w="2977" w:type="dxa"/>
            <w:vAlign w:val="center"/>
          </w:tcPr>
          <w:p w:rsidR="00FC5A00" w:rsidRPr="007733E5" w:rsidRDefault="00FC5A00" w:rsidP="00FC5A00">
            <w:pPr>
              <w:jc w:val="center"/>
              <w:rPr>
                <w:rFonts w:cs="Arial"/>
                <w:szCs w:val="24"/>
              </w:rPr>
            </w:pPr>
            <w:r w:rsidRPr="007733E5">
              <w:rPr>
                <w:rFonts w:cs="Arial"/>
                <w:szCs w:val="24"/>
              </w:rPr>
              <w:t>Calculo desde la fecha de la última menstruación hasta el día que se le realizo el procedimiento</w:t>
            </w:r>
          </w:p>
        </w:tc>
        <w:tc>
          <w:tcPr>
            <w:tcW w:w="1559" w:type="dxa"/>
            <w:vAlign w:val="center"/>
          </w:tcPr>
          <w:p w:rsidR="00FC5A00" w:rsidRPr="007733E5" w:rsidRDefault="00FC5A00" w:rsidP="00FC5A00">
            <w:pPr>
              <w:jc w:val="center"/>
              <w:rPr>
                <w:rFonts w:cs="Arial"/>
                <w:bCs/>
                <w:szCs w:val="24"/>
              </w:rPr>
            </w:pPr>
            <w:r w:rsidRPr="007733E5">
              <w:rPr>
                <w:rFonts w:cs="Arial"/>
                <w:bCs/>
                <w:szCs w:val="24"/>
              </w:rPr>
              <w:t>Cualitativa Ordinal</w:t>
            </w:r>
          </w:p>
        </w:tc>
        <w:tc>
          <w:tcPr>
            <w:tcW w:w="2835" w:type="dxa"/>
            <w:vAlign w:val="center"/>
          </w:tcPr>
          <w:p w:rsidR="00FC5A00" w:rsidRPr="007733E5" w:rsidRDefault="00FC5A00" w:rsidP="00FC5A00">
            <w:pPr>
              <w:contextualSpacing/>
              <w:jc w:val="center"/>
              <w:rPr>
                <w:rFonts w:cs="Arial"/>
                <w:szCs w:val="24"/>
              </w:rPr>
            </w:pPr>
            <w:r w:rsidRPr="007733E5">
              <w:rPr>
                <w:rFonts w:cs="Arial"/>
                <w:szCs w:val="24"/>
              </w:rPr>
              <w:t>Depende de los hallazgos encontrados en las historias clínicas</w:t>
            </w:r>
          </w:p>
        </w:tc>
        <w:tc>
          <w:tcPr>
            <w:tcW w:w="1559" w:type="dxa"/>
            <w:vAlign w:val="center"/>
          </w:tcPr>
          <w:p w:rsidR="00FC5A00" w:rsidRPr="007733E5" w:rsidRDefault="00FC5A00" w:rsidP="00FC5A00">
            <w:pPr>
              <w:jc w:val="center"/>
              <w:rPr>
                <w:rFonts w:cs="Arial"/>
                <w:szCs w:val="24"/>
              </w:rPr>
            </w:pPr>
            <w:r w:rsidRPr="007733E5">
              <w:rPr>
                <w:rFonts w:cs="Arial"/>
                <w:szCs w:val="24"/>
              </w:rPr>
              <w:t>NA</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 xml:space="preserve">Controles prenatales </w:t>
            </w:r>
          </w:p>
        </w:tc>
        <w:tc>
          <w:tcPr>
            <w:tcW w:w="2977" w:type="dxa"/>
            <w:vAlign w:val="center"/>
          </w:tcPr>
          <w:p w:rsidR="00FC5A00" w:rsidRPr="007733E5" w:rsidRDefault="00FC5A00" w:rsidP="00FC5A00">
            <w:pPr>
              <w:jc w:val="center"/>
              <w:rPr>
                <w:rFonts w:cs="Arial"/>
                <w:szCs w:val="24"/>
              </w:rPr>
            </w:pPr>
            <w:r w:rsidRPr="007733E5">
              <w:rPr>
                <w:rFonts w:cs="Arial"/>
                <w:szCs w:val="24"/>
              </w:rPr>
              <w:t xml:space="preserve">Citas control a las que acude la mujer en estado de embarazo </w:t>
            </w:r>
          </w:p>
        </w:tc>
        <w:tc>
          <w:tcPr>
            <w:tcW w:w="1559" w:type="dxa"/>
            <w:vAlign w:val="center"/>
          </w:tcPr>
          <w:p w:rsidR="00FC5A00" w:rsidRPr="007733E5" w:rsidRDefault="00FC5A00" w:rsidP="00FC5A00">
            <w:pPr>
              <w:jc w:val="center"/>
              <w:rPr>
                <w:rFonts w:cs="Arial"/>
                <w:bCs/>
                <w:szCs w:val="24"/>
              </w:rPr>
            </w:pPr>
            <w:r w:rsidRPr="007733E5">
              <w:rPr>
                <w:rFonts w:cs="Arial"/>
                <w:bCs/>
                <w:szCs w:val="24"/>
              </w:rPr>
              <w:t xml:space="preserve">Cuantitativa </w:t>
            </w:r>
          </w:p>
          <w:p w:rsidR="00FC5A00" w:rsidRPr="007733E5" w:rsidRDefault="00FC5A00" w:rsidP="00FC5A00">
            <w:pPr>
              <w:jc w:val="center"/>
              <w:rPr>
                <w:rFonts w:cs="Arial"/>
                <w:bCs/>
                <w:szCs w:val="24"/>
              </w:rPr>
            </w:pPr>
            <w:r w:rsidRPr="007733E5">
              <w:rPr>
                <w:rFonts w:cs="Arial"/>
                <w:bCs/>
                <w:szCs w:val="24"/>
              </w:rPr>
              <w:t xml:space="preserve">Ordinal </w:t>
            </w:r>
          </w:p>
        </w:tc>
        <w:tc>
          <w:tcPr>
            <w:tcW w:w="2835" w:type="dxa"/>
            <w:vAlign w:val="center"/>
          </w:tcPr>
          <w:p w:rsidR="00FC5A00" w:rsidRPr="007733E5" w:rsidRDefault="00FC5A00" w:rsidP="00FC5A00">
            <w:pPr>
              <w:contextualSpacing/>
              <w:jc w:val="center"/>
              <w:rPr>
                <w:rFonts w:cs="Arial"/>
                <w:szCs w:val="24"/>
              </w:rPr>
            </w:pPr>
            <w:r w:rsidRPr="007733E5">
              <w:rPr>
                <w:rFonts w:cs="Arial"/>
                <w:szCs w:val="24"/>
              </w:rPr>
              <w:t>0-9</w:t>
            </w:r>
          </w:p>
        </w:tc>
        <w:tc>
          <w:tcPr>
            <w:tcW w:w="1559" w:type="dxa"/>
            <w:vAlign w:val="center"/>
          </w:tcPr>
          <w:p w:rsidR="00FC5A00" w:rsidRPr="007733E5" w:rsidRDefault="00FC5A00" w:rsidP="00FC5A00">
            <w:pPr>
              <w:jc w:val="center"/>
              <w:rPr>
                <w:rFonts w:cs="Arial"/>
                <w:szCs w:val="24"/>
              </w:rPr>
            </w:pPr>
            <w:r w:rsidRPr="007733E5">
              <w:rPr>
                <w:rFonts w:cs="Arial"/>
                <w:szCs w:val="24"/>
              </w:rPr>
              <w:t>0-9</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 xml:space="preserve">Planificación familiar </w:t>
            </w:r>
          </w:p>
        </w:tc>
        <w:tc>
          <w:tcPr>
            <w:tcW w:w="2977" w:type="dxa"/>
            <w:vAlign w:val="center"/>
          </w:tcPr>
          <w:p w:rsidR="00FC5A00" w:rsidRPr="007733E5" w:rsidRDefault="00FC5A00" w:rsidP="00FC5A00">
            <w:pPr>
              <w:jc w:val="center"/>
              <w:rPr>
                <w:rFonts w:cs="Arial"/>
                <w:szCs w:val="24"/>
              </w:rPr>
            </w:pPr>
            <w:r w:rsidRPr="007733E5">
              <w:rPr>
                <w:rFonts w:cs="Arial"/>
                <w:szCs w:val="24"/>
              </w:rPr>
              <w:t xml:space="preserve">Métodos para prevenir un embarazo a futuro </w:t>
            </w:r>
          </w:p>
        </w:tc>
        <w:tc>
          <w:tcPr>
            <w:tcW w:w="1559" w:type="dxa"/>
            <w:vAlign w:val="center"/>
          </w:tcPr>
          <w:p w:rsidR="00FC5A00" w:rsidRPr="007733E5" w:rsidRDefault="00FC5A00" w:rsidP="00FC5A00">
            <w:pPr>
              <w:jc w:val="center"/>
              <w:rPr>
                <w:rFonts w:cs="Arial"/>
                <w:bCs/>
                <w:szCs w:val="24"/>
              </w:rPr>
            </w:pPr>
            <w:r w:rsidRPr="007733E5">
              <w:rPr>
                <w:rFonts w:cs="Arial"/>
                <w:bCs/>
                <w:szCs w:val="24"/>
              </w:rPr>
              <w:t xml:space="preserve">Cualitativa </w:t>
            </w:r>
          </w:p>
          <w:p w:rsidR="00FC5A00" w:rsidRPr="007733E5" w:rsidRDefault="00FC5A00" w:rsidP="00FC5A00">
            <w:pPr>
              <w:jc w:val="center"/>
              <w:rPr>
                <w:rFonts w:cs="Arial"/>
                <w:bCs/>
                <w:szCs w:val="24"/>
              </w:rPr>
            </w:pPr>
            <w:r w:rsidRPr="007733E5">
              <w:rPr>
                <w:rFonts w:cs="Arial"/>
                <w:bCs/>
                <w:szCs w:val="24"/>
              </w:rPr>
              <w:t xml:space="preserve">Nominal </w:t>
            </w:r>
          </w:p>
        </w:tc>
        <w:tc>
          <w:tcPr>
            <w:tcW w:w="2835" w:type="dxa"/>
            <w:vAlign w:val="center"/>
          </w:tcPr>
          <w:p w:rsidR="00FC5A00" w:rsidRPr="007733E5" w:rsidRDefault="00FC5A00" w:rsidP="00FC5A00">
            <w:pPr>
              <w:contextualSpacing/>
              <w:jc w:val="center"/>
              <w:rPr>
                <w:rFonts w:cs="Arial"/>
                <w:szCs w:val="24"/>
              </w:rPr>
            </w:pPr>
            <w:r w:rsidRPr="007733E5">
              <w:rPr>
                <w:rFonts w:cs="Arial"/>
                <w:szCs w:val="24"/>
              </w:rPr>
              <w:t xml:space="preserve">Depende del dispositivo de planificación a la que se encuentre sujeta la paciente </w:t>
            </w:r>
          </w:p>
        </w:tc>
        <w:tc>
          <w:tcPr>
            <w:tcW w:w="1559" w:type="dxa"/>
            <w:vAlign w:val="center"/>
          </w:tcPr>
          <w:p w:rsidR="00FC5A00" w:rsidRPr="007733E5" w:rsidRDefault="00FC5A00" w:rsidP="00FC5A00">
            <w:pPr>
              <w:jc w:val="center"/>
              <w:rPr>
                <w:rFonts w:cs="Arial"/>
                <w:szCs w:val="24"/>
              </w:rPr>
            </w:pPr>
            <w:r w:rsidRPr="007733E5">
              <w:rPr>
                <w:rFonts w:cs="Arial"/>
                <w:szCs w:val="24"/>
              </w:rPr>
              <w:t>NA</w:t>
            </w:r>
          </w:p>
        </w:tc>
      </w:tr>
      <w:tr w:rsidR="00FC5A00" w:rsidRPr="009E27B9" w:rsidTr="00FC5A00">
        <w:trPr>
          <w:trHeight w:val="1490"/>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Antecedentes Médicos</w:t>
            </w:r>
          </w:p>
        </w:tc>
        <w:tc>
          <w:tcPr>
            <w:tcW w:w="2977" w:type="dxa"/>
            <w:vAlign w:val="center"/>
          </w:tcPr>
          <w:p w:rsidR="00FC5A00" w:rsidRPr="007733E5" w:rsidRDefault="00FC5A00" w:rsidP="00FC5A00">
            <w:pPr>
              <w:jc w:val="center"/>
              <w:rPr>
                <w:rFonts w:cs="Arial"/>
                <w:szCs w:val="24"/>
              </w:rPr>
            </w:pPr>
            <w:r w:rsidRPr="007733E5">
              <w:rPr>
                <w:rFonts w:cs="Arial"/>
                <w:szCs w:val="24"/>
              </w:rPr>
              <w:t>Historia de antecedente de enfermedad personal crónica</w:t>
            </w:r>
          </w:p>
        </w:tc>
        <w:tc>
          <w:tcPr>
            <w:tcW w:w="1559" w:type="dxa"/>
            <w:vAlign w:val="center"/>
          </w:tcPr>
          <w:p w:rsidR="00FC5A00" w:rsidRPr="007733E5" w:rsidRDefault="00FC5A00" w:rsidP="00FC5A00">
            <w:pPr>
              <w:jc w:val="center"/>
              <w:rPr>
                <w:rFonts w:cs="Arial"/>
                <w:bCs/>
                <w:szCs w:val="24"/>
              </w:rPr>
            </w:pPr>
            <w:r w:rsidRPr="007733E5">
              <w:rPr>
                <w:rFonts w:cs="Arial"/>
                <w:bCs/>
                <w:szCs w:val="24"/>
              </w:rPr>
              <w:t xml:space="preserve">Cualitativa Nominal </w:t>
            </w:r>
          </w:p>
        </w:tc>
        <w:tc>
          <w:tcPr>
            <w:tcW w:w="2835" w:type="dxa"/>
            <w:vAlign w:val="center"/>
          </w:tcPr>
          <w:p w:rsidR="00FC5A00" w:rsidRPr="007733E5" w:rsidRDefault="00FC5A00" w:rsidP="00FC5A00">
            <w:pPr>
              <w:contextualSpacing/>
              <w:jc w:val="center"/>
              <w:rPr>
                <w:rFonts w:cs="Arial"/>
                <w:szCs w:val="24"/>
              </w:rPr>
            </w:pPr>
            <w:r w:rsidRPr="007733E5">
              <w:rPr>
                <w:rFonts w:cs="Arial"/>
                <w:szCs w:val="24"/>
              </w:rPr>
              <w:t xml:space="preserve">1.No declara  </w:t>
            </w:r>
          </w:p>
          <w:p w:rsidR="00FC5A00" w:rsidRPr="007733E5" w:rsidRDefault="00FC5A00" w:rsidP="00FC5A00">
            <w:pPr>
              <w:contextualSpacing/>
              <w:jc w:val="center"/>
              <w:rPr>
                <w:rFonts w:cs="Arial"/>
                <w:szCs w:val="24"/>
              </w:rPr>
            </w:pPr>
            <w:r w:rsidRPr="007733E5">
              <w:rPr>
                <w:rFonts w:cs="Arial"/>
                <w:szCs w:val="24"/>
              </w:rPr>
              <w:t xml:space="preserve">2. Genitourinario </w:t>
            </w:r>
          </w:p>
          <w:p w:rsidR="00FC5A00" w:rsidRPr="007733E5" w:rsidRDefault="00FC5A00" w:rsidP="00FC5A00">
            <w:pPr>
              <w:contextualSpacing/>
              <w:jc w:val="center"/>
              <w:rPr>
                <w:rFonts w:cs="Arial"/>
                <w:szCs w:val="24"/>
              </w:rPr>
            </w:pPr>
            <w:r w:rsidRPr="007733E5">
              <w:rPr>
                <w:rFonts w:cs="Arial"/>
                <w:szCs w:val="24"/>
              </w:rPr>
              <w:t xml:space="preserve">3. Nervioso </w:t>
            </w:r>
          </w:p>
          <w:p w:rsidR="00FC5A00" w:rsidRPr="007733E5" w:rsidRDefault="00FC5A00" w:rsidP="00FC5A00">
            <w:pPr>
              <w:contextualSpacing/>
              <w:jc w:val="center"/>
              <w:rPr>
                <w:rFonts w:cs="Arial"/>
                <w:szCs w:val="24"/>
              </w:rPr>
            </w:pPr>
            <w:r w:rsidRPr="007733E5">
              <w:rPr>
                <w:rFonts w:cs="Arial"/>
                <w:szCs w:val="24"/>
              </w:rPr>
              <w:t xml:space="preserve">4. Cardiovascular </w:t>
            </w:r>
          </w:p>
        </w:tc>
        <w:tc>
          <w:tcPr>
            <w:tcW w:w="1559" w:type="dxa"/>
            <w:vAlign w:val="center"/>
          </w:tcPr>
          <w:p w:rsidR="00FC5A00" w:rsidRPr="007733E5" w:rsidRDefault="00FC5A00" w:rsidP="00FC5A00">
            <w:pPr>
              <w:jc w:val="center"/>
              <w:rPr>
                <w:rFonts w:cs="Arial"/>
                <w:szCs w:val="24"/>
              </w:rPr>
            </w:pPr>
            <w:r w:rsidRPr="007733E5">
              <w:rPr>
                <w:rFonts w:cs="Arial"/>
                <w:szCs w:val="24"/>
              </w:rPr>
              <w:t xml:space="preserve">1 – 4 </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Antecedentes Quirúrgicos</w:t>
            </w:r>
          </w:p>
        </w:tc>
        <w:tc>
          <w:tcPr>
            <w:tcW w:w="2977" w:type="dxa"/>
            <w:vAlign w:val="center"/>
          </w:tcPr>
          <w:p w:rsidR="00FC5A00" w:rsidRPr="007733E5" w:rsidRDefault="00FC5A00" w:rsidP="00FC5A00">
            <w:pPr>
              <w:jc w:val="center"/>
              <w:rPr>
                <w:rFonts w:cs="Arial"/>
                <w:szCs w:val="24"/>
              </w:rPr>
            </w:pPr>
            <w:r w:rsidRPr="007733E5">
              <w:rPr>
                <w:rFonts w:cs="Arial"/>
                <w:szCs w:val="24"/>
              </w:rPr>
              <w:t>Historia de Antecedente por cirugía previa</w:t>
            </w:r>
          </w:p>
        </w:tc>
        <w:tc>
          <w:tcPr>
            <w:tcW w:w="1559" w:type="dxa"/>
            <w:vAlign w:val="center"/>
          </w:tcPr>
          <w:p w:rsidR="00FC5A00" w:rsidRPr="007733E5" w:rsidRDefault="00FC5A00" w:rsidP="00FC5A00">
            <w:pPr>
              <w:jc w:val="center"/>
              <w:rPr>
                <w:rFonts w:cs="Arial"/>
                <w:bCs/>
                <w:szCs w:val="24"/>
              </w:rPr>
            </w:pPr>
            <w:r w:rsidRPr="007733E5">
              <w:rPr>
                <w:rFonts w:cs="Arial"/>
                <w:bCs/>
                <w:szCs w:val="24"/>
              </w:rPr>
              <w:t>Cualitativa Nominal</w:t>
            </w:r>
          </w:p>
        </w:tc>
        <w:tc>
          <w:tcPr>
            <w:tcW w:w="2835" w:type="dxa"/>
            <w:vAlign w:val="center"/>
          </w:tcPr>
          <w:p w:rsidR="00FC5A00" w:rsidRPr="007733E5" w:rsidRDefault="00FC5A00" w:rsidP="00FC5A00">
            <w:pPr>
              <w:contextualSpacing/>
              <w:jc w:val="center"/>
              <w:rPr>
                <w:rFonts w:cs="Arial"/>
                <w:szCs w:val="24"/>
              </w:rPr>
            </w:pPr>
            <w:r w:rsidRPr="007733E5">
              <w:rPr>
                <w:rFonts w:cs="Arial"/>
                <w:szCs w:val="24"/>
              </w:rPr>
              <w:t>1. No declara</w:t>
            </w:r>
          </w:p>
          <w:p w:rsidR="00FC5A00" w:rsidRPr="007733E5" w:rsidRDefault="00FC5A00" w:rsidP="00FC5A00">
            <w:pPr>
              <w:contextualSpacing/>
              <w:jc w:val="center"/>
              <w:rPr>
                <w:rFonts w:cs="Arial"/>
                <w:szCs w:val="24"/>
              </w:rPr>
            </w:pPr>
            <w:r w:rsidRPr="007733E5">
              <w:rPr>
                <w:rFonts w:cs="Arial"/>
                <w:szCs w:val="24"/>
              </w:rPr>
              <w:t>2. Cesárea</w:t>
            </w:r>
          </w:p>
          <w:p w:rsidR="00FC5A00" w:rsidRPr="007733E5" w:rsidRDefault="00FC5A00" w:rsidP="00FC5A00">
            <w:pPr>
              <w:contextualSpacing/>
              <w:jc w:val="center"/>
              <w:rPr>
                <w:rFonts w:cs="Arial"/>
                <w:szCs w:val="24"/>
              </w:rPr>
            </w:pPr>
            <w:r w:rsidRPr="007733E5">
              <w:rPr>
                <w:rFonts w:cs="Arial"/>
                <w:szCs w:val="24"/>
              </w:rPr>
              <w:t>3. Apendicitis</w:t>
            </w:r>
          </w:p>
          <w:p w:rsidR="00FC5A00" w:rsidRPr="007733E5" w:rsidRDefault="00FC5A00" w:rsidP="00FC5A00">
            <w:pPr>
              <w:contextualSpacing/>
              <w:jc w:val="center"/>
              <w:rPr>
                <w:rFonts w:cs="Arial"/>
                <w:szCs w:val="24"/>
              </w:rPr>
            </w:pPr>
            <w:r w:rsidRPr="007733E5">
              <w:rPr>
                <w:rFonts w:cs="Arial"/>
                <w:szCs w:val="24"/>
              </w:rPr>
              <w:t>4. Otro</w:t>
            </w:r>
          </w:p>
        </w:tc>
        <w:tc>
          <w:tcPr>
            <w:tcW w:w="1559" w:type="dxa"/>
            <w:vAlign w:val="center"/>
          </w:tcPr>
          <w:p w:rsidR="00FC5A00" w:rsidRPr="007733E5" w:rsidRDefault="00FC5A00" w:rsidP="00FC5A00">
            <w:pPr>
              <w:jc w:val="center"/>
              <w:rPr>
                <w:rFonts w:cs="Arial"/>
                <w:szCs w:val="24"/>
              </w:rPr>
            </w:pPr>
            <w:r w:rsidRPr="007733E5">
              <w:rPr>
                <w:rFonts w:cs="Arial"/>
                <w:szCs w:val="24"/>
              </w:rPr>
              <w:t>1 – 4</w:t>
            </w:r>
          </w:p>
        </w:tc>
      </w:tr>
      <w:tr w:rsidR="00FC5A00" w:rsidRPr="009E27B9" w:rsidTr="00FC5A00">
        <w:trPr>
          <w:jc w:val="center"/>
        </w:trPr>
        <w:tc>
          <w:tcPr>
            <w:tcW w:w="2127" w:type="dxa"/>
            <w:vAlign w:val="center"/>
          </w:tcPr>
          <w:p w:rsidR="00FC5A00" w:rsidRPr="007733E5" w:rsidRDefault="00FC5A00" w:rsidP="00FC5A00">
            <w:pPr>
              <w:jc w:val="center"/>
              <w:rPr>
                <w:rFonts w:cs="Arial"/>
                <w:b/>
                <w:szCs w:val="24"/>
              </w:rPr>
            </w:pPr>
            <w:r w:rsidRPr="007733E5">
              <w:rPr>
                <w:rFonts w:cs="Arial"/>
                <w:b/>
                <w:szCs w:val="24"/>
              </w:rPr>
              <w:t xml:space="preserve">Diagnostico </w:t>
            </w:r>
          </w:p>
        </w:tc>
        <w:tc>
          <w:tcPr>
            <w:tcW w:w="2977" w:type="dxa"/>
            <w:vAlign w:val="center"/>
          </w:tcPr>
          <w:p w:rsidR="00FC5A00" w:rsidRPr="007733E5" w:rsidRDefault="00FC5A00" w:rsidP="00FC5A00">
            <w:pPr>
              <w:jc w:val="center"/>
              <w:rPr>
                <w:rFonts w:cs="Arial"/>
                <w:szCs w:val="24"/>
              </w:rPr>
            </w:pPr>
            <w:r w:rsidRPr="007733E5">
              <w:rPr>
                <w:rFonts w:cs="Arial"/>
                <w:szCs w:val="24"/>
              </w:rPr>
              <w:t xml:space="preserve">Patología por la que se sometió al legrado la paciente </w:t>
            </w:r>
          </w:p>
        </w:tc>
        <w:tc>
          <w:tcPr>
            <w:tcW w:w="1559" w:type="dxa"/>
            <w:vAlign w:val="center"/>
          </w:tcPr>
          <w:p w:rsidR="00FC5A00" w:rsidRPr="007733E5" w:rsidRDefault="00FC5A00" w:rsidP="00FC5A00">
            <w:pPr>
              <w:jc w:val="center"/>
              <w:rPr>
                <w:rFonts w:cs="Arial"/>
                <w:bCs/>
                <w:szCs w:val="24"/>
              </w:rPr>
            </w:pPr>
            <w:r w:rsidRPr="007733E5">
              <w:rPr>
                <w:rFonts w:cs="Arial"/>
                <w:bCs/>
                <w:szCs w:val="24"/>
              </w:rPr>
              <w:t xml:space="preserve">Cualitativa </w:t>
            </w:r>
          </w:p>
          <w:p w:rsidR="00FC5A00" w:rsidRPr="007733E5" w:rsidRDefault="00FC5A00" w:rsidP="00FC5A00">
            <w:pPr>
              <w:jc w:val="center"/>
              <w:rPr>
                <w:rFonts w:cs="Arial"/>
                <w:bCs/>
                <w:szCs w:val="24"/>
              </w:rPr>
            </w:pPr>
            <w:r w:rsidRPr="007733E5">
              <w:rPr>
                <w:rFonts w:cs="Arial"/>
                <w:bCs/>
                <w:szCs w:val="24"/>
              </w:rPr>
              <w:t xml:space="preserve">Nominal </w:t>
            </w:r>
          </w:p>
        </w:tc>
        <w:tc>
          <w:tcPr>
            <w:tcW w:w="2835" w:type="dxa"/>
            <w:vAlign w:val="center"/>
          </w:tcPr>
          <w:p w:rsidR="00FC5A00" w:rsidRPr="007733E5" w:rsidRDefault="00FC5A00" w:rsidP="00FC5A00">
            <w:pPr>
              <w:pStyle w:val="Prrafodelista"/>
              <w:numPr>
                <w:ilvl w:val="0"/>
                <w:numId w:val="22"/>
              </w:numPr>
              <w:spacing w:after="0" w:line="240" w:lineRule="auto"/>
              <w:jc w:val="center"/>
              <w:rPr>
                <w:rFonts w:cs="Arial"/>
                <w:szCs w:val="24"/>
              </w:rPr>
            </w:pPr>
            <w:r w:rsidRPr="007733E5">
              <w:rPr>
                <w:rFonts w:cs="Arial"/>
                <w:szCs w:val="24"/>
              </w:rPr>
              <w:t>Aborto incompleto</w:t>
            </w:r>
          </w:p>
          <w:p w:rsidR="00FC5A00" w:rsidRPr="007733E5" w:rsidRDefault="00FC5A00" w:rsidP="00FC5A00">
            <w:pPr>
              <w:pStyle w:val="Prrafodelista"/>
              <w:numPr>
                <w:ilvl w:val="0"/>
                <w:numId w:val="22"/>
              </w:numPr>
              <w:spacing w:after="0" w:line="240" w:lineRule="auto"/>
              <w:jc w:val="center"/>
              <w:rPr>
                <w:rFonts w:cs="Arial"/>
                <w:szCs w:val="24"/>
              </w:rPr>
            </w:pPr>
            <w:r w:rsidRPr="007733E5">
              <w:rPr>
                <w:rFonts w:cs="Arial"/>
                <w:szCs w:val="24"/>
              </w:rPr>
              <w:t xml:space="preserve">Aborto retenido </w:t>
            </w:r>
          </w:p>
          <w:p w:rsidR="00FC5A00" w:rsidRPr="007733E5" w:rsidRDefault="00FC5A00" w:rsidP="00FC5A00">
            <w:pPr>
              <w:pStyle w:val="Prrafodelista"/>
              <w:numPr>
                <w:ilvl w:val="0"/>
                <w:numId w:val="22"/>
              </w:numPr>
              <w:spacing w:after="0" w:line="240" w:lineRule="auto"/>
              <w:jc w:val="center"/>
              <w:rPr>
                <w:rFonts w:cs="Arial"/>
                <w:szCs w:val="24"/>
              </w:rPr>
            </w:pPr>
            <w:r w:rsidRPr="007733E5">
              <w:rPr>
                <w:rFonts w:cs="Arial"/>
                <w:szCs w:val="24"/>
              </w:rPr>
              <w:t>Otro</w:t>
            </w:r>
          </w:p>
        </w:tc>
        <w:tc>
          <w:tcPr>
            <w:tcW w:w="1559" w:type="dxa"/>
            <w:vAlign w:val="center"/>
          </w:tcPr>
          <w:p w:rsidR="00FC5A00" w:rsidRPr="007733E5" w:rsidRDefault="00FC5A00" w:rsidP="00FC5A00">
            <w:pPr>
              <w:jc w:val="center"/>
              <w:rPr>
                <w:rFonts w:cs="Arial"/>
                <w:szCs w:val="24"/>
              </w:rPr>
            </w:pPr>
            <w:r w:rsidRPr="007733E5">
              <w:rPr>
                <w:rFonts w:cs="Arial"/>
                <w:szCs w:val="24"/>
              </w:rPr>
              <w:t>NA</w:t>
            </w:r>
          </w:p>
        </w:tc>
      </w:tr>
    </w:tbl>
    <w:p w:rsidR="005546A1" w:rsidRDefault="005546A1" w:rsidP="00FC5A00">
      <w:pPr>
        <w:spacing w:line="480" w:lineRule="auto"/>
        <w:jc w:val="center"/>
        <w:rPr>
          <w:rFonts w:ascii="Times New Roman" w:hAnsi="Times New Roman" w:cs="Times New Roman"/>
          <w:b/>
          <w:caps/>
          <w:sz w:val="24"/>
          <w:szCs w:val="24"/>
        </w:rPr>
      </w:pPr>
    </w:p>
    <w:p w:rsidR="00FC5A00" w:rsidRDefault="00FC5A00" w:rsidP="00FC5A00">
      <w:pPr>
        <w:spacing w:line="480" w:lineRule="auto"/>
        <w:jc w:val="center"/>
        <w:rPr>
          <w:rFonts w:ascii="Times New Roman" w:hAnsi="Times New Roman" w:cs="Times New Roman"/>
          <w:b/>
          <w:caps/>
          <w:sz w:val="24"/>
          <w:szCs w:val="24"/>
        </w:rPr>
      </w:pPr>
    </w:p>
    <w:p w:rsidR="00FC5A00" w:rsidRDefault="00FC5A00" w:rsidP="00FC5A00">
      <w:pPr>
        <w:spacing w:line="480" w:lineRule="auto"/>
        <w:jc w:val="center"/>
        <w:rPr>
          <w:rFonts w:ascii="Times New Roman" w:hAnsi="Times New Roman" w:cs="Times New Roman"/>
          <w:b/>
          <w:caps/>
          <w:sz w:val="24"/>
          <w:szCs w:val="24"/>
        </w:rPr>
      </w:pPr>
    </w:p>
    <w:p w:rsidR="00FC5A00" w:rsidRDefault="00FC5A00" w:rsidP="00FC5A00">
      <w:pPr>
        <w:spacing w:line="480" w:lineRule="auto"/>
        <w:jc w:val="center"/>
        <w:rPr>
          <w:rFonts w:ascii="Times New Roman" w:hAnsi="Times New Roman" w:cs="Times New Roman"/>
          <w:b/>
          <w:caps/>
          <w:sz w:val="24"/>
          <w:szCs w:val="24"/>
        </w:rPr>
      </w:pPr>
    </w:p>
    <w:p w:rsidR="00E12807" w:rsidRDefault="00E12807" w:rsidP="00FC5A00">
      <w:pPr>
        <w:spacing w:line="480" w:lineRule="auto"/>
        <w:jc w:val="center"/>
        <w:rPr>
          <w:rFonts w:ascii="Times New Roman" w:hAnsi="Times New Roman" w:cs="Times New Roman"/>
          <w:b/>
          <w:caps/>
          <w:sz w:val="24"/>
          <w:szCs w:val="24"/>
        </w:rPr>
      </w:pPr>
    </w:p>
    <w:p w:rsidR="00E12807" w:rsidRPr="005546A1" w:rsidRDefault="00E12807" w:rsidP="00FC5A00">
      <w:pPr>
        <w:spacing w:line="480" w:lineRule="auto"/>
        <w:jc w:val="center"/>
        <w:rPr>
          <w:rFonts w:ascii="Times New Roman" w:hAnsi="Times New Roman" w:cs="Times New Roman"/>
          <w:b/>
          <w:caps/>
          <w:sz w:val="24"/>
          <w:szCs w:val="24"/>
        </w:rPr>
      </w:pP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5. metodologia</w:t>
      </w: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5.1 Tipo de investigacion</w:t>
      </w:r>
    </w:p>
    <w:p w:rsidR="005546A1" w:rsidRPr="005546A1" w:rsidRDefault="005546A1" w:rsidP="005546A1">
      <w:pPr>
        <w:spacing w:line="480" w:lineRule="auto"/>
        <w:rPr>
          <w:rFonts w:ascii="Times New Roman" w:hAnsi="Times New Roman" w:cs="Times New Roman"/>
          <w:sz w:val="24"/>
          <w:szCs w:val="24"/>
        </w:rPr>
      </w:pPr>
      <w:r w:rsidRPr="005546A1">
        <w:rPr>
          <w:rFonts w:ascii="Times New Roman" w:hAnsi="Times New Roman" w:cs="Times New Roman"/>
          <w:sz w:val="24"/>
          <w:szCs w:val="24"/>
        </w:rPr>
        <w:t xml:space="preserve">El presente es un estudio observacional descriptivo, retrospectivo, que pretende determinar las características clínicas y epidemiológicas de las pacientes sometidas a legrado por AMEU. </w:t>
      </w: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5.2 POBLACION y muestra</w:t>
      </w:r>
    </w:p>
    <w:p w:rsidR="005546A1" w:rsidRPr="0021378D" w:rsidRDefault="005546A1" w:rsidP="005546A1">
      <w:pPr>
        <w:spacing w:line="480" w:lineRule="auto"/>
        <w:rPr>
          <w:rFonts w:ascii="Times New Roman" w:hAnsi="Times New Roman" w:cs="Times New Roman"/>
          <w:sz w:val="24"/>
          <w:szCs w:val="24"/>
        </w:rPr>
      </w:pPr>
      <w:r w:rsidRPr="0021378D">
        <w:rPr>
          <w:rFonts w:ascii="Times New Roman" w:hAnsi="Times New Roman" w:cs="Times New Roman"/>
          <w:sz w:val="24"/>
          <w:szCs w:val="24"/>
        </w:rPr>
        <w:t>La po</w:t>
      </w:r>
      <w:r w:rsidR="0021378D" w:rsidRPr="0021378D">
        <w:rPr>
          <w:rFonts w:ascii="Times New Roman" w:hAnsi="Times New Roman" w:cs="Times New Roman"/>
          <w:sz w:val="24"/>
          <w:szCs w:val="24"/>
        </w:rPr>
        <w:t>blació</w:t>
      </w:r>
      <w:r w:rsidRPr="0021378D">
        <w:rPr>
          <w:rFonts w:ascii="Times New Roman" w:hAnsi="Times New Roman" w:cs="Times New Roman"/>
          <w:sz w:val="24"/>
          <w:szCs w:val="24"/>
        </w:rPr>
        <w:t xml:space="preserve">n objeto del presente estudio son 506 mujeres que oscilan entre 14-56 años, sometidas a Legrado por AMEU en la </w:t>
      </w:r>
      <w:r w:rsidR="0021378D" w:rsidRPr="0021378D">
        <w:rPr>
          <w:rFonts w:ascii="Times New Roman" w:hAnsi="Times New Roman" w:cs="Times New Roman"/>
          <w:sz w:val="24"/>
          <w:szCs w:val="24"/>
        </w:rPr>
        <w:t>Clínica</w:t>
      </w:r>
      <w:r w:rsidRPr="0021378D">
        <w:rPr>
          <w:rFonts w:ascii="Times New Roman" w:hAnsi="Times New Roman" w:cs="Times New Roman"/>
          <w:sz w:val="24"/>
          <w:szCs w:val="24"/>
        </w:rPr>
        <w:t xml:space="preserve"> Maternidad Rafael Calvo ubicada en la Ciudad de Cartagena de Indias en el Departamento de </w:t>
      </w:r>
      <w:r w:rsidR="0021378D" w:rsidRPr="0021378D">
        <w:rPr>
          <w:rFonts w:ascii="Times New Roman" w:hAnsi="Times New Roman" w:cs="Times New Roman"/>
          <w:sz w:val="24"/>
          <w:szCs w:val="24"/>
        </w:rPr>
        <w:t>Bolívar</w:t>
      </w:r>
      <w:r w:rsidRPr="0021378D">
        <w:rPr>
          <w:rFonts w:ascii="Times New Roman" w:hAnsi="Times New Roman" w:cs="Times New Roman"/>
          <w:sz w:val="24"/>
          <w:szCs w:val="24"/>
        </w:rPr>
        <w:t xml:space="preserve"> e</w:t>
      </w:r>
      <w:r w:rsidR="0021378D">
        <w:rPr>
          <w:rFonts w:ascii="Times New Roman" w:hAnsi="Times New Roman" w:cs="Times New Roman"/>
          <w:sz w:val="24"/>
          <w:szCs w:val="24"/>
        </w:rPr>
        <w:t>n el período comprendido entre mayo y a</w:t>
      </w:r>
      <w:r w:rsidRPr="0021378D">
        <w:rPr>
          <w:rFonts w:ascii="Times New Roman" w:hAnsi="Times New Roman" w:cs="Times New Roman"/>
          <w:sz w:val="24"/>
          <w:szCs w:val="24"/>
        </w:rPr>
        <w:t>gosto del año 2017.</w:t>
      </w:r>
    </w:p>
    <w:p w:rsidR="005546A1" w:rsidRPr="005546A1" w:rsidRDefault="005546A1" w:rsidP="005546A1">
      <w:pPr>
        <w:pStyle w:val="Prrafodelista"/>
        <w:numPr>
          <w:ilvl w:val="2"/>
          <w:numId w:val="12"/>
        </w:numPr>
        <w:spacing w:line="480" w:lineRule="auto"/>
        <w:rPr>
          <w:rFonts w:ascii="Times New Roman" w:hAnsi="Times New Roman" w:cs="Times New Roman"/>
          <w:b/>
          <w:sz w:val="24"/>
          <w:szCs w:val="24"/>
          <w:lang w:val="pt-BR"/>
        </w:rPr>
      </w:pPr>
      <w:r w:rsidRPr="005546A1">
        <w:rPr>
          <w:rFonts w:ascii="Times New Roman" w:hAnsi="Times New Roman" w:cs="Times New Roman"/>
          <w:b/>
          <w:sz w:val="24"/>
          <w:szCs w:val="24"/>
          <w:lang w:val="pt-BR"/>
        </w:rPr>
        <w:t>CRITERIOS DE INCLUSION</w:t>
      </w:r>
    </w:p>
    <w:p w:rsidR="005546A1" w:rsidRPr="00FB6F82" w:rsidRDefault="005546A1" w:rsidP="00FB6F82">
      <w:pPr>
        <w:pStyle w:val="Prrafodelista"/>
        <w:numPr>
          <w:ilvl w:val="0"/>
          <w:numId w:val="11"/>
        </w:numPr>
        <w:spacing w:after="200" w:line="480" w:lineRule="auto"/>
        <w:jc w:val="both"/>
        <w:rPr>
          <w:rFonts w:ascii="Times New Roman" w:hAnsi="Times New Roman" w:cs="Times New Roman"/>
          <w:sz w:val="24"/>
          <w:szCs w:val="24"/>
        </w:rPr>
      </w:pPr>
      <w:r w:rsidRPr="005546A1">
        <w:rPr>
          <w:rFonts w:ascii="Times New Roman" w:hAnsi="Times New Roman" w:cs="Times New Roman"/>
          <w:sz w:val="24"/>
          <w:szCs w:val="24"/>
        </w:rPr>
        <w:t>Mujeres en edad fértil</w:t>
      </w:r>
    </w:p>
    <w:p w:rsidR="005546A1" w:rsidRPr="005546A1" w:rsidRDefault="005546A1" w:rsidP="005546A1">
      <w:pPr>
        <w:pStyle w:val="Prrafodelista"/>
        <w:numPr>
          <w:ilvl w:val="0"/>
          <w:numId w:val="11"/>
        </w:numPr>
        <w:spacing w:after="200" w:line="480" w:lineRule="auto"/>
        <w:jc w:val="both"/>
        <w:rPr>
          <w:rFonts w:ascii="Times New Roman" w:hAnsi="Times New Roman" w:cs="Times New Roman"/>
          <w:sz w:val="24"/>
          <w:szCs w:val="24"/>
        </w:rPr>
      </w:pPr>
      <w:r w:rsidRPr="005546A1">
        <w:rPr>
          <w:rFonts w:ascii="Times New Roman" w:hAnsi="Times New Roman" w:cs="Times New Roman"/>
          <w:sz w:val="24"/>
          <w:szCs w:val="24"/>
        </w:rPr>
        <w:t>Pacientes diagnosticadas con mola hidatiforme</w:t>
      </w:r>
    </w:p>
    <w:p w:rsidR="005546A1" w:rsidRPr="005546A1" w:rsidRDefault="005546A1" w:rsidP="005546A1">
      <w:pPr>
        <w:pStyle w:val="Prrafodelista"/>
        <w:numPr>
          <w:ilvl w:val="0"/>
          <w:numId w:val="11"/>
        </w:numPr>
        <w:spacing w:after="200" w:line="480" w:lineRule="auto"/>
        <w:jc w:val="both"/>
        <w:rPr>
          <w:rFonts w:ascii="Times New Roman" w:hAnsi="Times New Roman" w:cs="Times New Roman"/>
          <w:sz w:val="24"/>
          <w:szCs w:val="24"/>
        </w:rPr>
      </w:pPr>
      <w:r w:rsidRPr="005546A1">
        <w:rPr>
          <w:rFonts w:ascii="Times New Roman" w:hAnsi="Times New Roman" w:cs="Times New Roman"/>
          <w:sz w:val="24"/>
          <w:szCs w:val="24"/>
        </w:rPr>
        <w:t>Pacientes con antecedentes de aborto incompleto espontaneo</w:t>
      </w:r>
    </w:p>
    <w:p w:rsidR="00C1767E" w:rsidRDefault="005546A1" w:rsidP="004B4523">
      <w:pPr>
        <w:pStyle w:val="Prrafodelista"/>
        <w:numPr>
          <w:ilvl w:val="0"/>
          <w:numId w:val="11"/>
        </w:numPr>
        <w:spacing w:after="200" w:line="480" w:lineRule="auto"/>
        <w:jc w:val="both"/>
        <w:rPr>
          <w:rFonts w:ascii="Times New Roman" w:hAnsi="Times New Roman" w:cs="Times New Roman"/>
          <w:sz w:val="24"/>
          <w:szCs w:val="24"/>
        </w:rPr>
      </w:pPr>
      <w:r w:rsidRPr="00C1767E">
        <w:rPr>
          <w:rFonts w:ascii="Times New Roman" w:hAnsi="Times New Roman" w:cs="Times New Roman"/>
          <w:sz w:val="24"/>
          <w:szCs w:val="24"/>
        </w:rPr>
        <w:t>Pacientes con aborto retenido</w:t>
      </w:r>
    </w:p>
    <w:p w:rsidR="00C1767E" w:rsidRDefault="00C1767E" w:rsidP="004B4523">
      <w:pPr>
        <w:pStyle w:val="Prrafodelista"/>
        <w:numPr>
          <w:ilvl w:val="0"/>
          <w:numId w:val="1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Toda paciente que requirió una evacuación manual endouterina.</w:t>
      </w:r>
    </w:p>
    <w:p w:rsidR="005546A1" w:rsidRPr="00C1767E" w:rsidRDefault="005546A1" w:rsidP="004B4523">
      <w:pPr>
        <w:pStyle w:val="Prrafodelista"/>
        <w:numPr>
          <w:ilvl w:val="0"/>
          <w:numId w:val="11"/>
        </w:numPr>
        <w:spacing w:after="200" w:line="480" w:lineRule="auto"/>
        <w:jc w:val="both"/>
        <w:rPr>
          <w:rFonts w:ascii="Times New Roman" w:hAnsi="Times New Roman" w:cs="Times New Roman"/>
          <w:sz w:val="24"/>
          <w:szCs w:val="24"/>
        </w:rPr>
      </w:pPr>
      <w:r w:rsidRPr="00C1767E">
        <w:rPr>
          <w:rFonts w:ascii="Times New Roman" w:hAnsi="Times New Roman" w:cs="Times New Roman"/>
          <w:sz w:val="24"/>
          <w:szCs w:val="24"/>
        </w:rPr>
        <w:t xml:space="preserve">Pacientes con gravindex cualitativo positivo </w:t>
      </w:r>
    </w:p>
    <w:p w:rsidR="005546A1" w:rsidRPr="005546A1" w:rsidRDefault="005546A1" w:rsidP="005546A1">
      <w:pPr>
        <w:pStyle w:val="Prrafodelista"/>
        <w:numPr>
          <w:ilvl w:val="0"/>
          <w:numId w:val="11"/>
        </w:numPr>
        <w:spacing w:after="200" w:line="480" w:lineRule="auto"/>
        <w:jc w:val="both"/>
        <w:rPr>
          <w:rFonts w:ascii="Times New Roman" w:hAnsi="Times New Roman" w:cs="Times New Roman"/>
          <w:sz w:val="24"/>
          <w:szCs w:val="24"/>
        </w:rPr>
      </w:pPr>
      <w:r w:rsidRPr="005546A1">
        <w:rPr>
          <w:rFonts w:ascii="Times New Roman" w:hAnsi="Times New Roman" w:cs="Times New Roman"/>
          <w:sz w:val="24"/>
          <w:szCs w:val="24"/>
        </w:rPr>
        <w:t>Edad gestacional no mayor de 12 semanas</w:t>
      </w:r>
    </w:p>
    <w:p w:rsidR="005546A1" w:rsidRPr="005546A1" w:rsidRDefault="005546A1" w:rsidP="005546A1">
      <w:pPr>
        <w:spacing w:line="480" w:lineRule="auto"/>
        <w:rPr>
          <w:rFonts w:ascii="Times New Roman" w:hAnsi="Times New Roman" w:cs="Times New Roman"/>
          <w:b/>
          <w:sz w:val="24"/>
          <w:szCs w:val="24"/>
          <w:lang w:val="pt-BR"/>
        </w:rPr>
      </w:pPr>
      <w:r w:rsidRPr="005546A1">
        <w:rPr>
          <w:rFonts w:ascii="Times New Roman" w:hAnsi="Times New Roman" w:cs="Times New Roman"/>
          <w:b/>
          <w:sz w:val="24"/>
          <w:szCs w:val="24"/>
          <w:lang w:val="pt-BR"/>
        </w:rPr>
        <w:t>5.2.2. CRITERIOS DE EXCLUSION</w:t>
      </w:r>
    </w:p>
    <w:p w:rsidR="005546A1" w:rsidRPr="005546A1" w:rsidRDefault="005546A1" w:rsidP="005546A1">
      <w:pPr>
        <w:pStyle w:val="Prrafodelista"/>
        <w:numPr>
          <w:ilvl w:val="0"/>
          <w:numId w:val="13"/>
        </w:numPr>
        <w:spacing w:after="200" w:line="480" w:lineRule="auto"/>
        <w:jc w:val="both"/>
        <w:rPr>
          <w:rFonts w:ascii="Times New Roman" w:hAnsi="Times New Roman" w:cs="Times New Roman"/>
          <w:sz w:val="24"/>
          <w:szCs w:val="24"/>
        </w:rPr>
      </w:pPr>
      <w:r w:rsidRPr="005546A1">
        <w:rPr>
          <w:rFonts w:ascii="Times New Roman" w:hAnsi="Times New Roman" w:cs="Times New Roman"/>
          <w:sz w:val="24"/>
          <w:szCs w:val="24"/>
        </w:rPr>
        <w:t>Pacientes con antecedente de aborto incompleto o diferido con tamaño uterino mayor de 12 cm o cuello dilatado menor de 2 cm</w:t>
      </w:r>
    </w:p>
    <w:p w:rsidR="005546A1" w:rsidRPr="00FC5A00" w:rsidRDefault="005546A1" w:rsidP="00FC5A00">
      <w:pPr>
        <w:pStyle w:val="Prrafodelista"/>
        <w:numPr>
          <w:ilvl w:val="0"/>
          <w:numId w:val="13"/>
        </w:numPr>
        <w:spacing w:after="200" w:line="480" w:lineRule="auto"/>
        <w:jc w:val="both"/>
        <w:rPr>
          <w:rFonts w:ascii="Times New Roman" w:hAnsi="Times New Roman" w:cs="Times New Roman"/>
          <w:sz w:val="24"/>
          <w:szCs w:val="24"/>
        </w:rPr>
      </w:pPr>
      <w:r w:rsidRPr="005546A1">
        <w:rPr>
          <w:rFonts w:ascii="Times New Roman" w:hAnsi="Times New Roman" w:cs="Times New Roman"/>
          <w:sz w:val="24"/>
          <w:szCs w:val="24"/>
        </w:rPr>
        <w:t xml:space="preserve">Paciente con aborto séptico sin tratamiento antibiótico previo </w:t>
      </w:r>
      <w:r w:rsidRPr="00FC5A00">
        <w:rPr>
          <w:rFonts w:ascii="Times New Roman" w:hAnsi="Times New Roman" w:cs="Times New Roman"/>
          <w:sz w:val="24"/>
          <w:szCs w:val="24"/>
        </w:rPr>
        <w:t xml:space="preserve"> </w:t>
      </w:r>
    </w:p>
    <w:p w:rsidR="005546A1" w:rsidRDefault="005546A1" w:rsidP="005546A1">
      <w:pPr>
        <w:pStyle w:val="Prrafodelista"/>
        <w:numPr>
          <w:ilvl w:val="0"/>
          <w:numId w:val="13"/>
        </w:numPr>
        <w:spacing w:after="200" w:line="480" w:lineRule="auto"/>
        <w:jc w:val="both"/>
        <w:rPr>
          <w:rFonts w:ascii="Times New Roman" w:hAnsi="Times New Roman" w:cs="Times New Roman"/>
          <w:sz w:val="24"/>
          <w:szCs w:val="24"/>
        </w:rPr>
      </w:pPr>
      <w:r w:rsidRPr="005546A1">
        <w:rPr>
          <w:rFonts w:ascii="Times New Roman" w:hAnsi="Times New Roman" w:cs="Times New Roman"/>
          <w:sz w:val="24"/>
          <w:szCs w:val="24"/>
        </w:rPr>
        <w:t xml:space="preserve">Pacientes que no tengan registro ecográfico que demuestre la presencia de restos del producto de la concepción </w:t>
      </w:r>
    </w:p>
    <w:p w:rsidR="00DB248A" w:rsidRPr="005546A1" w:rsidRDefault="00DB248A" w:rsidP="00DB248A">
      <w:pPr>
        <w:pStyle w:val="Prrafodelista"/>
        <w:numPr>
          <w:ilvl w:val="0"/>
          <w:numId w:val="1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Pacientes que no tengan descripción quirúrgica,</w:t>
      </w:r>
      <w:r w:rsidRPr="00DB248A">
        <w:rPr>
          <w:rFonts w:ascii="Times New Roman" w:hAnsi="Times New Roman" w:cs="Times New Roman"/>
          <w:sz w:val="24"/>
          <w:szCs w:val="24"/>
        </w:rPr>
        <w:t xml:space="preserve"> pero si c</w:t>
      </w:r>
      <w:r>
        <w:rPr>
          <w:rFonts w:ascii="Times New Roman" w:hAnsi="Times New Roman" w:cs="Times New Roman"/>
          <w:sz w:val="24"/>
          <w:szCs w:val="24"/>
        </w:rPr>
        <w:t>edula</w:t>
      </w:r>
      <w:r w:rsidRPr="00DB248A">
        <w:rPr>
          <w:rFonts w:ascii="Times New Roman" w:hAnsi="Times New Roman" w:cs="Times New Roman"/>
          <w:sz w:val="24"/>
          <w:szCs w:val="24"/>
        </w:rPr>
        <w:t xml:space="preserve"> o historia</w:t>
      </w:r>
      <w:r>
        <w:rPr>
          <w:rFonts w:ascii="Times New Roman" w:hAnsi="Times New Roman" w:cs="Times New Roman"/>
          <w:sz w:val="24"/>
          <w:szCs w:val="24"/>
        </w:rPr>
        <w:t xml:space="preserve"> clínica</w:t>
      </w: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5.3 TECNICA DE RECOLECCION DE DATOs</w:t>
      </w:r>
    </w:p>
    <w:p w:rsidR="005546A1" w:rsidRPr="005546A1" w:rsidRDefault="005546A1" w:rsidP="005546A1">
      <w:pPr>
        <w:pStyle w:val="Prrafodelista"/>
        <w:numPr>
          <w:ilvl w:val="0"/>
          <w:numId w:val="14"/>
        </w:numPr>
        <w:spacing w:line="480" w:lineRule="auto"/>
        <w:rPr>
          <w:rFonts w:ascii="Times New Roman" w:hAnsi="Times New Roman" w:cs="Times New Roman"/>
          <w:b/>
          <w:caps/>
          <w:sz w:val="24"/>
          <w:szCs w:val="24"/>
        </w:rPr>
      </w:pPr>
      <w:r w:rsidRPr="005546A1">
        <w:rPr>
          <w:rFonts w:ascii="Times New Roman" w:hAnsi="Times New Roman" w:cs="Times New Roman"/>
          <w:b/>
          <w:sz w:val="24"/>
          <w:szCs w:val="24"/>
        </w:rPr>
        <w:t>Fuentes Primarias</w:t>
      </w:r>
      <w:r w:rsidRPr="005546A1">
        <w:rPr>
          <w:rFonts w:ascii="Times New Roman" w:hAnsi="Times New Roman" w:cs="Times New Roman"/>
          <w:sz w:val="24"/>
          <w:szCs w:val="24"/>
        </w:rPr>
        <w:t>: Historias clínicas de las pacientes que se practicaron legrado por AMEU en la clínica maternidad Rafael Calvo, en el intervalo de meses desde mayo a agosto del año 2017</w:t>
      </w:r>
    </w:p>
    <w:p w:rsidR="0021378D" w:rsidRPr="00FC5A00" w:rsidRDefault="005546A1" w:rsidP="005546A1">
      <w:pPr>
        <w:pStyle w:val="Prrafodelista"/>
        <w:numPr>
          <w:ilvl w:val="0"/>
          <w:numId w:val="14"/>
        </w:numPr>
        <w:spacing w:line="480" w:lineRule="auto"/>
        <w:rPr>
          <w:rFonts w:ascii="Times New Roman" w:hAnsi="Times New Roman" w:cs="Times New Roman"/>
          <w:b/>
          <w:caps/>
          <w:sz w:val="24"/>
          <w:szCs w:val="24"/>
        </w:rPr>
      </w:pPr>
      <w:r w:rsidRPr="005546A1">
        <w:rPr>
          <w:rFonts w:ascii="Times New Roman" w:hAnsi="Times New Roman" w:cs="Times New Roman"/>
          <w:b/>
          <w:sz w:val="24"/>
          <w:szCs w:val="24"/>
        </w:rPr>
        <w:t xml:space="preserve">Fuentes Secundarias: </w:t>
      </w:r>
      <w:r w:rsidRPr="005546A1">
        <w:rPr>
          <w:rFonts w:ascii="Times New Roman" w:hAnsi="Times New Roman" w:cs="Times New Roman"/>
          <w:sz w:val="24"/>
          <w:szCs w:val="24"/>
        </w:rPr>
        <w:t xml:space="preserve">Artículos, investigaciones relacionadas con la temática abordada, revistas científica, base de datos (Clinical Key, etc.), revisiones bibliográficas y publicaciones. </w:t>
      </w: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5.4 tecnica de analisis de resultados</w:t>
      </w:r>
    </w:p>
    <w:p w:rsidR="005546A1" w:rsidRPr="005546A1" w:rsidRDefault="005546A1" w:rsidP="005546A1">
      <w:pPr>
        <w:pStyle w:val="Prrafodelista"/>
        <w:numPr>
          <w:ilvl w:val="0"/>
          <w:numId w:val="15"/>
        </w:numPr>
        <w:spacing w:line="480" w:lineRule="auto"/>
        <w:rPr>
          <w:rFonts w:ascii="Times New Roman" w:hAnsi="Times New Roman" w:cs="Times New Roman"/>
          <w:sz w:val="24"/>
          <w:szCs w:val="24"/>
        </w:rPr>
      </w:pPr>
      <w:r w:rsidRPr="005546A1">
        <w:rPr>
          <w:rFonts w:ascii="Times New Roman" w:hAnsi="Times New Roman" w:cs="Times New Roman"/>
          <w:b/>
          <w:sz w:val="24"/>
          <w:szCs w:val="24"/>
        </w:rPr>
        <w:t>Procesamiento de la información:</w:t>
      </w:r>
      <w:r w:rsidRPr="005546A1">
        <w:rPr>
          <w:rFonts w:ascii="Times New Roman" w:hAnsi="Times New Roman" w:cs="Times New Roman"/>
          <w:sz w:val="24"/>
          <w:szCs w:val="24"/>
        </w:rPr>
        <w:t xml:space="preserve"> Los datos recolectados serán procesados en el programa Microsoft Excel. </w:t>
      </w:r>
    </w:p>
    <w:p w:rsidR="005546A1" w:rsidRPr="005546A1" w:rsidRDefault="005546A1" w:rsidP="005546A1">
      <w:pPr>
        <w:pStyle w:val="Prrafodelista"/>
        <w:numPr>
          <w:ilvl w:val="0"/>
          <w:numId w:val="15"/>
        </w:numPr>
        <w:spacing w:line="480" w:lineRule="auto"/>
        <w:rPr>
          <w:rFonts w:ascii="Times New Roman" w:hAnsi="Times New Roman" w:cs="Times New Roman"/>
          <w:sz w:val="24"/>
          <w:szCs w:val="24"/>
        </w:rPr>
      </w:pPr>
      <w:r w:rsidRPr="005546A1">
        <w:rPr>
          <w:rFonts w:ascii="Times New Roman" w:hAnsi="Times New Roman" w:cs="Times New Roman"/>
          <w:b/>
          <w:sz w:val="24"/>
          <w:szCs w:val="24"/>
        </w:rPr>
        <w:t>Análisis de resultados:</w:t>
      </w:r>
      <w:r w:rsidRPr="005546A1">
        <w:rPr>
          <w:rFonts w:ascii="Times New Roman" w:hAnsi="Times New Roman" w:cs="Times New Roman"/>
          <w:sz w:val="24"/>
          <w:szCs w:val="24"/>
        </w:rPr>
        <w:t xml:space="preserve"> Se implementará a través de </w:t>
      </w:r>
      <w:r w:rsidR="00DB248A">
        <w:rPr>
          <w:rFonts w:ascii="Times New Roman" w:hAnsi="Times New Roman" w:cs="Times New Roman"/>
          <w:sz w:val="24"/>
          <w:szCs w:val="24"/>
        </w:rPr>
        <w:t xml:space="preserve">Microsoft Excel junto con </w:t>
      </w:r>
      <w:r w:rsidRPr="005546A1">
        <w:rPr>
          <w:rFonts w:ascii="Times New Roman" w:hAnsi="Times New Roman" w:cs="Times New Roman"/>
          <w:sz w:val="24"/>
          <w:szCs w:val="24"/>
        </w:rPr>
        <w:t>un software llamado Epiinfo 7, el cual ayuda a la organización de datos y realización de análisis de una forma más fácil y práctica, esto con el fin de tener los datos epidemiológicos y clínicos de una forma más rápida y certera.</w:t>
      </w:r>
    </w:p>
    <w:p w:rsidR="005546A1" w:rsidRPr="0021378D" w:rsidRDefault="005546A1" w:rsidP="005546A1">
      <w:pPr>
        <w:pStyle w:val="Prrafodelista"/>
        <w:numPr>
          <w:ilvl w:val="0"/>
          <w:numId w:val="15"/>
        </w:numPr>
        <w:spacing w:line="480" w:lineRule="auto"/>
        <w:rPr>
          <w:rFonts w:ascii="Times New Roman" w:hAnsi="Times New Roman" w:cs="Times New Roman"/>
          <w:sz w:val="24"/>
          <w:szCs w:val="24"/>
        </w:rPr>
      </w:pPr>
      <w:r w:rsidRPr="005546A1">
        <w:rPr>
          <w:rFonts w:ascii="Times New Roman" w:hAnsi="Times New Roman" w:cs="Times New Roman"/>
          <w:b/>
          <w:sz w:val="24"/>
          <w:szCs w:val="24"/>
        </w:rPr>
        <w:t>Presentacion de los resultados:</w:t>
      </w:r>
      <w:r w:rsidRPr="005546A1">
        <w:rPr>
          <w:rFonts w:ascii="Times New Roman" w:hAnsi="Times New Roman" w:cs="Times New Roman"/>
          <w:sz w:val="24"/>
          <w:szCs w:val="24"/>
        </w:rPr>
        <w:t xml:space="preserve"> Los resultados se presentarán en documentos teóricos, gráficos y tablas. </w:t>
      </w:r>
    </w:p>
    <w:p w:rsidR="00DB248A" w:rsidRDefault="00DB248A" w:rsidP="005546A1">
      <w:pPr>
        <w:spacing w:line="480" w:lineRule="auto"/>
        <w:rPr>
          <w:rFonts w:ascii="Times New Roman" w:hAnsi="Times New Roman" w:cs="Times New Roman"/>
          <w:b/>
          <w:caps/>
          <w:sz w:val="24"/>
          <w:szCs w:val="24"/>
        </w:rPr>
      </w:pPr>
    </w:p>
    <w:p w:rsidR="00DB248A" w:rsidRDefault="00DB248A" w:rsidP="005546A1">
      <w:pPr>
        <w:spacing w:line="480" w:lineRule="auto"/>
        <w:rPr>
          <w:rFonts w:ascii="Times New Roman" w:hAnsi="Times New Roman" w:cs="Times New Roman"/>
          <w:b/>
          <w:caps/>
          <w:sz w:val="24"/>
          <w:szCs w:val="24"/>
        </w:rPr>
      </w:pPr>
    </w:p>
    <w:p w:rsidR="005546A1" w:rsidRPr="005546A1" w:rsidRDefault="005546A1" w:rsidP="005546A1">
      <w:pPr>
        <w:spacing w:line="480" w:lineRule="auto"/>
        <w:rPr>
          <w:rFonts w:ascii="Times New Roman" w:hAnsi="Times New Roman" w:cs="Times New Roman"/>
          <w:b/>
          <w:caps/>
          <w:sz w:val="24"/>
          <w:szCs w:val="24"/>
        </w:rPr>
      </w:pPr>
      <w:r w:rsidRPr="005546A1">
        <w:rPr>
          <w:rFonts w:ascii="Times New Roman" w:hAnsi="Times New Roman" w:cs="Times New Roman"/>
          <w:b/>
          <w:caps/>
          <w:sz w:val="24"/>
          <w:szCs w:val="24"/>
        </w:rPr>
        <w:t>6. aspectos eticos</w:t>
      </w:r>
    </w:p>
    <w:p w:rsidR="005546A1" w:rsidRPr="005546A1" w:rsidRDefault="005546A1" w:rsidP="005546A1">
      <w:pPr>
        <w:spacing w:line="480" w:lineRule="auto"/>
        <w:rPr>
          <w:rFonts w:ascii="Times New Roman" w:eastAsia="Calibri" w:hAnsi="Times New Roman" w:cs="Times New Roman"/>
          <w:sz w:val="24"/>
          <w:szCs w:val="24"/>
        </w:rPr>
      </w:pPr>
      <w:r w:rsidRPr="005546A1">
        <w:rPr>
          <w:rFonts w:ascii="Times New Roman" w:eastAsia="Calibri" w:hAnsi="Times New Roman" w:cs="Times New Roman"/>
          <w:sz w:val="24"/>
          <w:szCs w:val="24"/>
        </w:rPr>
        <w:t>Es necesario y conveniente desde la parte de la ética médica que antes del procedimiento del legrado por AMEU toda paciente requiera la información necesaria sobre ésta intervención a través del consentimiento informado, en donde se le explique en qué consiste el procedimiento, sus riesgos así sean mínimos y el por qué se decide escoger esa opción terapéutica.</w:t>
      </w:r>
    </w:p>
    <w:p w:rsidR="005546A1" w:rsidRPr="005546A1" w:rsidRDefault="005546A1" w:rsidP="005546A1">
      <w:pPr>
        <w:pStyle w:val="Puesto"/>
        <w:spacing w:line="480" w:lineRule="auto"/>
        <w:jc w:val="left"/>
        <w:rPr>
          <w:rFonts w:eastAsia="Calibri" w:cs="Times New Roman"/>
          <w:b w:val="0"/>
          <w:color w:val="auto"/>
          <w:kern w:val="0"/>
          <w:sz w:val="24"/>
          <w:szCs w:val="24"/>
          <w:lang w:val="es-CO" w:eastAsia="en-US"/>
        </w:rPr>
      </w:pPr>
      <w:r w:rsidRPr="005546A1">
        <w:rPr>
          <w:rFonts w:eastAsia="Calibri" w:cs="Times New Roman"/>
          <w:b w:val="0"/>
          <w:color w:val="000000"/>
          <w:kern w:val="0"/>
          <w:sz w:val="24"/>
          <w:szCs w:val="24"/>
          <w:shd w:val="clear" w:color="auto" w:fill="FFFFFF"/>
          <w:lang w:val="es-CO" w:eastAsia="en-US"/>
        </w:rPr>
        <w:t>Ahora bien, para esto</w:t>
      </w:r>
      <w:r w:rsidRPr="005546A1">
        <w:rPr>
          <w:rFonts w:eastAsia="Calibri" w:cs="Times New Roman"/>
          <w:b w:val="0"/>
          <w:color w:val="auto"/>
          <w:kern w:val="0"/>
          <w:sz w:val="24"/>
          <w:szCs w:val="24"/>
          <w:lang w:val="es-CO" w:eastAsia="en-US"/>
        </w:rPr>
        <w:t xml:space="preserve"> se debe tener en cuenta </w:t>
      </w:r>
      <w:r w:rsidRPr="005546A1">
        <w:rPr>
          <w:rFonts w:eastAsia="Calibri" w:cs="Times New Roman"/>
          <w:b w:val="0"/>
          <w:color w:val="000000"/>
          <w:kern w:val="0"/>
          <w:sz w:val="24"/>
          <w:szCs w:val="24"/>
          <w:shd w:val="clear" w:color="auto" w:fill="FFFFFF"/>
          <w:lang w:val="es-CO" w:eastAsia="en-US"/>
        </w:rPr>
        <w:t xml:space="preserve">la edad, la capacidad intelectual, madurez emocional y el estado psicológico de la paciente para que así después </w:t>
      </w:r>
      <w:r w:rsidRPr="005546A1">
        <w:rPr>
          <w:rFonts w:eastAsia="Calibri" w:cs="Times New Roman"/>
          <w:b w:val="0"/>
          <w:color w:val="auto"/>
          <w:kern w:val="0"/>
          <w:sz w:val="24"/>
          <w:szCs w:val="24"/>
          <w:lang w:val="es-CO" w:eastAsia="en-US"/>
        </w:rPr>
        <w:t>de leer detenidamente este documento</w:t>
      </w:r>
      <w:r w:rsidRPr="005546A1">
        <w:rPr>
          <w:rFonts w:eastAsia="Calibri" w:cs="Times New Roman"/>
          <w:b w:val="0"/>
          <w:color w:val="000000"/>
          <w:kern w:val="0"/>
          <w:sz w:val="24"/>
          <w:szCs w:val="24"/>
          <w:shd w:val="clear" w:color="auto" w:fill="FFFFFF"/>
          <w:lang w:val="es-CO" w:eastAsia="en-US"/>
        </w:rPr>
        <w:t xml:space="preserve"> pueda dar su </w:t>
      </w:r>
      <w:r w:rsidRPr="005546A1">
        <w:rPr>
          <w:rFonts w:eastAsia="Calibri" w:cs="Times New Roman"/>
          <w:b w:val="0"/>
          <w:color w:val="auto"/>
          <w:kern w:val="0"/>
          <w:sz w:val="24"/>
          <w:szCs w:val="24"/>
          <w:lang w:val="es-CO" w:eastAsia="en-US"/>
        </w:rPr>
        <w:t>consentimiento para que sea realizado el procedimiento.</w:t>
      </w:r>
    </w:p>
    <w:p w:rsidR="005546A1" w:rsidRDefault="005546A1" w:rsidP="005546A1">
      <w:pPr>
        <w:pStyle w:val="Puesto"/>
        <w:spacing w:line="480" w:lineRule="auto"/>
        <w:jc w:val="left"/>
        <w:rPr>
          <w:rFonts w:eastAsia="Calibri" w:cs="Times New Roman"/>
          <w:b w:val="0"/>
          <w:color w:val="auto"/>
          <w:kern w:val="0"/>
          <w:sz w:val="24"/>
          <w:szCs w:val="24"/>
          <w:lang w:val="es-CO" w:eastAsia="en-US"/>
        </w:rPr>
      </w:pPr>
      <w:r w:rsidRPr="005546A1">
        <w:rPr>
          <w:rFonts w:eastAsia="Calibri" w:cs="Times New Roman"/>
          <w:b w:val="0"/>
          <w:color w:val="auto"/>
          <w:kern w:val="0"/>
          <w:sz w:val="24"/>
          <w:szCs w:val="24"/>
          <w:lang w:val="es-CO" w:eastAsia="en-US"/>
        </w:rPr>
        <w:t>Habiendo comprendido el significado del mismo y los riesgos inherentes, según disponen los artículos 15 y 16 de la ley 23 de 1981, por la cual se dictan normas en materia de ética médica, habiendo tenido oportunidad de aclarar dudas en la entrevista personal con el médico, y tomar la decisión de manera libre y voluntaria.</w:t>
      </w:r>
    </w:p>
    <w:p w:rsidR="0052587C" w:rsidRDefault="0052587C" w:rsidP="0021378D">
      <w:pPr>
        <w:spacing w:line="480" w:lineRule="auto"/>
        <w:rPr>
          <w:rFonts w:ascii="Times New Roman" w:hAnsi="Times New Roman" w:cs="Times New Roman"/>
          <w:b/>
          <w:caps/>
          <w:sz w:val="24"/>
          <w:szCs w:val="24"/>
        </w:rPr>
      </w:pPr>
    </w:p>
    <w:p w:rsidR="0052587C" w:rsidRDefault="0052587C" w:rsidP="0021378D">
      <w:pPr>
        <w:spacing w:line="480" w:lineRule="auto"/>
        <w:rPr>
          <w:rFonts w:ascii="Times New Roman" w:hAnsi="Times New Roman" w:cs="Times New Roman"/>
          <w:b/>
          <w:caps/>
          <w:sz w:val="24"/>
          <w:szCs w:val="24"/>
        </w:rPr>
      </w:pPr>
    </w:p>
    <w:p w:rsidR="0052587C" w:rsidRDefault="0052587C" w:rsidP="0021378D">
      <w:pPr>
        <w:spacing w:line="480" w:lineRule="auto"/>
        <w:rPr>
          <w:rFonts w:ascii="Times New Roman" w:hAnsi="Times New Roman" w:cs="Times New Roman"/>
          <w:b/>
          <w:caps/>
          <w:sz w:val="24"/>
          <w:szCs w:val="24"/>
        </w:rPr>
      </w:pPr>
    </w:p>
    <w:p w:rsidR="0052587C" w:rsidRDefault="0052587C" w:rsidP="0021378D">
      <w:pPr>
        <w:spacing w:line="480" w:lineRule="auto"/>
        <w:rPr>
          <w:rFonts w:ascii="Times New Roman" w:hAnsi="Times New Roman" w:cs="Times New Roman"/>
          <w:b/>
          <w:caps/>
          <w:sz w:val="24"/>
          <w:szCs w:val="24"/>
        </w:rPr>
      </w:pPr>
    </w:p>
    <w:p w:rsidR="0052587C" w:rsidRDefault="0052587C" w:rsidP="0021378D">
      <w:pPr>
        <w:spacing w:line="480" w:lineRule="auto"/>
        <w:rPr>
          <w:rFonts w:ascii="Times New Roman" w:hAnsi="Times New Roman" w:cs="Times New Roman"/>
          <w:b/>
          <w:caps/>
          <w:sz w:val="24"/>
          <w:szCs w:val="24"/>
        </w:rPr>
      </w:pPr>
    </w:p>
    <w:p w:rsidR="00DB248A" w:rsidRDefault="00DB248A" w:rsidP="0021378D">
      <w:pPr>
        <w:spacing w:line="480" w:lineRule="auto"/>
        <w:rPr>
          <w:rFonts w:ascii="Times New Roman" w:hAnsi="Times New Roman" w:cs="Times New Roman"/>
          <w:b/>
          <w:caps/>
          <w:sz w:val="24"/>
          <w:szCs w:val="24"/>
        </w:rPr>
      </w:pPr>
    </w:p>
    <w:p w:rsidR="00DB248A" w:rsidRDefault="00DB248A" w:rsidP="0021378D">
      <w:pPr>
        <w:spacing w:line="480" w:lineRule="auto"/>
        <w:rPr>
          <w:rFonts w:ascii="Times New Roman" w:hAnsi="Times New Roman" w:cs="Times New Roman"/>
          <w:b/>
          <w:caps/>
          <w:sz w:val="24"/>
          <w:szCs w:val="24"/>
        </w:rPr>
      </w:pPr>
    </w:p>
    <w:p w:rsidR="0021378D" w:rsidRPr="005546A1" w:rsidRDefault="0021378D" w:rsidP="0021378D">
      <w:pPr>
        <w:spacing w:line="480" w:lineRule="auto"/>
        <w:rPr>
          <w:rFonts w:ascii="Times New Roman" w:hAnsi="Times New Roman" w:cs="Times New Roman"/>
          <w:b/>
          <w:caps/>
          <w:sz w:val="24"/>
          <w:szCs w:val="24"/>
        </w:rPr>
      </w:pPr>
      <w:r>
        <w:rPr>
          <w:rFonts w:ascii="Times New Roman" w:hAnsi="Times New Roman" w:cs="Times New Roman"/>
          <w:b/>
          <w:caps/>
          <w:sz w:val="24"/>
          <w:szCs w:val="24"/>
        </w:rPr>
        <w:t>7</w:t>
      </w:r>
      <w:r w:rsidRPr="005546A1">
        <w:rPr>
          <w:rFonts w:ascii="Times New Roman" w:hAnsi="Times New Roman" w:cs="Times New Roman"/>
          <w:b/>
          <w:caps/>
          <w:sz w:val="24"/>
          <w:szCs w:val="24"/>
        </w:rPr>
        <w:t xml:space="preserve">. </w:t>
      </w:r>
      <w:r>
        <w:rPr>
          <w:rFonts w:ascii="Times New Roman" w:hAnsi="Times New Roman" w:cs="Times New Roman"/>
          <w:b/>
          <w:caps/>
          <w:sz w:val="24"/>
          <w:szCs w:val="24"/>
        </w:rPr>
        <w:t>Resultados</w:t>
      </w:r>
    </w:p>
    <w:p w:rsidR="00280319" w:rsidRDefault="00280319" w:rsidP="00280319">
      <w:pPr>
        <w:pStyle w:val="Descripcin"/>
        <w:keepNext/>
      </w:pPr>
      <w:r>
        <w:t xml:space="preserve">Tabla </w:t>
      </w:r>
      <w:r w:rsidR="00FE2114">
        <w:rPr>
          <w:noProof/>
        </w:rPr>
        <w:fldChar w:fldCharType="begin"/>
      </w:r>
      <w:r w:rsidR="00FE2114">
        <w:rPr>
          <w:noProof/>
        </w:rPr>
        <w:instrText xml:space="preserve"> SEQ Tabla \* ARABIC </w:instrText>
      </w:r>
      <w:r w:rsidR="00FE2114">
        <w:rPr>
          <w:noProof/>
        </w:rPr>
        <w:fldChar w:fldCharType="separate"/>
      </w:r>
      <w:r w:rsidR="009C0161">
        <w:rPr>
          <w:noProof/>
        </w:rPr>
        <w:t>1</w:t>
      </w:r>
      <w:r w:rsidR="00FE2114">
        <w:rPr>
          <w:noProof/>
        </w:rPr>
        <w:fldChar w:fldCharType="end"/>
      </w:r>
      <w:r w:rsidR="00917F87">
        <w:t>. Características generales sociodemográficas y clínicas de la población en estudio</w:t>
      </w:r>
      <w:r w:rsidR="00C11E56">
        <w:t>.</w:t>
      </w:r>
      <w:r w:rsidR="00917F87">
        <w:t xml:space="preserve">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0"/>
        <w:gridCol w:w="2326"/>
        <w:gridCol w:w="732"/>
      </w:tblGrid>
      <w:tr w:rsidR="00DA188E" w:rsidRPr="00DC5ABB" w:rsidTr="00EA5D24">
        <w:tc>
          <w:tcPr>
            <w:tcW w:w="3270" w:type="pct"/>
            <w:tcBorders>
              <w:top w:val="single" w:sz="4" w:space="0" w:color="auto"/>
              <w:bottom w:val="single" w:sz="4" w:space="0" w:color="auto"/>
            </w:tcBorders>
          </w:tcPr>
          <w:p w:rsidR="00DA188E" w:rsidRPr="00DC5ABB" w:rsidRDefault="00DA188E" w:rsidP="00D4222F">
            <w:pPr>
              <w:jc w:val="center"/>
              <w:rPr>
                <w:rFonts w:ascii="Arial" w:hAnsi="Arial" w:cs="Arial"/>
                <w:sz w:val="18"/>
                <w:szCs w:val="18"/>
              </w:rPr>
            </w:pPr>
          </w:p>
        </w:tc>
        <w:tc>
          <w:tcPr>
            <w:tcW w:w="1316" w:type="pct"/>
            <w:tcBorders>
              <w:top w:val="single" w:sz="4" w:space="0" w:color="auto"/>
              <w:bottom w:val="single" w:sz="4" w:space="0" w:color="auto"/>
            </w:tcBorders>
          </w:tcPr>
          <w:p w:rsidR="00DA188E" w:rsidRPr="00DC5ABB" w:rsidRDefault="00DA188E" w:rsidP="00D4222F">
            <w:pPr>
              <w:jc w:val="center"/>
              <w:rPr>
                <w:rFonts w:ascii="Arial" w:hAnsi="Arial" w:cs="Arial"/>
                <w:sz w:val="18"/>
                <w:szCs w:val="18"/>
              </w:rPr>
            </w:pPr>
            <w:r w:rsidRPr="00DC5ABB">
              <w:rPr>
                <w:rFonts w:ascii="Arial" w:hAnsi="Arial" w:cs="Arial"/>
                <w:sz w:val="18"/>
                <w:szCs w:val="18"/>
              </w:rPr>
              <w:t>N</w:t>
            </w:r>
          </w:p>
        </w:tc>
        <w:tc>
          <w:tcPr>
            <w:tcW w:w="414" w:type="pct"/>
            <w:tcBorders>
              <w:top w:val="single" w:sz="4" w:space="0" w:color="auto"/>
              <w:bottom w:val="single" w:sz="4" w:space="0" w:color="auto"/>
            </w:tcBorders>
          </w:tcPr>
          <w:p w:rsidR="00DA188E" w:rsidRPr="00DC5ABB" w:rsidRDefault="00DA188E" w:rsidP="00D4222F">
            <w:pPr>
              <w:jc w:val="center"/>
              <w:rPr>
                <w:rFonts w:ascii="Arial" w:hAnsi="Arial" w:cs="Arial"/>
                <w:sz w:val="18"/>
                <w:szCs w:val="18"/>
              </w:rPr>
            </w:pPr>
            <w:r w:rsidRPr="00DC5ABB">
              <w:rPr>
                <w:rFonts w:ascii="Arial" w:hAnsi="Arial" w:cs="Arial"/>
                <w:sz w:val="18"/>
                <w:szCs w:val="18"/>
              </w:rPr>
              <w:t>%</w:t>
            </w:r>
          </w:p>
        </w:tc>
      </w:tr>
      <w:tr w:rsidR="00DA188E" w:rsidRPr="00DC5ABB" w:rsidTr="00EA5D24">
        <w:tc>
          <w:tcPr>
            <w:tcW w:w="3270" w:type="pct"/>
            <w:tcBorders>
              <w:top w:val="single" w:sz="4" w:space="0" w:color="auto"/>
            </w:tcBorders>
          </w:tcPr>
          <w:p w:rsidR="00DA188E" w:rsidRPr="00DC5ABB" w:rsidRDefault="00DA188E" w:rsidP="00DA188E">
            <w:pPr>
              <w:rPr>
                <w:rFonts w:ascii="Arial" w:hAnsi="Arial" w:cs="Arial"/>
                <w:sz w:val="18"/>
                <w:szCs w:val="18"/>
              </w:rPr>
            </w:pPr>
            <w:r w:rsidRPr="00DC5ABB">
              <w:rPr>
                <w:rFonts w:ascii="Arial" w:hAnsi="Arial" w:cs="Arial"/>
                <w:sz w:val="18"/>
                <w:szCs w:val="18"/>
              </w:rPr>
              <w:t>Edad</w:t>
            </w:r>
            <w:r w:rsidR="00A170C9" w:rsidRPr="00DC5ABB">
              <w:rPr>
                <w:rFonts w:ascii="Arial" w:hAnsi="Arial" w:cs="Arial"/>
                <w:sz w:val="18"/>
                <w:szCs w:val="18"/>
              </w:rPr>
              <w:t xml:space="preserve"> Me (RIC)</w:t>
            </w:r>
          </w:p>
        </w:tc>
        <w:tc>
          <w:tcPr>
            <w:tcW w:w="1316" w:type="pct"/>
            <w:tcBorders>
              <w:top w:val="single" w:sz="4" w:space="0" w:color="auto"/>
            </w:tcBorders>
          </w:tcPr>
          <w:p w:rsidR="00DA188E" w:rsidRPr="00DC5ABB" w:rsidRDefault="00A170C9" w:rsidP="00D4222F">
            <w:pPr>
              <w:jc w:val="center"/>
              <w:rPr>
                <w:rFonts w:ascii="Arial" w:hAnsi="Arial" w:cs="Arial"/>
                <w:sz w:val="18"/>
                <w:szCs w:val="18"/>
              </w:rPr>
            </w:pPr>
            <w:r w:rsidRPr="00DC5ABB">
              <w:rPr>
                <w:rFonts w:ascii="Arial" w:hAnsi="Arial" w:cs="Arial"/>
                <w:sz w:val="18"/>
                <w:szCs w:val="18"/>
              </w:rPr>
              <w:t>25 (21 - 31)</w:t>
            </w:r>
          </w:p>
        </w:tc>
        <w:tc>
          <w:tcPr>
            <w:tcW w:w="414" w:type="pct"/>
            <w:tcBorders>
              <w:top w:val="single" w:sz="4" w:space="0" w:color="auto"/>
            </w:tcBorders>
          </w:tcPr>
          <w:p w:rsidR="00DA188E" w:rsidRPr="00DC5ABB" w:rsidRDefault="00DA188E" w:rsidP="00D4222F">
            <w:pPr>
              <w:jc w:val="center"/>
              <w:rPr>
                <w:rFonts w:ascii="Arial" w:hAnsi="Arial" w:cs="Arial"/>
                <w:sz w:val="18"/>
                <w:szCs w:val="18"/>
              </w:rPr>
            </w:pP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&lt; 15</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6</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1.2</w:t>
            </w: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15-19</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97</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19.2</w:t>
            </w: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20-24</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141</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27.9</w:t>
            </w: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25-29</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112</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22.1</w:t>
            </w: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30-34</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73</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14.4</w:t>
            </w: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35-39</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51</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10.1</w:t>
            </w: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40-44</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23</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4.6</w:t>
            </w: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≥45</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3</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0.6</w:t>
            </w:r>
          </w:p>
        </w:tc>
      </w:tr>
      <w:tr w:rsidR="00A170C9" w:rsidRPr="00DC5ABB" w:rsidTr="00EA5D24">
        <w:tc>
          <w:tcPr>
            <w:tcW w:w="3270" w:type="pct"/>
          </w:tcPr>
          <w:p w:rsidR="00A170C9" w:rsidRPr="00DC5ABB" w:rsidRDefault="00A170C9" w:rsidP="00A170C9">
            <w:pPr>
              <w:ind w:left="171"/>
              <w:rPr>
                <w:rFonts w:ascii="Arial" w:hAnsi="Arial" w:cs="Arial"/>
                <w:sz w:val="18"/>
                <w:szCs w:val="18"/>
              </w:rPr>
            </w:pPr>
          </w:p>
        </w:tc>
        <w:tc>
          <w:tcPr>
            <w:tcW w:w="1316" w:type="pct"/>
          </w:tcPr>
          <w:p w:rsidR="00A170C9" w:rsidRPr="00DC5ABB" w:rsidRDefault="00A170C9" w:rsidP="00A170C9">
            <w:pPr>
              <w:jc w:val="center"/>
              <w:rPr>
                <w:rFonts w:ascii="Arial" w:hAnsi="Arial" w:cs="Arial"/>
                <w:sz w:val="18"/>
                <w:szCs w:val="18"/>
              </w:rPr>
            </w:pPr>
          </w:p>
        </w:tc>
        <w:tc>
          <w:tcPr>
            <w:tcW w:w="414" w:type="pct"/>
          </w:tcPr>
          <w:p w:rsidR="00A170C9" w:rsidRPr="00DC5ABB" w:rsidRDefault="00A170C9" w:rsidP="00A170C9">
            <w:pPr>
              <w:jc w:val="center"/>
              <w:rPr>
                <w:rFonts w:ascii="Arial" w:hAnsi="Arial" w:cs="Arial"/>
                <w:sz w:val="18"/>
                <w:szCs w:val="18"/>
              </w:rPr>
            </w:pPr>
          </w:p>
        </w:tc>
      </w:tr>
      <w:tr w:rsidR="00A170C9" w:rsidRPr="00DC5ABB" w:rsidTr="00EA5D24">
        <w:tc>
          <w:tcPr>
            <w:tcW w:w="3270" w:type="pct"/>
          </w:tcPr>
          <w:p w:rsidR="00A170C9" w:rsidRPr="00DC5ABB" w:rsidRDefault="00A170C9" w:rsidP="00A170C9">
            <w:pPr>
              <w:rPr>
                <w:rFonts w:ascii="Arial" w:hAnsi="Arial" w:cs="Arial"/>
                <w:sz w:val="18"/>
                <w:szCs w:val="18"/>
              </w:rPr>
            </w:pPr>
            <w:r w:rsidRPr="00DC5ABB">
              <w:rPr>
                <w:rFonts w:ascii="Arial" w:hAnsi="Arial" w:cs="Arial"/>
                <w:sz w:val="18"/>
                <w:szCs w:val="18"/>
              </w:rPr>
              <w:t>RSSS</w:t>
            </w:r>
          </w:p>
        </w:tc>
        <w:tc>
          <w:tcPr>
            <w:tcW w:w="1316" w:type="pct"/>
          </w:tcPr>
          <w:p w:rsidR="00A170C9" w:rsidRPr="00DC5ABB" w:rsidRDefault="00A170C9" w:rsidP="00A170C9">
            <w:pPr>
              <w:jc w:val="center"/>
              <w:rPr>
                <w:rFonts w:ascii="Arial" w:hAnsi="Arial" w:cs="Arial"/>
                <w:sz w:val="18"/>
                <w:szCs w:val="18"/>
              </w:rPr>
            </w:pPr>
          </w:p>
        </w:tc>
        <w:tc>
          <w:tcPr>
            <w:tcW w:w="414" w:type="pct"/>
          </w:tcPr>
          <w:p w:rsidR="00A170C9" w:rsidRPr="00DC5ABB" w:rsidRDefault="00A170C9" w:rsidP="00A170C9">
            <w:pPr>
              <w:jc w:val="center"/>
              <w:rPr>
                <w:rFonts w:ascii="Arial" w:hAnsi="Arial" w:cs="Arial"/>
                <w:sz w:val="18"/>
                <w:szCs w:val="18"/>
              </w:rPr>
            </w:pP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Subsidiado</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368</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72.7</w:t>
            </w: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Contributivo</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79</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15.6</w:t>
            </w: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Vinculado</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49</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9.7</w:t>
            </w:r>
          </w:p>
        </w:tc>
      </w:tr>
      <w:tr w:rsidR="00A170C9" w:rsidRPr="00DC5ABB" w:rsidTr="00EA5D24">
        <w:tc>
          <w:tcPr>
            <w:tcW w:w="3270" w:type="pct"/>
          </w:tcPr>
          <w:p w:rsidR="00A170C9" w:rsidRPr="00DC5ABB" w:rsidRDefault="00A170C9" w:rsidP="00A170C9">
            <w:pPr>
              <w:ind w:left="171"/>
              <w:rPr>
                <w:rFonts w:ascii="Arial" w:hAnsi="Arial" w:cs="Arial"/>
                <w:sz w:val="18"/>
                <w:szCs w:val="18"/>
              </w:rPr>
            </w:pPr>
            <w:r w:rsidRPr="00DC5ABB">
              <w:rPr>
                <w:rFonts w:ascii="Arial" w:hAnsi="Arial" w:cs="Arial"/>
                <w:sz w:val="18"/>
                <w:szCs w:val="18"/>
              </w:rPr>
              <w:t>Particular</w:t>
            </w:r>
          </w:p>
        </w:tc>
        <w:tc>
          <w:tcPr>
            <w:tcW w:w="1316"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10</w:t>
            </w:r>
          </w:p>
        </w:tc>
        <w:tc>
          <w:tcPr>
            <w:tcW w:w="414" w:type="pct"/>
            <w:vAlign w:val="center"/>
          </w:tcPr>
          <w:p w:rsidR="00A170C9" w:rsidRPr="00DC5ABB" w:rsidRDefault="00A170C9" w:rsidP="00A170C9">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2.0</w:t>
            </w:r>
          </w:p>
        </w:tc>
      </w:tr>
      <w:tr w:rsidR="00A170C9" w:rsidRPr="00DC5ABB" w:rsidTr="00EA5D24">
        <w:tc>
          <w:tcPr>
            <w:tcW w:w="3270" w:type="pct"/>
          </w:tcPr>
          <w:p w:rsidR="00A170C9" w:rsidRPr="00DC5ABB" w:rsidRDefault="00A170C9" w:rsidP="00A170C9">
            <w:pPr>
              <w:ind w:left="171"/>
              <w:rPr>
                <w:rFonts w:ascii="Arial" w:hAnsi="Arial" w:cs="Arial"/>
                <w:sz w:val="18"/>
                <w:szCs w:val="18"/>
              </w:rPr>
            </w:pPr>
          </w:p>
        </w:tc>
        <w:tc>
          <w:tcPr>
            <w:tcW w:w="1316" w:type="pct"/>
          </w:tcPr>
          <w:p w:rsidR="00A170C9" w:rsidRPr="00DC5ABB" w:rsidRDefault="00A170C9" w:rsidP="00A170C9">
            <w:pPr>
              <w:jc w:val="center"/>
              <w:rPr>
                <w:rFonts w:ascii="Arial" w:hAnsi="Arial" w:cs="Arial"/>
                <w:sz w:val="18"/>
                <w:szCs w:val="18"/>
              </w:rPr>
            </w:pPr>
          </w:p>
        </w:tc>
        <w:tc>
          <w:tcPr>
            <w:tcW w:w="414" w:type="pct"/>
          </w:tcPr>
          <w:p w:rsidR="00A170C9" w:rsidRPr="00DC5ABB" w:rsidRDefault="00A170C9" w:rsidP="00A170C9">
            <w:pPr>
              <w:jc w:val="center"/>
              <w:rPr>
                <w:rFonts w:ascii="Arial" w:hAnsi="Arial" w:cs="Arial"/>
                <w:sz w:val="18"/>
                <w:szCs w:val="18"/>
              </w:rPr>
            </w:pPr>
          </w:p>
        </w:tc>
      </w:tr>
      <w:tr w:rsidR="00A170C9" w:rsidRPr="00DC5ABB" w:rsidTr="00EA5D24">
        <w:tc>
          <w:tcPr>
            <w:tcW w:w="3270" w:type="pct"/>
          </w:tcPr>
          <w:p w:rsidR="00A170C9" w:rsidRPr="00DC5ABB" w:rsidRDefault="00A170C9" w:rsidP="00A170C9">
            <w:pPr>
              <w:rPr>
                <w:rFonts w:ascii="Arial" w:hAnsi="Arial" w:cs="Arial"/>
                <w:sz w:val="18"/>
                <w:szCs w:val="18"/>
              </w:rPr>
            </w:pPr>
            <w:r w:rsidRPr="00DC5ABB">
              <w:rPr>
                <w:rFonts w:ascii="Arial" w:hAnsi="Arial" w:cs="Arial"/>
                <w:sz w:val="18"/>
                <w:szCs w:val="18"/>
              </w:rPr>
              <w:t>Estado civil</w:t>
            </w:r>
          </w:p>
        </w:tc>
        <w:tc>
          <w:tcPr>
            <w:tcW w:w="1316" w:type="pct"/>
          </w:tcPr>
          <w:p w:rsidR="00A170C9" w:rsidRPr="00DC5ABB" w:rsidRDefault="00A170C9" w:rsidP="00A170C9">
            <w:pPr>
              <w:jc w:val="center"/>
              <w:rPr>
                <w:rFonts w:ascii="Arial" w:hAnsi="Arial" w:cs="Arial"/>
                <w:sz w:val="18"/>
                <w:szCs w:val="18"/>
              </w:rPr>
            </w:pPr>
          </w:p>
        </w:tc>
        <w:tc>
          <w:tcPr>
            <w:tcW w:w="414" w:type="pct"/>
          </w:tcPr>
          <w:p w:rsidR="00A170C9" w:rsidRPr="00DC5ABB" w:rsidRDefault="00A170C9" w:rsidP="00A170C9">
            <w:pPr>
              <w:jc w:val="center"/>
              <w:rPr>
                <w:rFonts w:ascii="Arial" w:hAnsi="Arial" w:cs="Arial"/>
                <w:sz w:val="18"/>
                <w:szCs w:val="18"/>
              </w:rPr>
            </w:pP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Unión libre</w:t>
            </w:r>
          </w:p>
        </w:tc>
        <w:tc>
          <w:tcPr>
            <w:tcW w:w="1316"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347</w:t>
            </w:r>
          </w:p>
        </w:tc>
        <w:tc>
          <w:tcPr>
            <w:tcW w:w="414"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68.6</w:t>
            </w: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ND</w:t>
            </w:r>
          </w:p>
        </w:tc>
        <w:tc>
          <w:tcPr>
            <w:tcW w:w="1316"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81</w:t>
            </w:r>
          </w:p>
        </w:tc>
        <w:tc>
          <w:tcPr>
            <w:tcW w:w="414"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16.0</w:t>
            </w: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Separada</w:t>
            </w:r>
          </w:p>
        </w:tc>
        <w:tc>
          <w:tcPr>
            <w:tcW w:w="1316"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48</w:t>
            </w:r>
          </w:p>
        </w:tc>
        <w:tc>
          <w:tcPr>
            <w:tcW w:w="414"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9.5</w:t>
            </w: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Casada</w:t>
            </w:r>
          </w:p>
        </w:tc>
        <w:tc>
          <w:tcPr>
            <w:tcW w:w="1316"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26</w:t>
            </w:r>
          </w:p>
        </w:tc>
        <w:tc>
          <w:tcPr>
            <w:tcW w:w="414"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5.1</w:t>
            </w: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Soltera</w:t>
            </w:r>
          </w:p>
        </w:tc>
        <w:tc>
          <w:tcPr>
            <w:tcW w:w="1316"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2</w:t>
            </w:r>
          </w:p>
        </w:tc>
        <w:tc>
          <w:tcPr>
            <w:tcW w:w="414"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0.4</w:t>
            </w: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Viuda</w:t>
            </w:r>
          </w:p>
        </w:tc>
        <w:tc>
          <w:tcPr>
            <w:tcW w:w="1316"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2</w:t>
            </w:r>
          </w:p>
        </w:tc>
        <w:tc>
          <w:tcPr>
            <w:tcW w:w="414"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0.4</w:t>
            </w:r>
          </w:p>
        </w:tc>
      </w:tr>
      <w:tr w:rsidR="009F1714" w:rsidRPr="00DC5ABB" w:rsidTr="00EA5D24">
        <w:tc>
          <w:tcPr>
            <w:tcW w:w="3270" w:type="pct"/>
          </w:tcPr>
          <w:p w:rsidR="009F1714" w:rsidRPr="00DC5ABB" w:rsidRDefault="009F1714" w:rsidP="009F1714">
            <w:pPr>
              <w:ind w:left="171"/>
              <w:rPr>
                <w:rFonts w:ascii="Arial" w:hAnsi="Arial" w:cs="Arial"/>
                <w:sz w:val="18"/>
                <w:szCs w:val="18"/>
              </w:rPr>
            </w:pPr>
          </w:p>
        </w:tc>
        <w:tc>
          <w:tcPr>
            <w:tcW w:w="1316" w:type="pct"/>
          </w:tcPr>
          <w:p w:rsidR="009F1714" w:rsidRPr="00DC5ABB" w:rsidRDefault="009F1714" w:rsidP="009F1714">
            <w:pPr>
              <w:jc w:val="center"/>
              <w:rPr>
                <w:rFonts w:ascii="Arial" w:hAnsi="Arial" w:cs="Arial"/>
                <w:sz w:val="18"/>
                <w:szCs w:val="18"/>
              </w:rPr>
            </w:pP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rPr>
                <w:rFonts w:ascii="Arial" w:hAnsi="Arial" w:cs="Arial"/>
                <w:sz w:val="18"/>
                <w:szCs w:val="18"/>
              </w:rPr>
            </w:pPr>
            <w:r w:rsidRPr="00DC5ABB">
              <w:rPr>
                <w:rFonts w:ascii="Arial" w:hAnsi="Arial" w:cs="Arial"/>
                <w:sz w:val="18"/>
                <w:szCs w:val="18"/>
              </w:rPr>
              <w:t>Antecedentes gineco obstétricos</w:t>
            </w:r>
          </w:p>
        </w:tc>
        <w:tc>
          <w:tcPr>
            <w:tcW w:w="1316" w:type="pct"/>
          </w:tcPr>
          <w:p w:rsidR="009F1714" w:rsidRPr="00DC5ABB" w:rsidRDefault="009F1714" w:rsidP="009F1714">
            <w:pPr>
              <w:jc w:val="center"/>
              <w:rPr>
                <w:rFonts w:ascii="Arial" w:hAnsi="Arial" w:cs="Arial"/>
                <w:sz w:val="18"/>
                <w:szCs w:val="18"/>
              </w:rPr>
            </w:pP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Menarquia</w:t>
            </w:r>
          </w:p>
        </w:tc>
        <w:tc>
          <w:tcPr>
            <w:tcW w:w="1316" w:type="pct"/>
          </w:tcPr>
          <w:p w:rsidR="009F1714" w:rsidRPr="00DC5ABB" w:rsidRDefault="009F1714" w:rsidP="009F1714">
            <w:pPr>
              <w:jc w:val="center"/>
              <w:rPr>
                <w:rFonts w:ascii="Arial" w:hAnsi="Arial" w:cs="Arial"/>
                <w:sz w:val="18"/>
                <w:szCs w:val="18"/>
              </w:rPr>
            </w:pPr>
            <w:r w:rsidRPr="00DC5ABB">
              <w:rPr>
                <w:rFonts w:ascii="Arial" w:hAnsi="Arial" w:cs="Arial"/>
                <w:sz w:val="18"/>
                <w:szCs w:val="18"/>
              </w:rPr>
              <w:t>13 (12 - 14)</w:t>
            </w: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Vida marital</w:t>
            </w:r>
          </w:p>
        </w:tc>
        <w:tc>
          <w:tcPr>
            <w:tcW w:w="1316" w:type="pct"/>
          </w:tcPr>
          <w:p w:rsidR="009F1714" w:rsidRPr="00DC5ABB" w:rsidRDefault="009F1714" w:rsidP="009F1714">
            <w:pPr>
              <w:jc w:val="center"/>
              <w:rPr>
                <w:rFonts w:ascii="Arial" w:hAnsi="Arial" w:cs="Arial"/>
                <w:sz w:val="18"/>
                <w:szCs w:val="18"/>
              </w:rPr>
            </w:pPr>
            <w:r w:rsidRPr="00DC5ABB">
              <w:rPr>
                <w:rFonts w:ascii="Arial" w:hAnsi="Arial" w:cs="Arial"/>
                <w:sz w:val="18"/>
                <w:szCs w:val="18"/>
              </w:rPr>
              <w:t>17 (15 - 18)</w:t>
            </w: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Vida obstétrica</w:t>
            </w:r>
          </w:p>
        </w:tc>
        <w:tc>
          <w:tcPr>
            <w:tcW w:w="1316" w:type="pct"/>
          </w:tcPr>
          <w:p w:rsidR="009F1714" w:rsidRPr="00DC5ABB" w:rsidRDefault="009F1714" w:rsidP="009F1714">
            <w:pPr>
              <w:jc w:val="center"/>
              <w:rPr>
                <w:rFonts w:ascii="Arial" w:hAnsi="Arial" w:cs="Arial"/>
                <w:sz w:val="18"/>
                <w:szCs w:val="18"/>
              </w:rPr>
            </w:pPr>
            <w:r w:rsidRPr="00DC5ABB">
              <w:rPr>
                <w:rFonts w:ascii="Arial" w:hAnsi="Arial" w:cs="Arial"/>
                <w:sz w:val="18"/>
                <w:szCs w:val="18"/>
              </w:rPr>
              <w:t>19 (17 - 22)</w:t>
            </w: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G</w:t>
            </w:r>
          </w:p>
        </w:tc>
        <w:tc>
          <w:tcPr>
            <w:tcW w:w="1316" w:type="pct"/>
          </w:tcPr>
          <w:p w:rsidR="009F1714" w:rsidRPr="00DC5ABB" w:rsidRDefault="009F1714" w:rsidP="009F1714">
            <w:pPr>
              <w:jc w:val="center"/>
              <w:rPr>
                <w:rFonts w:ascii="Arial" w:hAnsi="Arial" w:cs="Arial"/>
                <w:sz w:val="18"/>
                <w:szCs w:val="18"/>
              </w:rPr>
            </w:pPr>
            <w:r w:rsidRPr="00DC5ABB">
              <w:rPr>
                <w:rFonts w:ascii="Arial" w:hAnsi="Arial" w:cs="Arial"/>
                <w:sz w:val="18"/>
                <w:szCs w:val="18"/>
              </w:rPr>
              <w:t>2 (1 - 3)</w:t>
            </w: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P</w:t>
            </w:r>
          </w:p>
        </w:tc>
        <w:tc>
          <w:tcPr>
            <w:tcW w:w="1316" w:type="pct"/>
          </w:tcPr>
          <w:p w:rsidR="009F1714" w:rsidRPr="00DC5ABB" w:rsidRDefault="009F1714" w:rsidP="009F1714">
            <w:pPr>
              <w:jc w:val="center"/>
              <w:rPr>
                <w:rFonts w:ascii="Arial" w:hAnsi="Arial" w:cs="Arial"/>
                <w:sz w:val="18"/>
                <w:szCs w:val="18"/>
              </w:rPr>
            </w:pPr>
            <w:r w:rsidRPr="00DC5ABB">
              <w:rPr>
                <w:rFonts w:ascii="Arial" w:hAnsi="Arial" w:cs="Arial"/>
                <w:sz w:val="18"/>
                <w:szCs w:val="18"/>
              </w:rPr>
              <w:t>1 (0 - 2)</w:t>
            </w: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A</w:t>
            </w:r>
          </w:p>
        </w:tc>
        <w:tc>
          <w:tcPr>
            <w:tcW w:w="1316" w:type="pct"/>
          </w:tcPr>
          <w:p w:rsidR="009F1714" w:rsidRPr="00DC5ABB" w:rsidRDefault="009F1714" w:rsidP="009F1714">
            <w:pPr>
              <w:jc w:val="center"/>
              <w:rPr>
                <w:rFonts w:ascii="Arial" w:hAnsi="Arial" w:cs="Arial"/>
                <w:sz w:val="18"/>
                <w:szCs w:val="18"/>
              </w:rPr>
            </w:pPr>
            <w:r w:rsidRPr="00DC5ABB">
              <w:rPr>
                <w:rFonts w:ascii="Arial" w:hAnsi="Arial" w:cs="Arial"/>
                <w:sz w:val="18"/>
                <w:szCs w:val="18"/>
              </w:rPr>
              <w:t>1 (0 - 1)</w:t>
            </w: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C</w:t>
            </w:r>
          </w:p>
        </w:tc>
        <w:tc>
          <w:tcPr>
            <w:tcW w:w="1316" w:type="pct"/>
          </w:tcPr>
          <w:p w:rsidR="009F1714" w:rsidRPr="00DC5ABB" w:rsidRDefault="009F1714" w:rsidP="009F1714">
            <w:pPr>
              <w:jc w:val="center"/>
              <w:rPr>
                <w:rFonts w:ascii="Arial" w:hAnsi="Arial" w:cs="Arial"/>
                <w:sz w:val="18"/>
                <w:szCs w:val="18"/>
              </w:rPr>
            </w:pPr>
            <w:r w:rsidRPr="00DC5ABB">
              <w:rPr>
                <w:rFonts w:ascii="Arial" w:hAnsi="Arial" w:cs="Arial"/>
                <w:sz w:val="18"/>
                <w:szCs w:val="18"/>
              </w:rPr>
              <w:t>0 (0 - 1)</w:t>
            </w: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C21DEB" w:rsidRPr="00DC5ABB" w:rsidRDefault="009F1714" w:rsidP="00C21DEB">
            <w:pPr>
              <w:ind w:left="171"/>
              <w:rPr>
                <w:rFonts w:ascii="Arial" w:hAnsi="Arial" w:cs="Arial"/>
                <w:sz w:val="18"/>
                <w:szCs w:val="18"/>
              </w:rPr>
            </w:pPr>
            <w:r w:rsidRPr="00DC5ABB">
              <w:rPr>
                <w:rFonts w:ascii="Arial" w:hAnsi="Arial" w:cs="Arial"/>
                <w:sz w:val="18"/>
                <w:szCs w:val="18"/>
              </w:rPr>
              <w:t>Ciclos menstruales</w:t>
            </w:r>
          </w:p>
        </w:tc>
        <w:tc>
          <w:tcPr>
            <w:tcW w:w="1316" w:type="pct"/>
          </w:tcPr>
          <w:p w:rsidR="009F1714" w:rsidRPr="00DC5ABB" w:rsidRDefault="009F1714" w:rsidP="009F1714">
            <w:pPr>
              <w:jc w:val="center"/>
              <w:rPr>
                <w:rFonts w:ascii="Arial" w:hAnsi="Arial" w:cs="Arial"/>
                <w:sz w:val="18"/>
                <w:szCs w:val="18"/>
              </w:rPr>
            </w:pP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C21DEB" w:rsidP="009F1714">
            <w:pPr>
              <w:ind w:left="171"/>
              <w:rPr>
                <w:rFonts w:ascii="Arial" w:hAnsi="Arial" w:cs="Arial"/>
                <w:sz w:val="18"/>
                <w:szCs w:val="18"/>
              </w:rPr>
            </w:pPr>
            <w:r w:rsidRPr="00DC5ABB">
              <w:rPr>
                <w:rFonts w:ascii="Arial" w:hAnsi="Arial" w:cs="Arial"/>
                <w:sz w:val="18"/>
                <w:szCs w:val="18"/>
              </w:rPr>
              <w:t xml:space="preserve">  Regulares</w:t>
            </w:r>
          </w:p>
        </w:tc>
        <w:tc>
          <w:tcPr>
            <w:tcW w:w="1316" w:type="pct"/>
          </w:tcPr>
          <w:p w:rsidR="009F1714" w:rsidRPr="00DC5ABB" w:rsidRDefault="001E16A1" w:rsidP="009F1714">
            <w:pPr>
              <w:jc w:val="center"/>
              <w:rPr>
                <w:rFonts w:ascii="Arial" w:hAnsi="Arial" w:cs="Arial"/>
                <w:sz w:val="18"/>
                <w:szCs w:val="18"/>
              </w:rPr>
            </w:pPr>
            <w:r w:rsidRPr="00DC5ABB">
              <w:rPr>
                <w:rFonts w:ascii="Arial" w:hAnsi="Arial" w:cs="Arial"/>
                <w:sz w:val="18"/>
                <w:szCs w:val="18"/>
              </w:rPr>
              <w:t>291</w:t>
            </w:r>
          </w:p>
        </w:tc>
        <w:tc>
          <w:tcPr>
            <w:tcW w:w="414" w:type="pct"/>
          </w:tcPr>
          <w:p w:rsidR="009F1714" w:rsidRPr="00DC5ABB" w:rsidRDefault="001E16A1" w:rsidP="009F1714">
            <w:pPr>
              <w:jc w:val="center"/>
              <w:rPr>
                <w:rFonts w:ascii="Arial" w:hAnsi="Arial" w:cs="Arial"/>
                <w:sz w:val="18"/>
                <w:szCs w:val="18"/>
              </w:rPr>
            </w:pPr>
            <w:r w:rsidRPr="00DC5ABB">
              <w:rPr>
                <w:rFonts w:ascii="Arial" w:hAnsi="Arial" w:cs="Arial"/>
                <w:sz w:val="18"/>
                <w:szCs w:val="18"/>
              </w:rPr>
              <w:t>57.5</w:t>
            </w:r>
          </w:p>
        </w:tc>
      </w:tr>
      <w:tr w:rsidR="00C21DEB" w:rsidRPr="00DC5ABB" w:rsidTr="00EA5D24">
        <w:tc>
          <w:tcPr>
            <w:tcW w:w="3270" w:type="pct"/>
          </w:tcPr>
          <w:p w:rsidR="00C21DEB" w:rsidRPr="00DC5ABB" w:rsidRDefault="00C21DEB" w:rsidP="009F1714">
            <w:pPr>
              <w:ind w:left="171"/>
              <w:rPr>
                <w:rFonts w:ascii="Arial" w:hAnsi="Arial" w:cs="Arial"/>
                <w:sz w:val="18"/>
                <w:szCs w:val="18"/>
              </w:rPr>
            </w:pPr>
            <w:r w:rsidRPr="00DC5ABB">
              <w:rPr>
                <w:rFonts w:ascii="Arial" w:hAnsi="Arial" w:cs="Arial"/>
                <w:sz w:val="18"/>
                <w:szCs w:val="18"/>
              </w:rPr>
              <w:t xml:space="preserve">  Irregulares </w:t>
            </w:r>
          </w:p>
        </w:tc>
        <w:tc>
          <w:tcPr>
            <w:tcW w:w="1316" w:type="pct"/>
          </w:tcPr>
          <w:p w:rsidR="00C21DEB" w:rsidRPr="00DC5ABB" w:rsidRDefault="00C21DEB" w:rsidP="009F1714">
            <w:pPr>
              <w:jc w:val="center"/>
              <w:rPr>
                <w:rFonts w:ascii="Arial" w:hAnsi="Arial" w:cs="Arial"/>
                <w:sz w:val="18"/>
                <w:szCs w:val="18"/>
              </w:rPr>
            </w:pPr>
            <w:r w:rsidRPr="00DC5ABB">
              <w:rPr>
                <w:rFonts w:ascii="Arial" w:hAnsi="Arial" w:cs="Arial"/>
                <w:sz w:val="18"/>
                <w:szCs w:val="18"/>
              </w:rPr>
              <w:t>132</w:t>
            </w:r>
          </w:p>
        </w:tc>
        <w:tc>
          <w:tcPr>
            <w:tcW w:w="414" w:type="pct"/>
          </w:tcPr>
          <w:p w:rsidR="00C21DEB" w:rsidRPr="00DC5ABB" w:rsidRDefault="001E16A1" w:rsidP="009F1714">
            <w:pPr>
              <w:jc w:val="center"/>
              <w:rPr>
                <w:rFonts w:ascii="Arial" w:hAnsi="Arial" w:cs="Arial"/>
                <w:sz w:val="18"/>
                <w:szCs w:val="18"/>
              </w:rPr>
            </w:pPr>
            <w:r w:rsidRPr="00DC5ABB">
              <w:rPr>
                <w:rFonts w:ascii="Arial" w:hAnsi="Arial" w:cs="Arial"/>
                <w:sz w:val="18"/>
                <w:szCs w:val="18"/>
              </w:rPr>
              <w:t>26.1</w:t>
            </w:r>
          </w:p>
        </w:tc>
      </w:tr>
      <w:tr w:rsidR="00C21DEB" w:rsidRPr="00DC5ABB" w:rsidTr="00EA5D24">
        <w:tc>
          <w:tcPr>
            <w:tcW w:w="3270" w:type="pct"/>
          </w:tcPr>
          <w:p w:rsidR="00C21DEB" w:rsidRPr="00DC5ABB" w:rsidRDefault="00C21DEB" w:rsidP="009F1714">
            <w:pPr>
              <w:ind w:left="171"/>
              <w:rPr>
                <w:rFonts w:ascii="Arial" w:hAnsi="Arial" w:cs="Arial"/>
                <w:sz w:val="18"/>
                <w:szCs w:val="18"/>
              </w:rPr>
            </w:pPr>
            <w:r w:rsidRPr="00DC5ABB">
              <w:rPr>
                <w:rFonts w:ascii="Arial" w:hAnsi="Arial" w:cs="Arial"/>
                <w:sz w:val="18"/>
                <w:szCs w:val="18"/>
              </w:rPr>
              <w:t xml:space="preserve">  ND</w:t>
            </w:r>
          </w:p>
        </w:tc>
        <w:tc>
          <w:tcPr>
            <w:tcW w:w="1316" w:type="pct"/>
          </w:tcPr>
          <w:p w:rsidR="00C21DEB" w:rsidRPr="00DC5ABB" w:rsidRDefault="001E16A1" w:rsidP="009F1714">
            <w:pPr>
              <w:jc w:val="center"/>
              <w:rPr>
                <w:rFonts w:ascii="Arial" w:hAnsi="Arial" w:cs="Arial"/>
                <w:sz w:val="18"/>
                <w:szCs w:val="18"/>
              </w:rPr>
            </w:pPr>
            <w:r w:rsidRPr="00DC5ABB">
              <w:rPr>
                <w:rFonts w:ascii="Arial" w:hAnsi="Arial" w:cs="Arial"/>
                <w:sz w:val="18"/>
                <w:szCs w:val="18"/>
              </w:rPr>
              <w:t>83</w:t>
            </w:r>
          </w:p>
        </w:tc>
        <w:tc>
          <w:tcPr>
            <w:tcW w:w="414" w:type="pct"/>
          </w:tcPr>
          <w:p w:rsidR="00C21DEB" w:rsidRPr="00DC5ABB" w:rsidRDefault="001E16A1" w:rsidP="009F1714">
            <w:pPr>
              <w:jc w:val="center"/>
              <w:rPr>
                <w:rFonts w:ascii="Arial" w:hAnsi="Arial" w:cs="Arial"/>
                <w:sz w:val="18"/>
                <w:szCs w:val="18"/>
              </w:rPr>
            </w:pPr>
            <w:r w:rsidRPr="00DC5ABB">
              <w:rPr>
                <w:rFonts w:ascii="Arial" w:hAnsi="Arial" w:cs="Arial"/>
                <w:sz w:val="18"/>
                <w:szCs w:val="18"/>
              </w:rPr>
              <w:t>16.4</w:t>
            </w:r>
          </w:p>
        </w:tc>
      </w:tr>
      <w:tr w:rsidR="00C21DEB" w:rsidRPr="00DC5ABB" w:rsidTr="00EA5D24">
        <w:tc>
          <w:tcPr>
            <w:tcW w:w="3270" w:type="pct"/>
          </w:tcPr>
          <w:p w:rsidR="00C21DEB" w:rsidRPr="00DC5ABB" w:rsidRDefault="00C21DEB" w:rsidP="009F1714">
            <w:pPr>
              <w:ind w:left="171"/>
              <w:rPr>
                <w:rFonts w:ascii="Arial" w:hAnsi="Arial" w:cs="Arial"/>
                <w:sz w:val="18"/>
                <w:szCs w:val="18"/>
              </w:rPr>
            </w:pPr>
          </w:p>
        </w:tc>
        <w:tc>
          <w:tcPr>
            <w:tcW w:w="1316" w:type="pct"/>
          </w:tcPr>
          <w:p w:rsidR="00C21DEB" w:rsidRPr="00DC5ABB" w:rsidRDefault="00C21DEB" w:rsidP="009F1714">
            <w:pPr>
              <w:jc w:val="center"/>
              <w:rPr>
                <w:rFonts w:ascii="Arial" w:hAnsi="Arial" w:cs="Arial"/>
                <w:sz w:val="18"/>
                <w:szCs w:val="18"/>
              </w:rPr>
            </w:pPr>
          </w:p>
        </w:tc>
        <w:tc>
          <w:tcPr>
            <w:tcW w:w="414" w:type="pct"/>
          </w:tcPr>
          <w:p w:rsidR="00C21DEB" w:rsidRPr="00DC5ABB" w:rsidRDefault="00C21DEB"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rPr>
                <w:rFonts w:ascii="Arial" w:hAnsi="Arial" w:cs="Arial"/>
                <w:sz w:val="18"/>
                <w:szCs w:val="18"/>
              </w:rPr>
            </w:pPr>
            <w:r w:rsidRPr="00DC5ABB">
              <w:rPr>
                <w:rFonts w:ascii="Arial" w:hAnsi="Arial" w:cs="Arial"/>
                <w:sz w:val="18"/>
                <w:szCs w:val="18"/>
              </w:rPr>
              <w:t>Edad gestacional</w:t>
            </w:r>
          </w:p>
        </w:tc>
        <w:tc>
          <w:tcPr>
            <w:tcW w:w="1316" w:type="pct"/>
          </w:tcPr>
          <w:p w:rsidR="009F1714" w:rsidRPr="00DC5ABB" w:rsidRDefault="005413C4" w:rsidP="009F1714">
            <w:pPr>
              <w:jc w:val="center"/>
              <w:rPr>
                <w:rFonts w:ascii="Arial" w:hAnsi="Arial" w:cs="Arial"/>
                <w:sz w:val="18"/>
                <w:szCs w:val="18"/>
              </w:rPr>
            </w:pPr>
            <w:r w:rsidRPr="00DC5ABB">
              <w:rPr>
                <w:rFonts w:ascii="Arial" w:hAnsi="Arial" w:cs="Arial"/>
                <w:sz w:val="18"/>
                <w:szCs w:val="18"/>
              </w:rPr>
              <w:t>9</w:t>
            </w:r>
            <w:r w:rsidR="009F1714" w:rsidRPr="00DC5ABB">
              <w:rPr>
                <w:rFonts w:ascii="Arial" w:hAnsi="Arial" w:cs="Arial"/>
                <w:sz w:val="18"/>
                <w:szCs w:val="18"/>
              </w:rPr>
              <w:t>.3 (7,2 – 11,4)</w:t>
            </w: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rPr>
                <w:rFonts w:ascii="Arial" w:hAnsi="Arial" w:cs="Arial"/>
                <w:sz w:val="18"/>
                <w:szCs w:val="18"/>
              </w:rPr>
            </w:pPr>
            <w:r w:rsidRPr="00DC5ABB">
              <w:rPr>
                <w:rFonts w:ascii="Arial" w:hAnsi="Arial" w:cs="Arial"/>
                <w:sz w:val="18"/>
                <w:szCs w:val="18"/>
              </w:rPr>
              <w:t>Controles prenatales</w:t>
            </w:r>
          </w:p>
        </w:tc>
        <w:tc>
          <w:tcPr>
            <w:tcW w:w="1316" w:type="pct"/>
          </w:tcPr>
          <w:p w:rsidR="009F1714" w:rsidRPr="00DC5ABB" w:rsidRDefault="009F1714" w:rsidP="009F1714">
            <w:pPr>
              <w:jc w:val="center"/>
              <w:rPr>
                <w:rFonts w:ascii="Arial" w:hAnsi="Arial" w:cs="Arial"/>
                <w:sz w:val="18"/>
                <w:szCs w:val="18"/>
              </w:rPr>
            </w:pPr>
          </w:p>
        </w:tc>
        <w:tc>
          <w:tcPr>
            <w:tcW w:w="414" w:type="pct"/>
          </w:tcPr>
          <w:p w:rsidR="009F1714" w:rsidRPr="00DC5ABB" w:rsidRDefault="009F1714" w:rsidP="009F1714">
            <w:pPr>
              <w:jc w:val="center"/>
              <w:rPr>
                <w:rFonts w:ascii="Arial" w:hAnsi="Arial" w:cs="Arial"/>
                <w:sz w:val="18"/>
                <w:szCs w:val="18"/>
              </w:rPr>
            </w:pPr>
          </w:p>
        </w:tc>
      </w:tr>
      <w:tr w:rsidR="00DC5ABB" w:rsidRPr="00DC5ABB" w:rsidTr="00EA5D24">
        <w:tc>
          <w:tcPr>
            <w:tcW w:w="3270" w:type="pct"/>
          </w:tcPr>
          <w:p w:rsidR="00DC5ABB" w:rsidRPr="00DC5ABB" w:rsidRDefault="00DC5ABB" w:rsidP="00280319">
            <w:pPr>
              <w:rPr>
                <w:rFonts w:ascii="Arial" w:hAnsi="Arial" w:cs="Arial"/>
                <w:sz w:val="18"/>
                <w:szCs w:val="18"/>
              </w:rPr>
            </w:pPr>
            <w:r w:rsidRPr="00DC5ABB">
              <w:rPr>
                <w:rFonts w:ascii="Arial" w:hAnsi="Arial" w:cs="Arial"/>
                <w:sz w:val="18"/>
                <w:szCs w:val="18"/>
              </w:rPr>
              <w:t xml:space="preserve">     0</w:t>
            </w:r>
          </w:p>
        </w:tc>
        <w:tc>
          <w:tcPr>
            <w:tcW w:w="1316" w:type="pct"/>
          </w:tcPr>
          <w:p w:rsidR="00DC5ABB" w:rsidRPr="00DC5ABB" w:rsidRDefault="00DC5ABB" w:rsidP="009F1714">
            <w:pPr>
              <w:jc w:val="center"/>
              <w:rPr>
                <w:rFonts w:ascii="Arial" w:hAnsi="Arial" w:cs="Arial"/>
                <w:sz w:val="18"/>
                <w:szCs w:val="18"/>
              </w:rPr>
            </w:pPr>
            <w:r w:rsidRPr="00DC5ABB">
              <w:rPr>
                <w:rFonts w:ascii="Arial" w:hAnsi="Arial" w:cs="Arial"/>
                <w:sz w:val="18"/>
                <w:szCs w:val="18"/>
              </w:rPr>
              <w:t>420</w:t>
            </w:r>
          </w:p>
        </w:tc>
        <w:tc>
          <w:tcPr>
            <w:tcW w:w="414" w:type="pct"/>
          </w:tcPr>
          <w:p w:rsidR="00DC5ABB" w:rsidRPr="00DC5ABB" w:rsidRDefault="00DC5ABB" w:rsidP="009F1714">
            <w:pPr>
              <w:jc w:val="center"/>
              <w:rPr>
                <w:rFonts w:ascii="Arial" w:hAnsi="Arial" w:cs="Arial"/>
                <w:sz w:val="18"/>
                <w:szCs w:val="18"/>
              </w:rPr>
            </w:pPr>
            <w:r w:rsidRPr="00DC5ABB">
              <w:rPr>
                <w:rFonts w:ascii="Arial" w:hAnsi="Arial" w:cs="Arial"/>
                <w:sz w:val="18"/>
                <w:szCs w:val="18"/>
              </w:rPr>
              <w:t>83</w:t>
            </w:r>
          </w:p>
        </w:tc>
      </w:tr>
      <w:tr w:rsidR="00DC5ABB" w:rsidRPr="00DC5ABB" w:rsidTr="00EA5D24">
        <w:tc>
          <w:tcPr>
            <w:tcW w:w="3270" w:type="pct"/>
          </w:tcPr>
          <w:p w:rsidR="00DC5ABB" w:rsidRPr="00DC5ABB" w:rsidRDefault="00DC5ABB" w:rsidP="00280319">
            <w:pPr>
              <w:rPr>
                <w:rFonts w:ascii="Arial" w:hAnsi="Arial" w:cs="Arial"/>
                <w:sz w:val="18"/>
                <w:szCs w:val="18"/>
              </w:rPr>
            </w:pPr>
            <w:r w:rsidRPr="00DC5ABB">
              <w:rPr>
                <w:rFonts w:ascii="Arial" w:hAnsi="Arial" w:cs="Arial"/>
                <w:sz w:val="18"/>
                <w:szCs w:val="18"/>
              </w:rPr>
              <w:t xml:space="preserve">     1</w:t>
            </w:r>
          </w:p>
        </w:tc>
        <w:tc>
          <w:tcPr>
            <w:tcW w:w="1316" w:type="pct"/>
          </w:tcPr>
          <w:p w:rsidR="00DC5ABB" w:rsidRPr="00DC5ABB" w:rsidRDefault="00DC5ABB" w:rsidP="009F1714">
            <w:pPr>
              <w:jc w:val="center"/>
              <w:rPr>
                <w:rFonts w:ascii="Arial" w:hAnsi="Arial" w:cs="Arial"/>
                <w:sz w:val="18"/>
                <w:szCs w:val="18"/>
              </w:rPr>
            </w:pPr>
            <w:r>
              <w:rPr>
                <w:rFonts w:ascii="Arial" w:hAnsi="Arial" w:cs="Arial"/>
                <w:sz w:val="18"/>
                <w:szCs w:val="18"/>
              </w:rPr>
              <w:t>62</w:t>
            </w:r>
          </w:p>
        </w:tc>
        <w:tc>
          <w:tcPr>
            <w:tcW w:w="414" w:type="pct"/>
          </w:tcPr>
          <w:p w:rsidR="00DC5ABB" w:rsidRPr="00DC5ABB" w:rsidRDefault="00DC5ABB" w:rsidP="009F1714">
            <w:pPr>
              <w:jc w:val="center"/>
              <w:rPr>
                <w:rFonts w:ascii="Arial" w:hAnsi="Arial" w:cs="Arial"/>
                <w:sz w:val="18"/>
                <w:szCs w:val="18"/>
              </w:rPr>
            </w:pPr>
            <w:r>
              <w:rPr>
                <w:rFonts w:ascii="Arial" w:hAnsi="Arial" w:cs="Arial"/>
                <w:sz w:val="18"/>
                <w:szCs w:val="18"/>
              </w:rPr>
              <w:t>12.2</w:t>
            </w:r>
          </w:p>
        </w:tc>
      </w:tr>
      <w:tr w:rsidR="00DC5ABB" w:rsidRPr="00DC5ABB" w:rsidTr="00EA5D24">
        <w:tc>
          <w:tcPr>
            <w:tcW w:w="3270" w:type="pct"/>
          </w:tcPr>
          <w:p w:rsidR="00DC5ABB" w:rsidRPr="00DC5ABB" w:rsidRDefault="00DC5ABB" w:rsidP="00280319">
            <w:pPr>
              <w:rPr>
                <w:rFonts w:ascii="Arial" w:hAnsi="Arial" w:cs="Arial"/>
                <w:sz w:val="18"/>
                <w:szCs w:val="18"/>
              </w:rPr>
            </w:pPr>
            <w:r w:rsidRPr="00DC5ABB">
              <w:rPr>
                <w:rFonts w:ascii="Arial" w:hAnsi="Arial" w:cs="Arial"/>
                <w:sz w:val="18"/>
                <w:szCs w:val="18"/>
              </w:rPr>
              <w:t xml:space="preserve">     2</w:t>
            </w:r>
          </w:p>
        </w:tc>
        <w:tc>
          <w:tcPr>
            <w:tcW w:w="1316" w:type="pct"/>
          </w:tcPr>
          <w:p w:rsidR="00DC5ABB" w:rsidRPr="00DC5ABB" w:rsidRDefault="00DC5ABB" w:rsidP="009F1714">
            <w:pPr>
              <w:jc w:val="center"/>
              <w:rPr>
                <w:rFonts w:ascii="Arial" w:hAnsi="Arial" w:cs="Arial"/>
                <w:sz w:val="18"/>
                <w:szCs w:val="18"/>
              </w:rPr>
            </w:pPr>
            <w:r>
              <w:rPr>
                <w:rFonts w:ascii="Arial" w:hAnsi="Arial" w:cs="Arial"/>
                <w:sz w:val="18"/>
                <w:szCs w:val="18"/>
              </w:rPr>
              <w:t>17</w:t>
            </w:r>
          </w:p>
        </w:tc>
        <w:tc>
          <w:tcPr>
            <w:tcW w:w="414" w:type="pct"/>
          </w:tcPr>
          <w:p w:rsidR="00DC5ABB" w:rsidRPr="00DC5ABB" w:rsidRDefault="00DC5ABB" w:rsidP="009F1714">
            <w:pPr>
              <w:jc w:val="center"/>
              <w:rPr>
                <w:rFonts w:ascii="Arial" w:hAnsi="Arial" w:cs="Arial"/>
                <w:sz w:val="18"/>
                <w:szCs w:val="18"/>
              </w:rPr>
            </w:pPr>
            <w:r>
              <w:rPr>
                <w:rFonts w:ascii="Arial" w:hAnsi="Arial" w:cs="Arial"/>
                <w:sz w:val="18"/>
                <w:szCs w:val="18"/>
              </w:rPr>
              <w:t>3.3</w:t>
            </w:r>
          </w:p>
        </w:tc>
      </w:tr>
      <w:tr w:rsidR="00DC5ABB" w:rsidRPr="00DC5ABB" w:rsidTr="00EA5D24">
        <w:tc>
          <w:tcPr>
            <w:tcW w:w="3270" w:type="pct"/>
          </w:tcPr>
          <w:p w:rsidR="00DC5ABB" w:rsidRPr="00DC5ABB" w:rsidRDefault="00DC5ABB" w:rsidP="00280319">
            <w:pPr>
              <w:rPr>
                <w:rFonts w:ascii="Arial" w:hAnsi="Arial" w:cs="Arial"/>
                <w:sz w:val="18"/>
                <w:szCs w:val="18"/>
              </w:rPr>
            </w:pPr>
            <w:r w:rsidRPr="00DC5ABB">
              <w:rPr>
                <w:rFonts w:ascii="Arial" w:hAnsi="Arial" w:cs="Arial"/>
                <w:sz w:val="18"/>
                <w:szCs w:val="18"/>
              </w:rPr>
              <w:t xml:space="preserve">     3</w:t>
            </w:r>
          </w:p>
        </w:tc>
        <w:tc>
          <w:tcPr>
            <w:tcW w:w="1316" w:type="pct"/>
          </w:tcPr>
          <w:p w:rsidR="00DC5ABB" w:rsidRPr="00DC5ABB" w:rsidRDefault="00DC5ABB" w:rsidP="009F1714">
            <w:pPr>
              <w:jc w:val="center"/>
              <w:rPr>
                <w:rFonts w:ascii="Arial" w:hAnsi="Arial" w:cs="Arial"/>
                <w:sz w:val="18"/>
                <w:szCs w:val="18"/>
              </w:rPr>
            </w:pPr>
            <w:r>
              <w:rPr>
                <w:rFonts w:ascii="Arial" w:hAnsi="Arial" w:cs="Arial"/>
                <w:sz w:val="18"/>
                <w:szCs w:val="18"/>
              </w:rPr>
              <w:t>5</w:t>
            </w:r>
          </w:p>
        </w:tc>
        <w:tc>
          <w:tcPr>
            <w:tcW w:w="414" w:type="pct"/>
          </w:tcPr>
          <w:p w:rsidR="00DC5ABB" w:rsidRPr="00DC5ABB" w:rsidRDefault="00DC5ABB" w:rsidP="009F1714">
            <w:pPr>
              <w:jc w:val="center"/>
              <w:rPr>
                <w:rFonts w:ascii="Arial" w:hAnsi="Arial" w:cs="Arial"/>
                <w:sz w:val="18"/>
                <w:szCs w:val="18"/>
              </w:rPr>
            </w:pPr>
            <w:r>
              <w:rPr>
                <w:rFonts w:ascii="Arial" w:hAnsi="Arial" w:cs="Arial"/>
                <w:sz w:val="18"/>
                <w:szCs w:val="18"/>
              </w:rPr>
              <w:t>1</w:t>
            </w:r>
          </w:p>
        </w:tc>
      </w:tr>
      <w:tr w:rsidR="00DC5ABB" w:rsidRPr="00DC5ABB" w:rsidTr="00EA5D24">
        <w:tc>
          <w:tcPr>
            <w:tcW w:w="3270" w:type="pct"/>
          </w:tcPr>
          <w:p w:rsidR="00DC5ABB" w:rsidRPr="00DC5ABB" w:rsidRDefault="00DC5ABB" w:rsidP="00280319">
            <w:pPr>
              <w:rPr>
                <w:rFonts w:ascii="Arial" w:hAnsi="Arial" w:cs="Arial"/>
                <w:sz w:val="18"/>
                <w:szCs w:val="18"/>
              </w:rPr>
            </w:pPr>
            <w:r w:rsidRPr="00DC5ABB">
              <w:rPr>
                <w:rFonts w:ascii="Arial" w:hAnsi="Arial" w:cs="Arial"/>
                <w:sz w:val="18"/>
                <w:szCs w:val="18"/>
              </w:rPr>
              <w:t xml:space="preserve">     7</w:t>
            </w:r>
          </w:p>
        </w:tc>
        <w:tc>
          <w:tcPr>
            <w:tcW w:w="1316" w:type="pct"/>
          </w:tcPr>
          <w:p w:rsidR="00DC5ABB" w:rsidRPr="00DC5ABB" w:rsidRDefault="00DC5ABB" w:rsidP="009F1714">
            <w:pPr>
              <w:jc w:val="center"/>
              <w:rPr>
                <w:rFonts w:ascii="Arial" w:hAnsi="Arial" w:cs="Arial"/>
                <w:sz w:val="18"/>
                <w:szCs w:val="18"/>
              </w:rPr>
            </w:pPr>
            <w:r>
              <w:rPr>
                <w:rFonts w:ascii="Arial" w:hAnsi="Arial" w:cs="Arial"/>
                <w:sz w:val="18"/>
                <w:szCs w:val="18"/>
              </w:rPr>
              <w:t>1</w:t>
            </w:r>
          </w:p>
        </w:tc>
        <w:tc>
          <w:tcPr>
            <w:tcW w:w="414" w:type="pct"/>
          </w:tcPr>
          <w:p w:rsidR="00DC5ABB" w:rsidRPr="00DC5ABB" w:rsidRDefault="00DC5ABB" w:rsidP="009F1714">
            <w:pPr>
              <w:jc w:val="center"/>
              <w:rPr>
                <w:rFonts w:ascii="Arial" w:hAnsi="Arial" w:cs="Arial"/>
                <w:sz w:val="18"/>
                <w:szCs w:val="18"/>
              </w:rPr>
            </w:pPr>
            <w:r>
              <w:rPr>
                <w:rFonts w:ascii="Arial" w:hAnsi="Arial" w:cs="Arial"/>
                <w:sz w:val="18"/>
                <w:szCs w:val="18"/>
              </w:rPr>
              <w:t>0.2</w:t>
            </w:r>
          </w:p>
        </w:tc>
      </w:tr>
      <w:tr w:rsidR="00DC5ABB" w:rsidRPr="00DC5ABB" w:rsidTr="00EA5D24">
        <w:tc>
          <w:tcPr>
            <w:tcW w:w="3270" w:type="pct"/>
          </w:tcPr>
          <w:p w:rsidR="00DC5ABB" w:rsidRPr="00DC5ABB" w:rsidRDefault="00DC5ABB" w:rsidP="00280319">
            <w:pPr>
              <w:rPr>
                <w:rFonts w:ascii="Arial" w:hAnsi="Arial" w:cs="Arial"/>
                <w:sz w:val="18"/>
                <w:szCs w:val="18"/>
              </w:rPr>
            </w:pPr>
            <w:r w:rsidRPr="00DC5ABB">
              <w:rPr>
                <w:rFonts w:ascii="Arial" w:hAnsi="Arial" w:cs="Arial"/>
                <w:sz w:val="18"/>
                <w:szCs w:val="18"/>
              </w:rPr>
              <w:t xml:space="preserve">     8</w:t>
            </w:r>
          </w:p>
        </w:tc>
        <w:tc>
          <w:tcPr>
            <w:tcW w:w="1316" w:type="pct"/>
          </w:tcPr>
          <w:p w:rsidR="00DC5ABB" w:rsidRPr="00DC5ABB" w:rsidRDefault="00DC5ABB" w:rsidP="009F1714">
            <w:pPr>
              <w:jc w:val="center"/>
              <w:rPr>
                <w:rFonts w:ascii="Arial" w:hAnsi="Arial" w:cs="Arial"/>
                <w:sz w:val="18"/>
                <w:szCs w:val="18"/>
              </w:rPr>
            </w:pPr>
            <w:r>
              <w:rPr>
                <w:rFonts w:ascii="Arial" w:hAnsi="Arial" w:cs="Arial"/>
                <w:sz w:val="18"/>
                <w:szCs w:val="18"/>
              </w:rPr>
              <w:t>1</w:t>
            </w:r>
          </w:p>
        </w:tc>
        <w:tc>
          <w:tcPr>
            <w:tcW w:w="414" w:type="pct"/>
          </w:tcPr>
          <w:p w:rsidR="00DC5ABB" w:rsidRPr="00DC5ABB" w:rsidRDefault="00DC5ABB" w:rsidP="009F1714">
            <w:pPr>
              <w:jc w:val="center"/>
              <w:rPr>
                <w:rFonts w:ascii="Arial" w:hAnsi="Arial" w:cs="Arial"/>
                <w:sz w:val="18"/>
                <w:szCs w:val="18"/>
              </w:rPr>
            </w:pPr>
            <w:r>
              <w:rPr>
                <w:rFonts w:ascii="Arial" w:hAnsi="Arial" w:cs="Arial"/>
                <w:sz w:val="18"/>
                <w:szCs w:val="18"/>
              </w:rPr>
              <w:t>0.2</w:t>
            </w:r>
          </w:p>
        </w:tc>
      </w:tr>
      <w:tr w:rsidR="00280319" w:rsidRPr="00DC5ABB" w:rsidTr="00EA5D24">
        <w:tc>
          <w:tcPr>
            <w:tcW w:w="3270" w:type="pct"/>
          </w:tcPr>
          <w:p w:rsidR="00280319" w:rsidRPr="00DC5ABB" w:rsidRDefault="00DC5ABB" w:rsidP="00280319">
            <w:pPr>
              <w:rPr>
                <w:rFonts w:ascii="Arial" w:hAnsi="Arial" w:cs="Arial"/>
                <w:sz w:val="18"/>
                <w:szCs w:val="18"/>
              </w:rPr>
            </w:pPr>
            <w:r w:rsidRPr="00DC5ABB">
              <w:rPr>
                <w:rFonts w:ascii="Arial" w:hAnsi="Arial" w:cs="Arial"/>
                <w:sz w:val="18"/>
                <w:szCs w:val="18"/>
              </w:rPr>
              <w:t xml:space="preserve">     </w:t>
            </w:r>
          </w:p>
        </w:tc>
        <w:tc>
          <w:tcPr>
            <w:tcW w:w="1316" w:type="pct"/>
          </w:tcPr>
          <w:p w:rsidR="00280319" w:rsidRPr="00DC5ABB" w:rsidRDefault="00280319" w:rsidP="009F1714">
            <w:pPr>
              <w:jc w:val="center"/>
              <w:rPr>
                <w:rFonts w:ascii="Arial" w:hAnsi="Arial" w:cs="Arial"/>
                <w:sz w:val="18"/>
                <w:szCs w:val="18"/>
              </w:rPr>
            </w:pPr>
          </w:p>
        </w:tc>
        <w:tc>
          <w:tcPr>
            <w:tcW w:w="414" w:type="pct"/>
          </w:tcPr>
          <w:p w:rsidR="00280319" w:rsidRPr="00DC5ABB" w:rsidRDefault="00280319" w:rsidP="009F1714">
            <w:pPr>
              <w:jc w:val="center"/>
              <w:rPr>
                <w:rFonts w:ascii="Arial" w:hAnsi="Arial" w:cs="Arial"/>
                <w:sz w:val="18"/>
                <w:szCs w:val="18"/>
              </w:rPr>
            </w:pPr>
          </w:p>
        </w:tc>
      </w:tr>
      <w:tr w:rsidR="009F1714" w:rsidRPr="00DC5ABB" w:rsidTr="00EA5D24">
        <w:tc>
          <w:tcPr>
            <w:tcW w:w="3270" w:type="pct"/>
          </w:tcPr>
          <w:p w:rsidR="009F1714" w:rsidRPr="00DC5ABB" w:rsidRDefault="00280319" w:rsidP="00280319">
            <w:pPr>
              <w:rPr>
                <w:rFonts w:ascii="Arial" w:hAnsi="Arial" w:cs="Arial"/>
                <w:sz w:val="18"/>
                <w:szCs w:val="18"/>
              </w:rPr>
            </w:pPr>
            <w:r w:rsidRPr="00DC5ABB">
              <w:rPr>
                <w:rFonts w:ascii="Arial" w:hAnsi="Arial" w:cs="Arial"/>
                <w:sz w:val="18"/>
                <w:szCs w:val="18"/>
              </w:rPr>
              <w:t>Planificación</w:t>
            </w:r>
            <w:r w:rsidR="009F1714" w:rsidRPr="00DC5ABB">
              <w:rPr>
                <w:rFonts w:ascii="Arial" w:hAnsi="Arial" w:cs="Arial"/>
                <w:sz w:val="18"/>
                <w:szCs w:val="18"/>
              </w:rPr>
              <w:t xml:space="preserve"> familiar</w:t>
            </w:r>
          </w:p>
        </w:tc>
        <w:tc>
          <w:tcPr>
            <w:tcW w:w="1316" w:type="pct"/>
          </w:tcPr>
          <w:p w:rsidR="009F1714" w:rsidRPr="00DC5ABB" w:rsidRDefault="009F1714" w:rsidP="009F1714">
            <w:pPr>
              <w:jc w:val="center"/>
              <w:rPr>
                <w:rFonts w:ascii="Arial" w:hAnsi="Arial" w:cs="Arial"/>
                <w:sz w:val="18"/>
                <w:szCs w:val="18"/>
              </w:rPr>
            </w:pPr>
          </w:p>
        </w:tc>
        <w:tc>
          <w:tcPr>
            <w:tcW w:w="414" w:type="pct"/>
          </w:tcPr>
          <w:p w:rsidR="009F1714" w:rsidRPr="00DC5ABB" w:rsidRDefault="009F1714" w:rsidP="009F1714">
            <w:pPr>
              <w:jc w:val="center"/>
              <w:rPr>
                <w:rFonts w:ascii="Arial" w:hAnsi="Arial" w:cs="Arial"/>
                <w:sz w:val="18"/>
                <w:szCs w:val="18"/>
              </w:rPr>
            </w:pP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Si</w:t>
            </w:r>
          </w:p>
        </w:tc>
        <w:tc>
          <w:tcPr>
            <w:tcW w:w="1316"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67</w:t>
            </w:r>
          </w:p>
        </w:tc>
        <w:tc>
          <w:tcPr>
            <w:tcW w:w="414"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13.2</w:t>
            </w:r>
          </w:p>
        </w:tc>
      </w:tr>
      <w:tr w:rsidR="009F1714" w:rsidRPr="00DC5ABB" w:rsidTr="00EA5D24">
        <w:tc>
          <w:tcPr>
            <w:tcW w:w="3270" w:type="pct"/>
          </w:tcPr>
          <w:p w:rsidR="009F1714" w:rsidRPr="00DC5ABB" w:rsidRDefault="009F1714" w:rsidP="009F1714">
            <w:pPr>
              <w:ind w:left="171"/>
              <w:rPr>
                <w:rFonts w:ascii="Arial" w:hAnsi="Arial" w:cs="Arial"/>
                <w:sz w:val="18"/>
                <w:szCs w:val="18"/>
              </w:rPr>
            </w:pPr>
            <w:r w:rsidRPr="00DC5ABB">
              <w:rPr>
                <w:rFonts w:ascii="Arial" w:hAnsi="Arial" w:cs="Arial"/>
                <w:sz w:val="18"/>
                <w:szCs w:val="18"/>
              </w:rPr>
              <w:t>No</w:t>
            </w:r>
          </w:p>
        </w:tc>
        <w:tc>
          <w:tcPr>
            <w:tcW w:w="1316"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377</w:t>
            </w:r>
          </w:p>
        </w:tc>
        <w:tc>
          <w:tcPr>
            <w:tcW w:w="414" w:type="pct"/>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74.51</w:t>
            </w:r>
          </w:p>
        </w:tc>
      </w:tr>
      <w:tr w:rsidR="009F1714" w:rsidRPr="00DC5ABB" w:rsidTr="00EA5D24">
        <w:tc>
          <w:tcPr>
            <w:tcW w:w="3270" w:type="pct"/>
            <w:tcBorders>
              <w:bottom w:val="single" w:sz="4" w:space="0" w:color="auto"/>
            </w:tcBorders>
          </w:tcPr>
          <w:p w:rsidR="009F1714" w:rsidRPr="00DC5ABB" w:rsidRDefault="009F1714" w:rsidP="009F1714">
            <w:pPr>
              <w:ind w:left="171"/>
              <w:rPr>
                <w:rFonts w:ascii="Arial" w:hAnsi="Arial" w:cs="Arial"/>
                <w:sz w:val="18"/>
                <w:szCs w:val="18"/>
              </w:rPr>
            </w:pPr>
            <w:r w:rsidRPr="00DC5ABB">
              <w:rPr>
                <w:rFonts w:ascii="Arial" w:hAnsi="Arial" w:cs="Arial"/>
                <w:sz w:val="18"/>
                <w:szCs w:val="18"/>
              </w:rPr>
              <w:t>ND</w:t>
            </w:r>
          </w:p>
        </w:tc>
        <w:tc>
          <w:tcPr>
            <w:tcW w:w="1316" w:type="pct"/>
            <w:tcBorders>
              <w:bottom w:val="single" w:sz="4" w:space="0" w:color="auto"/>
            </w:tcBorders>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62</w:t>
            </w:r>
          </w:p>
        </w:tc>
        <w:tc>
          <w:tcPr>
            <w:tcW w:w="414" w:type="pct"/>
            <w:tcBorders>
              <w:bottom w:val="single" w:sz="4" w:space="0" w:color="auto"/>
            </w:tcBorders>
            <w:vAlign w:val="center"/>
          </w:tcPr>
          <w:p w:rsidR="009F1714" w:rsidRPr="00DC5ABB" w:rsidRDefault="009F1714" w:rsidP="009F1714">
            <w:pPr>
              <w:jc w:val="center"/>
              <w:rPr>
                <w:rFonts w:ascii="Arial" w:eastAsia="Times New Roman" w:hAnsi="Arial" w:cs="Arial"/>
                <w:sz w:val="18"/>
                <w:szCs w:val="18"/>
                <w:lang w:eastAsia="es-CO"/>
              </w:rPr>
            </w:pPr>
            <w:r w:rsidRPr="00DC5ABB">
              <w:rPr>
                <w:rFonts w:ascii="Arial" w:eastAsia="Times New Roman" w:hAnsi="Arial" w:cs="Arial"/>
                <w:sz w:val="18"/>
                <w:szCs w:val="18"/>
                <w:lang w:eastAsia="es-CO"/>
              </w:rPr>
              <w:t>12.25</w:t>
            </w:r>
          </w:p>
        </w:tc>
      </w:tr>
    </w:tbl>
    <w:p w:rsidR="00D4222F" w:rsidRDefault="00D4222F" w:rsidP="00D4222F">
      <w:pPr>
        <w:jc w:val="center"/>
        <w:rPr>
          <w:rFonts w:ascii="Arial" w:hAnsi="Arial" w:cs="Arial"/>
          <w:sz w:val="20"/>
          <w:szCs w:val="20"/>
        </w:rPr>
      </w:pPr>
    </w:p>
    <w:p w:rsidR="00E12016" w:rsidRDefault="00E12016" w:rsidP="00ED0C31">
      <w:pPr>
        <w:rPr>
          <w:rFonts w:ascii="Arial" w:hAnsi="Arial" w:cs="Arial"/>
          <w:sz w:val="20"/>
          <w:szCs w:val="20"/>
        </w:rPr>
      </w:pPr>
    </w:p>
    <w:p w:rsidR="00EB6AD5" w:rsidRDefault="00EB6AD5">
      <w:pPr>
        <w:rPr>
          <w:rFonts w:ascii="Times New Roman" w:hAnsi="Times New Roman" w:cs="Times New Roman"/>
          <w:sz w:val="24"/>
          <w:szCs w:val="24"/>
        </w:rPr>
      </w:pPr>
    </w:p>
    <w:p w:rsidR="0052587C" w:rsidRPr="00E12016" w:rsidRDefault="0052587C" w:rsidP="0052587C">
      <w:pPr>
        <w:spacing w:line="480" w:lineRule="auto"/>
        <w:rPr>
          <w:rFonts w:ascii="Times New Roman" w:hAnsi="Times New Roman" w:cs="Times New Roman"/>
          <w:sz w:val="24"/>
          <w:szCs w:val="24"/>
        </w:rPr>
      </w:pPr>
      <w:r w:rsidRPr="00E12016">
        <w:rPr>
          <w:rFonts w:ascii="Times New Roman" w:hAnsi="Times New Roman" w:cs="Times New Roman"/>
          <w:sz w:val="24"/>
          <w:szCs w:val="24"/>
        </w:rPr>
        <w:t>En el periodo</w:t>
      </w:r>
      <w:r>
        <w:rPr>
          <w:rFonts w:ascii="Times New Roman" w:hAnsi="Times New Roman" w:cs="Times New Roman"/>
          <w:sz w:val="24"/>
          <w:szCs w:val="24"/>
        </w:rPr>
        <w:t xml:space="preserve"> de estudio se revisaron 506 historias clínicas de las pacientes que fueron sometidas a legrado por AMEU, la mediana de edad de las pacientes estudiadas fue de 25 años. El 27.9% de las pacientes</w:t>
      </w:r>
      <w:r w:rsidRPr="00E12016">
        <w:rPr>
          <w:rFonts w:ascii="Times New Roman" w:hAnsi="Times New Roman" w:cs="Times New Roman"/>
          <w:sz w:val="24"/>
          <w:szCs w:val="24"/>
        </w:rPr>
        <w:t xml:space="preserve"> se encuentran en un rango de edad correspondiente a 20-24 años, seguido del</w:t>
      </w:r>
      <w:r>
        <w:rPr>
          <w:rFonts w:ascii="Times New Roman" w:hAnsi="Times New Roman" w:cs="Times New Roman"/>
          <w:sz w:val="24"/>
          <w:szCs w:val="24"/>
        </w:rPr>
        <w:t xml:space="preserve"> 22.1% en las </w:t>
      </w:r>
      <w:r w:rsidRPr="00E12016">
        <w:rPr>
          <w:rFonts w:ascii="Times New Roman" w:hAnsi="Times New Roman" w:cs="Times New Roman"/>
          <w:sz w:val="24"/>
          <w:szCs w:val="24"/>
        </w:rPr>
        <w:t>edades entre 25-29 años, y ocupando el</w:t>
      </w:r>
      <w:r>
        <w:rPr>
          <w:rFonts w:ascii="Times New Roman" w:hAnsi="Times New Roman" w:cs="Times New Roman"/>
          <w:sz w:val="24"/>
          <w:szCs w:val="24"/>
        </w:rPr>
        <w:t xml:space="preserve"> tercer lugar en porcentaje de</w:t>
      </w:r>
      <w:r w:rsidRPr="00E12016">
        <w:rPr>
          <w:rFonts w:ascii="Times New Roman" w:hAnsi="Times New Roman" w:cs="Times New Roman"/>
          <w:sz w:val="24"/>
          <w:szCs w:val="24"/>
        </w:rPr>
        <w:t xml:space="preserve"> 19.2%</w:t>
      </w:r>
      <w:r>
        <w:rPr>
          <w:rFonts w:ascii="Times New Roman" w:hAnsi="Times New Roman" w:cs="Times New Roman"/>
          <w:sz w:val="24"/>
          <w:szCs w:val="24"/>
        </w:rPr>
        <w:t>,</w:t>
      </w:r>
      <w:r w:rsidRPr="00E12016">
        <w:rPr>
          <w:rFonts w:ascii="Times New Roman" w:hAnsi="Times New Roman" w:cs="Times New Roman"/>
          <w:sz w:val="24"/>
          <w:szCs w:val="24"/>
        </w:rPr>
        <w:t xml:space="preserve"> el intervalo de edad de 15-19 años</w:t>
      </w:r>
      <w:r>
        <w:rPr>
          <w:rFonts w:ascii="Times New Roman" w:hAnsi="Times New Roman" w:cs="Times New Roman"/>
          <w:sz w:val="24"/>
          <w:szCs w:val="24"/>
        </w:rPr>
        <w:t>.</w:t>
      </w:r>
    </w:p>
    <w:p w:rsidR="0052587C" w:rsidRDefault="0052587C" w:rsidP="0052587C">
      <w:pPr>
        <w:spacing w:line="480" w:lineRule="auto"/>
        <w:rPr>
          <w:rFonts w:ascii="Times New Roman" w:hAnsi="Times New Roman" w:cs="Times New Roman"/>
          <w:sz w:val="24"/>
          <w:szCs w:val="24"/>
        </w:rPr>
      </w:pPr>
      <w:r>
        <w:rPr>
          <w:rFonts w:ascii="Times New Roman" w:hAnsi="Times New Roman" w:cs="Times New Roman"/>
          <w:sz w:val="24"/>
          <w:szCs w:val="24"/>
        </w:rPr>
        <w:t xml:space="preserve">Teniendo en cuenta el régimen al que pertenecen las pacientes, tenemos que </w:t>
      </w:r>
      <w:r w:rsidRPr="00E12016">
        <w:rPr>
          <w:rFonts w:ascii="Times New Roman" w:hAnsi="Times New Roman" w:cs="Times New Roman"/>
          <w:sz w:val="24"/>
          <w:szCs w:val="24"/>
        </w:rPr>
        <w:t>el 72.7% corresponde al régimen subsidiado,</w:t>
      </w:r>
      <w:r>
        <w:rPr>
          <w:rFonts w:ascii="Times New Roman" w:hAnsi="Times New Roman" w:cs="Times New Roman"/>
          <w:sz w:val="24"/>
          <w:szCs w:val="24"/>
        </w:rPr>
        <w:t xml:space="preserve"> seguido en un 15.</w:t>
      </w:r>
      <w:r w:rsidRPr="00E12016">
        <w:rPr>
          <w:rFonts w:ascii="Times New Roman" w:hAnsi="Times New Roman" w:cs="Times New Roman"/>
          <w:sz w:val="24"/>
          <w:szCs w:val="24"/>
        </w:rPr>
        <w:t>6</w:t>
      </w:r>
      <w:r>
        <w:rPr>
          <w:rFonts w:ascii="Times New Roman" w:hAnsi="Times New Roman" w:cs="Times New Roman"/>
          <w:sz w:val="24"/>
          <w:szCs w:val="24"/>
        </w:rPr>
        <w:t xml:space="preserve">% al régimen contributivo. </w:t>
      </w:r>
    </w:p>
    <w:p w:rsidR="0052587C" w:rsidRDefault="0052587C" w:rsidP="0052587C">
      <w:pPr>
        <w:spacing w:line="480" w:lineRule="auto"/>
        <w:rPr>
          <w:rFonts w:ascii="Times New Roman" w:hAnsi="Times New Roman" w:cs="Times New Roman"/>
          <w:sz w:val="24"/>
          <w:szCs w:val="24"/>
        </w:rPr>
      </w:pPr>
      <w:r w:rsidRPr="00E12016">
        <w:rPr>
          <w:rFonts w:ascii="Times New Roman" w:hAnsi="Times New Roman" w:cs="Times New Roman"/>
          <w:sz w:val="24"/>
          <w:szCs w:val="24"/>
        </w:rPr>
        <w:t>En nuestra p</w:t>
      </w:r>
      <w:r>
        <w:rPr>
          <w:rFonts w:ascii="Times New Roman" w:hAnsi="Times New Roman" w:cs="Times New Roman"/>
          <w:sz w:val="24"/>
          <w:szCs w:val="24"/>
        </w:rPr>
        <w:t>oblación de estudio se evidenció que el 68.6</w:t>
      </w:r>
      <w:r w:rsidRPr="00E12016">
        <w:rPr>
          <w:rFonts w:ascii="Times New Roman" w:hAnsi="Times New Roman" w:cs="Times New Roman"/>
          <w:sz w:val="24"/>
          <w:szCs w:val="24"/>
        </w:rPr>
        <w:t>% de las pacientes viven en unión libre, seguido</w:t>
      </w:r>
      <w:r>
        <w:rPr>
          <w:rFonts w:ascii="Times New Roman" w:hAnsi="Times New Roman" w:cs="Times New Roman"/>
          <w:sz w:val="24"/>
          <w:szCs w:val="24"/>
        </w:rPr>
        <w:t xml:space="preserve"> de</w:t>
      </w:r>
      <w:r w:rsidRPr="00E12016">
        <w:rPr>
          <w:rFonts w:ascii="Times New Roman" w:hAnsi="Times New Roman" w:cs="Times New Roman"/>
          <w:sz w:val="24"/>
          <w:szCs w:val="24"/>
        </w:rPr>
        <w:t xml:space="preserve"> un 16.0% </w:t>
      </w:r>
      <w:r>
        <w:rPr>
          <w:rFonts w:ascii="Times New Roman" w:hAnsi="Times New Roman" w:cs="Times New Roman"/>
          <w:sz w:val="24"/>
          <w:szCs w:val="24"/>
        </w:rPr>
        <w:t xml:space="preserve">aquellas </w:t>
      </w:r>
      <w:r w:rsidRPr="00E12016">
        <w:rPr>
          <w:rFonts w:ascii="Times New Roman" w:hAnsi="Times New Roman" w:cs="Times New Roman"/>
          <w:sz w:val="24"/>
          <w:szCs w:val="24"/>
        </w:rPr>
        <w:t xml:space="preserve">que no declararon su estado civil, y </w:t>
      </w:r>
      <w:r>
        <w:rPr>
          <w:rFonts w:ascii="Times New Roman" w:hAnsi="Times New Roman" w:cs="Times New Roman"/>
          <w:sz w:val="24"/>
          <w:szCs w:val="24"/>
        </w:rPr>
        <w:t xml:space="preserve">por último se encuentran las mujeres separadas que corresponden un </w:t>
      </w:r>
      <w:r w:rsidRPr="00E12016">
        <w:rPr>
          <w:rFonts w:ascii="Times New Roman" w:hAnsi="Times New Roman" w:cs="Times New Roman"/>
          <w:sz w:val="24"/>
          <w:szCs w:val="24"/>
        </w:rPr>
        <w:t>9.5%</w:t>
      </w:r>
      <w:r>
        <w:rPr>
          <w:rFonts w:ascii="Times New Roman" w:hAnsi="Times New Roman" w:cs="Times New Roman"/>
          <w:sz w:val="24"/>
          <w:szCs w:val="24"/>
        </w:rPr>
        <w:t>. (Tabla 1)</w:t>
      </w:r>
    </w:p>
    <w:p w:rsidR="0052587C" w:rsidRPr="00A519B8" w:rsidRDefault="0052587C" w:rsidP="0052587C">
      <w:pPr>
        <w:spacing w:line="480" w:lineRule="auto"/>
        <w:rPr>
          <w:rFonts w:ascii="Times New Roman" w:hAnsi="Times New Roman" w:cs="Times New Roman"/>
          <w:sz w:val="24"/>
          <w:szCs w:val="24"/>
        </w:rPr>
      </w:pPr>
      <w:r w:rsidRPr="003D6663">
        <w:rPr>
          <w:rFonts w:ascii="Times New Roman" w:hAnsi="Times New Roman" w:cs="Times New Roman"/>
          <w:sz w:val="24"/>
          <w:szCs w:val="24"/>
        </w:rPr>
        <w:t>En lo que respecta al lugar de resid</w:t>
      </w:r>
      <w:r>
        <w:rPr>
          <w:rFonts w:ascii="Times New Roman" w:hAnsi="Times New Roman" w:cs="Times New Roman"/>
          <w:sz w:val="24"/>
          <w:szCs w:val="24"/>
        </w:rPr>
        <w:t xml:space="preserve">encia, inicialmente teniendo en cuenta los </w:t>
      </w:r>
      <w:r w:rsidRPr="003D6663">
        <w:rPr>
          <w:rFonts w:ascii="Times New Roman" w:hAnsi="Times New Roman" w:cs="Times New Roman"/>
          <w:sz w:val="24"/>
          <w:szCs w:val="24"/>
        </w:rPr>
        <w:t>departamento</w:t>
      </w:r>
      <w:r>
        <w:rPr>
          <w:rFonts w:ascii="Times New Roman" w:hAnsi="Times New Roman" w:cs="Times New Roman"/>
          <w:sz w:val="24"/>
          <w:szCs w:val="24"/>
        </w:rPr>
        <w:t>s de Colombia</w:t>
      </w:r>
      <w:r w:rsidRPr="003D6663">
        <w:rPr>
          <w:rFonts w:ascii="Times New Roman" w:hAnsi="Times New Roman" w:cs="Times New Roman"/>
          <w:sz w:val="24"/>
          <w:szCs w:val="24"/>
        </w:rPr>
        <w:t>,</w:t>
      </w:r>
      <w:r>
        <w:rPr>
          <w:rFonts w:ascii="Times New Roman" w:hAnsi="Times New Roman" w:cs="Times New Roman"/>
          <w:sz w:val="24"/>
          <w:szCs w:val="24"/>
        </w:rPr>
        <w:t xml:space="preserve"> se evidenció que</w:t>
      </w:r>
      <w:r w:rsidRPr="003D6663">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s-CO"/>
        </w:rPr>
        <w:t>geográficamente el 95</w:t>
      </w:r>
      <w:r w:rsidRPr="003D6663">
        <w:rPr>
          <w:rFonts w:ascii="Times New Roman" w:eastAsia="Times New Roman" w:hAnsi="Times New Roman" w:cs="Times New Roman"/>
          <w:color w:val="000000"/>
          <w:sz w:val="24"/>
          <w:szCs w:val="24"/>
          <w:lang w:eastAsia="es-CO"/>
        </w:rPr>
        <w:t>% de la población estudiada pertenece al departamento de Bolívar, el 0.1% hace referencia a otros depar</w:t>
      </w:r>
      <w:r>
        <w:rPr>
          <w:rFonts w:ascii="Times New Roman" w:eastAsia="Times New Roman" w:hAnsi="Times New Roman" w:cs="Times New Roman"/>
          <w:color w:val="000000"/>
          <w:sz w:val="24"/>
          <w:szCs w:val="24"/>
          <w:lang w:eastAsia="es-CO"/>
        </w:rPr>
        <w:t xml:space="preserve">tamentos y el 4.7% representa a aquellas </w:t>
      </w:r>
      <w:r w:rsidRPr="003D6663">
        <w:rPr>
          <w:rFonts w:ascii="Times New Roman" w:eastAsia="Times New Roman" w:hAnsi="Times New Roman" w:cs="Times New Roman"/>
          <w:color w:val="000000"/>
          <w:sz w:val="24"/>
          <w:szCs w:val="24"/>
          <w:lang w:eastAsia="es-CO"/>
        </w:rPr>
        <w:t xml:space="preserve">pacientes cuyo lugar de residencia no fue determinado. (Fig. </w:t>
      </w:r>
      <w:r>
        <w:rPr>
          <w:rFonts w:ascii="Times New Roman" w:eastAsia="Times New Roman" w:hAnsi="Times New Roman" w:cs="Times New Roman"/>
          <w:color w:val="000000"/>
          <w:sz w:val="24"/>
          <w:szCs w:val="24"/>
          <w:lang w:eastAsia="es-CO"/>
        </w:rPr>
        <w:t>1</w:t>
      </w:r>
      <w:r w:rsidRPr="003D6663">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 xml:space="preserve">. </w:t>
      </w:r>
      <w:r w:rsidRPr="003D6663">
        <w:rPr>
          <w:rFonts w:ascii="Times New Roman" w:eastAsia="Times New Roman" w:hAnsi="Times New Roman" w:cs="Times New Roman"/>
          <w:bCs/>
          <w:color w:val="000000"/>
          <w:sz w:val="24"/>
          <w:szCs w:val="24"/>
          <w:lang w:eastAsia="es-CO"/>
        </w:rPr>
        <w:t>Con respecto al departamento de Bolívar, la ciudad de Cartagena representa el 82.2% de la misma, seguido de Arjona y María la baj</w:t>
      </w:r>
      <w:r>
        <w:rPr>
          <w:rFonts w:ascii="Times New Roman" w:eastAsia="Times New Roman" w:hAnsi="Times New Roman" w:cs="Times New Roman"/>
          <w:bCs/>
          <w:color w:val="000000"/>
          <w:sz w:val="24"/>
          <w:szCs w:val="24"/>
          <w:lang w:eastAsia="es-CO"/>
        </w:rPr>
        <w:t xml:space="preserve">a que corresponden </w:t>
      </w:r>
      <w:r w:rsidRPr="003D6663">
        <w:rPr>
          <w:rFonts w:ascii="Times New Roman" w:eastAsia="Times New Roman" w:hAnsi="Times New Roman" w:cs="Times New Roman"/>
          <w:bCs/>
          <w:color w:val="000000"/>
          <w:sz w:val="24"/>
          <w:szCs w:val="24"/>
          <w:lang w:eastAsia="es-CO"/>
        </w:rPr>
        <w:t>el 3.2%</w:t>
      </w:r>
      <w:r>
        <w:rPr>
          <w:rFonts w:ascii="Times New Roman" w:eastAsia="Times New Roman" w:hAnsi="Times New Roman" w:cs="Times New Roman"/>
          <w:bCs/>
          <w:color w:val="000000"/>
          <w:sz w:val="24"/>
          <w:szCs w:val="24"/>
          <w:lang w:eastAsia="es-CO"/>
        </w:rPr>
        <w:t>,</w:t>
      </w:r>
      <w:r w:rsidRPr="003D6663">
        <w:rPr>
          <w:rFonts w:ascii="Times New Roman" w:eastAsia="Times New Roman" w:hAnsi="Times New Roman" w:cs="Times New Roman"/>
          <w:bCs/>
          <w:color w:val="000000"/>
          <w:sz w:val="24"/>
          <w:szCs w:val="24"/>
          <w:lang w:eastAsia="es-CO"/>
        </w:rPr>
        <w:t xml:space="preserve"> y </w:t>
      </w:r>
      <w:r>
        <w:rPr>
          <w:rFonts w:ascii="Times New Roman" w:eastAsia="Times New Roman" w:hAnsi="Times New Roman" w:cs="Times New Roman"/>
          <w:bCs/>
          <w:color w:val="000000"/>
          <w:sz w:val="24"/>
          <w:szCs w:val="24"/>
          <w:lang w:eastAsia="es-CO"/>
        </w:rPr>
        <w:t xml:space="preserve">por último </w:t>
      </w:r>
      <w:r w:rsidRPr="003D6663">
        <w:rPr>
          <w:rFonts w:ascii="Times New Roman" w:eastAsia="Times New Roman" w:hAnsi="Times New Roman" w:cs="Times New Roman"/>
          <w:bCs/>
          <w:color w:val="000000"/>
          <w:sz w:val="24"/>
          <w:szCs w:val="24"/>
          <w:lang w:eastAsia="es-CO"/>
        </w:rPr>
        <w:t>T</w:t>
      </w:r>
      <w:r>
        <w:rPr>
          <w:rFonts w:ascii="Times New Roman" w:eastAsia="Times New Roman" w:hAnsi="Times New Roman" w:cs="Times New Roman"/>
          <w:bCs/>
          <w:color w:val="000000"/>
          <w:sz w:val="24"/>
          <w:szCs w:val="24"/>
          <w:lang w:eastAsia="es-CO"/>
        </w:rPr>
        <w:t>urbaco con un 3.1%. (</w:t>
      </w:r>
      <w:r w:rsidR="00C11E56">
        <w:rPr>
          <w:rFonts w:ascii="Times New Roman" w:eastAsia="Times New Roman" w:hAnsi="Times New Roman" w:cs="Times New Roman"/>
          <w:bCs/>
          <w:color w:val="000000"/>
          <w:sz w:val="24"/>
          <w:szCs w:val="24"/>
          <w:lang w:eastAsia="es-CO"/>
        </w:rPr>
        <w:t xml:space="preserve">Ver anexos </w:t>
      </w:r>
      <w:r>
        <w:rPr>
          <w:rFonts w:ascii="Times New Roman" w:eastAsia="Times New Roman" w:hAnsi="Times New Roman" w:cs="Times New Roman"/>
          <w:bCs/>
          <w:color w:val="000000"/>
          <w:sz w:val="24"/>
          <w:szCs w:val="24"/>
          <w:lang w:eastAsia="es-CO"/>
        </w:rPr>
        <w:t xml:space="preserve">Fig. 2). </w:t>
      </w:r>
    </w:p>
    <w:p w:rsidR="0052587C" w:rsidRDefault="0052587C" w:rsidP="0052587C">
      <w:pPr>
        <w:spacing w:after="0" w:line="480" w:lineRule="auto"/>
        <w:rPr>
          <w:rFonts w:ascii="Times New Roman" w:eastAsia="Times New Roman" w:hAnsi="Times New Roman" w:cs="Times New Roman"/>
          <w:bCs/>
          <w:color w:val="000000"/>
          <w:sz w:val="24"/>
          <w:szCs w:val="24"/>
          <w:lang w:eastAsia="es-CO"/>
        </w:rPr>
      </w:pPr>
      <w:r>
        <w:rPr>
          <w:rFonts w:ascii="Times New Roman" w:eastAsia="Times New Roman" w:hAnsi="Times New Roman" w:cs="Times New Roman"/>
          <w:bCs/>
          <w:color w:val="000000"/>
          <w:sz w:val="24"/>
          <w:szCs w:val="24"/>
          <w:lang w:eastAsia="es-CO"/>
        </w:rPr>
        <w:t xml:space="preserve">Introduciéndonos en la ciudad de Cartagena, tenemos que esta se divide en 3 localidades (localidad 1 Histórica y del Caribe Norte, localidad 2 de la Virgen y Turística, y localidad 3 </w:t>
      </w:r>
      <w:r w:rsidRPr="003D6663">
        <w:rPr>
          <w:rFonts w:ascii="Times New Roman" w:eastAsia="Times New Roman" w:hAnsi="Times New Roman" w:cs="Times New Roman"/>
          <w:bCs/>
          <w:color w:val="000000"/>
          <w:sz w:val="24"/>
          <w:szCs w:val="24"/>
          <w:lang w:eastAsia="es-CO"/>
        </w:rPr>
        <w:t xml:space="preserve">Industrial y de la </w:t>
      </w:r>
      <w:r>
        <w:rPr>
          <w:rFonts w:ascii="Times New Roman" w:eastAsia="Times New Roman" w:hAnsi="Times New Roman" w:cs="Times New Roman"/>
          <w:bCs/>
          <w:color w:val="000000"/>
          <w:sz w:val="24"/>
          <w:szCs w:val="24"/>
          <w:lang w:eastAsia="es-CO"/>
        </w:rPr>
        <w:t>B</w:t>
      </w:r>
      <w:r w:rsidRPr="003D6663">
        <w:rPr>
          <w:rFonts w:ascii="Times New Roman" w:eastAsia="Times New Roman" w:hAnsi="Times New Roman" w:cs="Times New Roman"/>
          <w:bCs/>
          <w:color w:val="000000"/>
          <w:sz w:val="24"/>
          <w:szCs w:val="24"/>
          <w:lang w:eastAsia="es-CO"/>
        </w:rPr>
        <w:t xml:space="preserve">ahía), estas localidades a su vez se subdividen en urbana y rural. </w:t>
      </w:r>
    </w:p>
    <w:p w:rsidR="0052587C" w:rsidRPr="003D6663" w:rsidRDefault="0052587C" w:rsidP="0052587C">
      <w:pPr>
        <w:spacing w:after="0" w:line="480" w:lineRule="auto"/>
        <w:rPr>
          <w:rFonts w:ascii="Times New Roman" w:eastAsia="Times New Roman" w:hAnsi="Times New Roman" w:cs="Times New Roman"/>
          <w:bCs/>
          <w:color w:val="000000"/>
          <w:sz w:val="24"/>
          <w:szCs w:val="24"/>
          <w:lang w:eastAsia="es-CO"/>
        </w:rPr>
      </w:pPr>
    </w:p>
    <w:p w:rsidR="0052587C" w:rsidRDefault="0052587C" w:rsidP="0052587C">
      <w:pPr>
        <w:spacing w:line="480" w:lineRule="auto"/>
        <w:rPr>
          <w:rFonts w:ascii="Times New Roman" w:eastAsia="Times New Roman" w:hAnsi="Times New Roman" w:cs="Times New Roman"/>
          <w:bCs/>
          <w:color w:val="000000"/>
          <w:sz w:val="24"/>
          <w:szCs w:val="24"/>
          <w:lang w:eastAsia="es-CO"/>
        </w:rPr>
      </w:pPr>
      <w:r w:rsidRPr="003D6663">
        <w:rPr>
          <w:rFonts w:ascii="Times New Roman" w:eastAsia="Times New Roman" w:hAnsi="Times New Roman" w:cs="Times New Roman"/>
          <w:bCs/>
          <w:color w:val="000000"/>
          <w:sz w:val="24"/>
          <w:szCs w:val="24"/>
          <w:lang w:eastAsia="es-CO"/>
        </w:rPr>
        <w:t xml:space="preserve">Dentro </w:t>
      </w:r>
      <w:r w:rsidRPr="0037501C">
        <w:rPr>
          <w:rFonts w:ascii="Times New Roman" w:eastAsia="Times New Roman" w:hAnsi="Times New Roman" w:cs="Times New Roman"/>
          <w:bCs/>
          <w:color w:val="000000"/>
          <w:sz w:val="24"/>
          <w:szCs w:val="24"/>
          <w:lang w:eastAsia="es-CO"/>
        </w:rPr>
        <w:t>de la población en estudio, la zona urbana de la localidad 1</w:t>
      </w:r>
      <w:r>
        <w:rPr>
          <w:rFonts w:ascii="Times New Roman" w:eastAsia="Times New Roman" w:hAnsi="Times New Roman" w:cs="Times New Roman"/>
          <w:bCs/>
          <w:color w:val="000000"/>
          <w:sz w:val="24"/>
          <w:szCs w:val="24"/>
          <w:lang w:eastAsia="es-CO"/>
        </w:rPr>
        <w:t xml:space="preserve"> </w:t>
      </w:r>
      <w:r w:rsidRPr="0037501C">
        <w:rPr>
          <w:rFonts w:ascii="Times New Roman" w:eastAsia="Times New Roman" w:hAnsi="Times New Roman" w:cs="Times New Roman"/>
          <w:bCs/>
          <w:color w:val="000000"/>
          <w:sz w:val="24"/>
          <w:szCs w:val="24"/>
          <w:lang w:eastAsia="es-CO"/>
        </w:rPr>
        <w:t>de la ciudad de Cartagena corresponde al 96.1% de esta, donde el barrio más frecuente habitado por las pacientes es San Francisco con un total de 7 personas</w:t>
      </w:r>
      <w:r>
        <w:rPr>
          <w:rFonts w:ascii="Times New Roman" w:eastAsia="Times New Roman" w:hAnsi="Times New Roman" w:cs="Times New Roman"/>
          <w:bCs/>
          <w:color w:val="000000"/>
          <w:sz w:val="24"/>
          <w:szCs w:val="24"/>
          <w:lang w:eastAsia="es-CO"/>
        </w:rPr>
        <w:t xml:space="preserve"> correspondiente al 7%, seguido de Paraguay Junín con 6 personas que equivalen un 6% y en tercer lugar se encuentran Bruselas, Paseo Bolívar y Nuevo Bosque con 5 personas que corresponden un 5% del total de la zona urbana de la localidad 1</w:t>
      </w:r>
      <w:r w:rsidRPr="0037501C">
        <w:rPr>
          <w:rFonts w:ascii="Times New Roman" w:eastAsia="Times New Roman" w:hAnsi="Times New Roman" w:cs="Times New Roman"/>
          <w:bCs/>
          <w:color w:val="000000"/>
          <w:sz w:val="24"/>
          <w:szCs w:val="24"/>
          <w:lang w:eastAsia="es-CO"/>
        </w:rPr>
        <w:t>. (</w:t>
      </w:r>
      <w:r w:rsidR="00C11E56">
        <w:rPr>
          <w:rFonts w:ascii="Times New Roman" w:eastAsia="Times New Roman" w:hAnsi="Times New Roman" w:cs="Times New Roman"/>
          <w:bCs/>
          <w:color w:val="000000"/>
          <w:sz w:val="24"/>
          <w:szCs w:val="24"/>
          <w:lang w:eastAsia="es-CO"/>
        </w:rPr>
        <w:t xml:space="preserve">Ver anexos </w:t>
      </w:r>
      <w:r w:rsidRPr="0037501C">
        <w:rPr>
          <w:rFonts w:ascii="Times New Roman" w:eastAsia="Times New Roman" w:hAnsi="Times New Roman" w:cs="Times New Roman"/>
          <w:bCs/>
          <w:color w:val="000000"/>
          <w:sz w:val="24"/>
          <w:szCs w:val="24"/>
          <w:lang w:eastAsia="es-CO"/>
        </w:rPr>
        <w:t xml:space="preserve">Fig. </w:t>
      </w:r>
      <w:r>
        <w:rPr>
          <w:rFonts w:ascii="Times New Roman" w:eastAsia="Times New Roman" w:hAnsi="Times New Roman" w:cs="Times New Roman"/>
          <w:bCs/>
          <w:color w:val="000000"/>
          <w:sz w:val="24"/>
          <w:szCs w:val="24"/>
          <w:lang w:eastAsia="es-CO"/>
        </w:rPr>
        <w:t>3</w:t>
      </w:r>
      <w:r w:rsidRPr="0037501C">
        <w:rPr>
          <w:rFonts w:ascii="Times New Roman" w:eastAsia="Times New Roman" w:hAnsi="Times New Roman" w:cs="Times New Roman"/>
          <w:bCs/>
          <w:color w:val="000000"/>
          <w:sz w:val="24"/>
          <w:szCs w:val="24"/>
          <w:lang w:eastAsia="es-CO"/>
        </w:rPr>
        <w:t>)</w:t>
      </w:r>
    </w:p>
    <w:p w:rsidR="0052587C" w:rsidRDefault="0052587C" w:rsidP="0052587C">
      <w:pPr>
        <w:spacing w:line="480" w:lineRule="auto"/>
        <w:rPr>
          <w:rFonts w:ascii="Times New Roman" w:eastAsia="Times New Roman" w:hAnsi="Times New Roman" w:cs="Times New Roman"/>
          <w:bCs/>
          <w:color w:val="000000"/>
          <w:sz w:val="24"/>
          <w:szCs w:val="24"/>
          <w:lang w:eastAsia="es-CO"/>
        </w:rPr>
      </w:pPr>
      <w:r>
        <w:rPr>
          <w:rFonts w:ascii="Times New Roman" w:eastAsia="Times New Roman" w:hAnsi="Times New Roman" w:cs="Times New Roman"/>
          <w:bCs/>
          <w:color w:val="000000"/>
          <w:sz w:val="24"/>
          <w:szCs w:val="24"/>
          <w:lang w:eastAsia="es-CO"/>
        </w:rPr>
        <w:t>La zona rural de la localidad 1</w:t>
      </w:r>
      <w:r w:rsidRPr="0037501C">
        <w:rPr>
          <w:rFonts w:ascii="Times New Roman" w:eastAsia="Times New Roman" w:hAnsi="Times New Roman" w:cs="Times New Roman"/>
          <w:bCs/>
          <w:color w:val="000000"/>
          <w:sz w:val="24"/>
          <w:szCs w:val="24"/>
          <w:lang w:eastAsia="es-CO"/>
        </w:rPr>
        <w:t xml:space="preserve"> corresponde al 3.8% </w:t>
      </w:r>
      <w:r>
        <w:rPr>
          <w:rFonts w:ascii="Times New Roman" w:eastAsia="Times New Roman" w:hAnsi="Times New Roman" w:cs="Times New Roman"/>
          <w:bCs/>
          <w:color w:val="000000"/>
          <w:sz w:val="24"/>
          <w:szCs w:val="24"/>
          <w:lang w:eastAsia="es-CO"/>
        </w:rPr>
        <w:t>de la misma, en la cual el lugar de procedencia</w:t>
      </w:r>
      <w:r w:rsidRPr="0037501C">
        <w:rPr>
          <w:rFonts w:ascii="Times New Roman" w:eastAsia="Times New Roman" w:hAnsi="Times New Roman" w:cs="Times New Roman"/>
          <w:bCs/>
          <w:color w:val="000000"/>
          <w:sz w:val="24"/>
          <w:szCs w:val="24"/>
          <w:lang w:eastAsia="es-CO"/>
        </w:rPr>
        <w:t xml:space="preserve"> más frecuente por la</w:t>
      </w:r>
      <w:r>
        <w:rPr>
          <w:rFonts w:ascii="Times New Roman" w:eastAsia="Times New Roman" w:hAnsi="Times New Roman" w:cs="Times New Roman"/>
          <w:bCs/>
          <w:color w:val="000000"/>
          <w:sz w:val="24"/>
          <w:szCs w:val="24"/>
          <w:lang w:eastAsia="es-CO"/>
        </w:rPr>
        <w:t>s pacientes en estudio fue las Islas del R</w:t>
      </w:r>
      <w:r w:rsidRPr="0037501C">
        <w:rPr>
          <w:rFonts w:ascii="Times New Roman" w:eastAsia="Times New Roman" w:hAnsi="Times New Roman" w:cs="Times New Roman"/>
          <w:bCs/>
          <w:color w:val="000000"/>
          <w:sz w:val="24"/>
          <w:szCs w:val="24"/>
          <w:lang w:eastAsia="es-CO"/>
        </w:rPr>
        <w:t xml:space="preserve">osario </w:t>
      </w:r>
      <w:r>
        <w:rPr>
          <w:rFonts w:ascii="Times New Roman" w:eastAsia="Times New Roman" w:hAnsi="Times New Roman" w:cs="Times New Roman"/>
          <w:bCs/>
          <w:color w:val="000000"/>
          <w:sz w:val="24"/>
          <w:szCs w:val="24"/>
          <w:lang w:eastAsia="es-CO"/>
        </w:rPr>
        <w:t>con</w:t>
      </w:r>
      <w:r w:rsidRPr="0037501C">
        <w:rPr>
          <w:rFonts w:ascii="Times New Roman" w:eastAsia="Times New Roman" w:hAnsi="Times New Roman" w:cs="Times New Roman"/>
          <w:bCs/>
          <w:color w:val="000000"/>
          <w:sz w:val="24"/>
          <w:szCs w:val="24"/>
          <w:lang w:eastAsia="es-CO"/>
        </w:rPr>
        <w:t xml:space="preserve"> un total de 2 personas</w:t>
      </w:r>
      <w:r>
        <w:rPr>
          <w:rFonts w:ascii="Times New Roman" w:eastAsia="Times New Roman" w:hAnsi="Times New Roman" w:cs="Times New Roman"/>
          <w:bCs/>
          <w:color w:val="000000"/>
          <w:sz w:val="24"/>
          <w:szCs w:val="24"/>
          <w:lang w:eastAsia="es-CO"/>
        </w:rPr>
        <w:t xml:space="preserve"> lo que equivale al 50% del total en esta zona</w:t>
      </w:r>
      <w:r w:rsidRPr="0037501C">
        <w:rPr>
          <w:rFonts w:ascii="Times New Roman" w:eastAsia="Times New Roman" w:hAnsi="Times New Roman" w:cs="Times New Roman"/>
          <w:bCs/>
          <w:color w:val="000000"/>
          <w:sz w:val="24"/>
          <w:szCs w:val="24"/>
          <w:lang w:eastAsia="es-CO"/>
        </w:rPr>
        <w:t xml:space="preserve">. </w:t>
      </w:r>
      <w:r>
        <w:rPr>
          <w:rFonts w:ascii="Times New Roman" w:eastAsia="Times New Roman" w:hAnsi="Times New Roman" w:cs="Times New Roman"/>
          <w:bCs/>
          <w:color w:val="000000"/>
          <w:sz w:val="24"/>
          <w:szCs w:val="24"/>
          <w:lang w:eastAsia="es-CO"/>
        </w:rPr>
        <w:t>(</w:t>
      </w:r>
      <w:r w:rsidR="00C11E56">
        <w:rPr>
          <w:rFonts w:ascii="Times New Roman" w:eastAsia="Times New Roman" w:hAnsi="Times New Roman" w:cs="Times New Roman"/>
          <w:bCs/>
          <w:color w:val="000000"/>
          <w:sz w:val="24"/>
          <w:szCs w:val="24"/>
          <w:lang w:eastAsia="es-CO"/>
        </w:rPr>
        <w:t xml:space="preserve">Ver anexos </w:t>
      </w:r>
      <w:r>
        <w:rPr>
          <w:rFonts w:ascii="Times New Roman" w:eastAsia="Times New Roman" w:hAnsi="Times New Roman" w:cs="Times New Roman"/>
          <w:bCs/>
          <w:color w:val="000000"/>
          <w:sz w:val="24"/>
          <w:szCs w:val="24"/>
          <w:lang w:eastAsia="es-CO"/>
        </w:rPr>
        <w:t>Fig. 4)</w:t>
      </w:r>
    </w:p>
    <w:p w:rsidR="0052587C" w:rsidRDefault="0052587C" w:rsidP="0052587C">
      <w:pPr>
        <w:spacing w:line="480" w:lineRule="auto"/>
        <w:rPr>
          <w:rFonts w:ascii="Times New Roman" w:eastAsia="Times New Roman" w:hAnsi="Times New Roman" w:cs="Times New Roman"/>
          <w:bCs/>
          <w:color w:val="000000"/>
          <w:sz w:val="24"/>
          <w:szCs w:val="24"/>
          <w:lang w:eastAsia="es-CO"/>
        </w:rPr>
      </w:pPr>
      <w:r>
        <w:rPr>
          <w:rFonts w:ascii="Times New Roman" w:eastAsia="Times New Roman" w:hAnsi="Times New Roman" w:cs="Times New Roman"/>
          <w:bCs/>
          <w:color w:val="000000"/>
          <w:sz w:val="24"/>
          <w:szCs w:val="24"/>
          <w:lang w:eastAsia="es-CO"/>
        </w:rPr>
        <w:t xml:space="preserve">La zona urbana de la localidad 2, corresponde al 85.6%, siendo el barrio Olaya Herrera el más frecuente residido </w:t>
      </w:r>
      <w:r w:rsidRPr="0037501C">
        <w:rPr>
          <w:rFonts w:ascii="Times New Roman" w:eastAsia="Times New Roman" w:hAnsi="Times New Roman" w:cs="Times New Roman"/>
          <w:bCs/>
          <w:color w:val="000000"/>
          <w:sz w:val="24"/>
          <w:szCs w:val="24"/>
          <w:lang w:eastAsia="es-CO"/>
        </w:rPr>
        <w:t>por las pacientes estudiadas</w:t>
      </w:r>
      <w:r>
        <w:rPr>
          <w:rFonts w:ascii="Times New Roman" w:eastAsia="Times New Roman" w:hAnsi="Times New Roman" w:cs="Times New Roman"/>
          <w:bCs/>
          <w:color w:val="000000"/>
          <w:sz w:val="24"/>
          <w:szCs w:val="24"/>
          <w:lang w:eastAsia="es-CO"/>
        </w:rPr>
        <w:t xml:space="preserve"> con un porcentaje del 25,16%, seguido del Pozón y la Esperanza con un total de personas habitantes de 33 y 15, con porcentajes de 21,29% y 9,6% respectivamente</w:t>
      </w:r>
      <w:r w:rsidRPr="0037501C">
        <w:rPr>
          <w:rFonts w:ascii="Times New Roman" w:eastAsia="Times New Roman" w:hAnsi="Times New Roman" w:cs="Times New Roman"/>
          <w:bCs/>
          <w:color w:val="000000"/>
          <w:sz w:val="24"/>
          <w:szCs w:val="24"/>
          <w:lang w:eastAsia="es-CO"/>
        </w:rPr>
        <w:t xml:space="preserve">. </w:t>
      </w:r>
      <w:r>
        <w:rPr>
          <w:rFonts w:ascii="Times New Roman" w:eastAsia="Times New Roman" w:hAnsi="Times New Roman" w:cs="Times New Roman"/>
          <w:bCs/>
          <w:color w:val="000000"/>
          <w:sz w:val="24"/>
          <w:szCs w:val="24"/>
          <w:lang w:eastAsia="es-CO"/>
        </w:rPr>
        <w:t>(</w:t>
      </w:r>
      <w:r w:rsidR="00C11E56">
        <w:rPr>
          <w:rFonts w:ascii="Times New Roman" w:eastAsia="Times New Roman" w:hAnsi="Times New Roman" w:cs="Times New Roman"/>
          <w:bCs/>
          <w:color w:val="000000"/>
          <w:sz w:val="24"/>
          <w:szCs w:val="24"/>
          <w:lang w:eastAsia="es-CO"/>
        </w:rPr>
        <w:t xml:space="preserve">Ver anexos </w:t>
      </w:r>
      <w:r>
        <w:rPr>
          <w:rFonts w:ascii="Times New Roman" w:eastAsia="Times New Roman" w:hAnsi="Times New Roman" w:cs="Times New Roman"/>
          <w:bCs/>
          <w:color w:val="000000"/>
          <w:sz w:val="24"/>
          <w:szCs w:val="24"/>
          <w:lang w:eastAsia="es-CO"/>
        </w:rPr>
        <w:t>Fig. 5)</w:t>
      </w:r>
    </w:p>
    <w:p w:rsidR="0052587C" w:rsidRDefault="0052587C" w:rsidP="0052587C">
      <w:pPr>
        <w:spacing w:line="480" w:lineRule="auto"/>
        <w:rPr>
          <w:rFonts w:ascii="Times New Roman" w:eastAsia="Times New Roman" w:hAnsi="Times New Roman" w:cs="Times New Roman"/>
          <w:bCs/>
          <w:color w:val="000000"/>
          <w:sz w:val="24"/>
          <w:szCs w:val="24"/>
          <w:lang w:eastAsia="es-CO"/>
        </w:rPr>
      </w:pPr>
      <w:r w:rsidRPr="0037501C">
        <w:rPr>
          <w:rFonts w:ascii="Times New Roman" w:eastAsia="Times New Roman" w:hAnsi="Times New Roman" w:cs="Times New Roman"/>
          <w:color w:val="000000"/>
          <w:sz w:val="24"/>
          <w:szCs w:val="24"/>
          <w:lang w:eastAsia="es-CO"/>
        </w:rPr>
        <w:t>La zona rural de la localid</w:t>
      </w:r>
      <w:r>
        <w:rPr>
          <w:rFonts w:ascii="Times New Roman" w:eastAsia="Times New Roman" w:hAnsi="Times New Roman" w:cs="Times New Roman"/>
          <w:color w:val="000000"/>
          <w:sz w:val="24"/>
          <w:szCs w:val="24"/>
          <w:lang w:eastAsia="es-CO"/>
        </w:rPr>
        <w:t xml:space="preserve">ad 2, </w:t>
      </w:r>
      <w:r w:rsidRPr="0037501C">
        <w:rPr>
          <w:rFonts w:ascii="Times New Roman" w:eastAsia="Times New Roman" w:hAnsi="Times New Roman" w:cs="Times New Roman"/>
          <w:color w:val="000000"/>
          <w:sz w:val="24"/>
          <w:szCs w:val="24"/>
          <w:lang w:eastAsia="es-CO"/>
        </w:rPr>
        <w:t>representa el 14.3%, cuya zona rural más frecuente por las pacientes fue Bicentenario con un total de 6 personas</w:t>
      </w:r>
      <w:r>
        <w:rPr>
          <w:rFonts w:ascii="Times New Roman" w:eastAsia="Times New Roman" w:hAnsi="Times New Roman" w:cs="Times New Roman"/>
          <w:color w:val="000000"/>
          <w:sz w:val="24"/>
          <w:szCs w:val="24"/>
          <w:lang w:eastAsia="es-CO"/>
        </w:rPr>
        <w:t xml:space="preserve"> lo que equivale al 26,6%, seguido de Bayunca con un 15.38% correspondiente a 4 personas, y por último Pontezuela y la Boquilla con un 11.53% lo que equivale a 3 personas residentes en estas.</w:t>
      </w:r>
      <w:r w:rsidRPr="0037501C">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w:t>
      </w:r>
      <w:r w:rsidR="00C11E56">
        <w:rPr>
          <w:rFonts w:ascii="Times New Roman" w:eastAsia="Times New Roman" w:hAnsi="Times New Roman" w:cs="Times New Roman"/>
          <w:color w:val="000000"/>
          <w:sz w:val="24"/>
          <w:szCs w:val="24"/>
          <w:lang w:eastAsia="es-CO"/>
        </w:rPr>
        <w:t>Ver anexos Fig.</w:t>
      </w:r>
      <w:r>
        <w:rPr>
          <w:rFonts w:ascii="Times New Roman" w:eastAsia="Times New Roman" w:hAnsi="Times New Roman" w:cs="Times New Roman"/>
          <w:color w:val="000000"/>
          <w:sz w:val="24"/>
          <w:szCs w:val="24"/>
          <w:lang w:eastAsia="es-CO"/>
        </w:rPr>
        <w:t>6)</w:t>
      </w:r>
      <w:r>
        <w:rPr>
          <w:rFonts w:ascii="Times New Roman" w:eastAsia="Times New Roman" w:hAnsi="Times New Roman" w:cs="Times New Roman"/>
          <w:bCs/>
          <w:color w:val="000000"/>
          <w:sz w:val="24"/>
          <w:szCs w:val="24"/>
          <w:lang w:eastAsia="es-CO"/>
        </w:rPr>
        <w:t xml:space="preserve"> </w:t>
      </w:r>
    </w:p>
    <w:p w:rsidR="0052587C" w:rsidRPr="00DE124C" w:rsidRDefault="0052587C" w:rsidP="0052587C">
      <w:pPr>
        <w:spacing w:line="480" w:lineRule="auto"/>
        <w:rPr>
          <w:rFonts w:ascii="Times New Roman" w:eastAsia="Times New Roman" w:hAnsi="Times New Roman" w:cs="Times New Roman"/>
          <w:bCs/>
          <w:color w:val="000000"/>
          <w:sz w:val="24"/>
          <w:szCs w:val="24"/>
          <w:lang w:eastAsia="es-CO"/>
        </w:rPr>
      </w:pPr>
      <w:r w:rsidRPr="0037501C">
        <w:rPr>
          <w:rFonts w:ascii="Times New Roman" w:eastAsia="Times New Roman" w:hAnsi="Times New Roman" w:cs="Times New Roman"/>
          <w:color w:val="000000"/>
          <w:sz w:val="24"/>
          <w:szCs w:val="24"/>
          <w:lang w:eastAsia="es-CO"/>
        </w:rPr>
        <w:t xml:space="preserve">Con respecto </w:t>
      </w:r>
      <w:r>
        <w:rPr>
          <w:rFonts w:ascii="Times New Roman" w:eastAsia="Times New Roman" w:hAnsi="Times New Roman" w:cs="Times New Roman"/>
          <w:color w:val="000000"/>
          <w:sz w:val="24"/>
          <w:szCs w:val="24"/>
          <w:lang w:eastAsia="es-CO"/>
        </w:rPr>
        <w:t xml:space="preserve">a la localidad 3, </w:t>
      </w:r>
      <w:r w:rsidRPr="0037501C">
        <w:rPr>
          <w:rFonts w:ascii="Times New Roman" w:eastAsia="Times New Roman" w:hAnsi="Times New Roman" w:cs="Times New Roman"/>
          <w:color w:val="000000"/>
          <w:sz w:val="24"/>
          <w:szCs w:val="24"/>
          <w:lang w:eastAsia="es-CO"/>
        </w:rPr>
        <w:t>el 90.9% hacen parte de la zona urbana</w:t>
      </w:r>
      <w:r>
        <w:rPr>
          <w:rFonts w:ascii="Times New Roman" w:eastAsia="Times New Roman" w:hAnsi="Times New Roman" w:cs="Times New Roman"/>
          <w:color w:val="000000"/>
          <w:sz w:val="24"/>
          <w:szCs w:val="24"/>
          <w:lang w:eastAsia="es-CO"/>
        </w:rPr>
        <w:t>, siendo el barrio más frecuente Nelson Mandela con un total de 17 mujeres residentes en este con un porcentaje de 16,83%, seguido de San Fernando con un 12,87% correspondiente a 13 personas. (</w:t>
      </w:r>
      <w:r w:rsidR="00C11E56">
        <w:rPr>
          <w:rFonts w:ascii="Times New Roman" w:eastAsia="Times New Roman" w:hAnsi="Times New Roman" w:cs="Times New Roman"/>
          <w:color w:val="000000"/>
          <w:sz w:val="24"/>
          <w:szCs w:val="24"/>
          <w:lang w:eastAsia="es-CO"/>
        </w:rPr>
        <w:t xml:space="preserve">Ver anexos </w:t>
      </w:r>
      <w:r>
        <w:rPr>
          <w:rFonts w:ascii="Times New Roman" w:eastAsia="Times New Roman" w:hAnsi="Times New Roman" w:cs="Times New Roman"/>
          <w:color w:val="000000"/>
          <w:sz w:val="24"/>
          <w:szCs w:val="24"/>
          <w:lang w:eastAsia="es-CO"/>
        </w:rPr>
        <w:t>Fig.7)</w:t>
      </w:r>
    </w:p>
    <w:p w:rsidR="0052587C" w:rsidRDefault="0052587C" w:rsidP="0052587C">
      <w:pPr>
        <w:spacing w:after="0" w:line="48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En la zona rural de la localidad 3, el 9% de la población pertenece a este, siendo Pasacaballos el lugar más habitado por la población en esta zona con un total de 9 </w:t>
      </w:r>
      <w:r w:rsidRPr="007D1745">
        <w:rPr>
          <w:rFonts w:ascii="Times New Roman" w:eastAsia="Times New Roman" w:hAnsi="Times New Roman" w:cs="Times New Roman"/>
          <w:color w:val="000000"/>
          <w:sz w:val="24"/>
          <w:szCs w:val="24"/>
          <w:lang w:eastAsia="es-CO"/>
        </w:rPr>
        <w:t>personas</w:t>
      </w:r>
      <w:r>
        <w:rPr>
          <w:rFonts w:ascii="Times New Roman" w:eastAsia="Times New Roman" w:hAnsi="Times New Roman" w:cs="Times New Roman"/>
          <w:color w:val="000000"/>
          <w:sz w:val="24"/>
          <w:szCs w:val="24"/>
          <w:lang w:eastAsia="es-CO"/>
        </w:rPr>
        <w:t xml:space="preserve"> lo que equivale a un 90%</w:t>
      </w:r>
      <w:r w:rsidRPr="007D1745">
        <w:rPr>
          <w:rFonts w:ascii="Times New Roman" w:eastAsia="Times New Roman" w:hAnsi="Times New Roman" w:cs="Times New Roman"/>
          <w:color w:val="000000"/>
          <w:sz w:val="24"/>
          <w:szCs w:val="24"/>
          <w:lang w:eastAsia="es-CO"/>
        </w:rPr>
        <w:t>. (</w:t>
      </w:r>
      <w:r w:rsidR="00C11E56">
        <w:rPr>
          <w:rFonts w:ascii="Times New Roman" w:eastAsia="Times New Roman" w:hAnsi="Times New Roman" w:cs="Times New Roman"/>
          <w:color w:val="000000"/>
          <w:sz w:val="24"/>
          <w:szCs w:val="24"/>
          <w:lang w:eastAsia="es-CO"/>
        </w:rPr>
        <w:t xml:space="preserve">Ver anexos </w:t>
      </w:r>
      <w:r w:rsidRPr="007D1745">
        <w:rPr>
          <w:rFonts w:ascii="Times New Roman" w:eastAsia="Times New Roman" w:hAnsi="Times New Roman" w:cs="Times New Roman"/>
          <w:color w:val="000000"/>
          <w:sz w:val="24"/>
          <w:szCs w:val="24"/>
          <w:lang w:eastAsia="es-CO"/>
        </w:rPr>
        <w:t>Fig. 8)</w:t>
      </w:r>
    </w:p>
    <w:p w:rsidR="0052587C" w:rsidRDefault="0052587C" w:rsidP="0052587C">
      <w:pPr>
        <w:spacing w:after="0" w:line="48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En resumen, se evidenció</w:t>
      </w:r>
      <w:r w:rsidRPr="007D1745">
        <w:rPr>
          <w:rFonts w:ascii="Times New Roman" w:eastAsia="Times New Roman" w:hAnsi="Times New Roman" w:cs="Times New Roman"/>
          <w:color w:val="000000"/>
          <w:sz w:val="24"/>
          <w:szCs w:val="24"/>
          <w:lang w:eastAsia="es-CO"/>
        </w:rPr>
        <w:t xml:space="preserve"> que </w:t>
      </w:r>
      <w:r>
        <w:rPr>
          <w:rFonts w:ascii="Times New Roman" w:eastAsia="Times New Roman" w:hAnsi="Times New Roman" w:cs="Times New Roman"/>
          <w:color w:val="000000"/>
          <w:sz w:val="24"/>
          <w:szCs w:val="24"/>
          <w:lang w:eastAsia="es-CO"/>
        </w:rPr>
        <w:t>la principal procedencia de esta</w:t>
      </w:r>
      <w:r w:rsidRPr="007D1745">
        <w:rPr>
          <w:rFonts w:ascii="Times New Roman" w:eastAsia="Times New Roman" w:hAnsi="Times New Roman" w:cs="Times New Roman"/>
          <w:color w:val="000000"/>
          <w:sz w:val="24"/>
          <w:szCs w:val="24"/>
          <w:lang w:eastAsia="es-CO"/>
        </w:rPr>
        <w:t>s pacientes fue de la localidad 2 con un 45.7%, localidad 3 con 28.0% y la</w:t>
      </w:r>
      <w:r>
        <w:rPr>
          <w:rFonts w:ascii="Times New Roman" w:eastAsia="Times New Roman" w:hAnsi="Times New Roman" w:cs="Times New Roman"/>
          <w:color w:val="000000"/>
          <w:sz w:val="24"/>
          <w:szCs w:val="24"/>
          <w:lang w:eastAsia="es-CO"/>
        </w:rPr>
        <w:t xml:space="preserve"> localidad 1 con un 26.%</w:t>
      </w:r>
      <w:r w:rsidRPr="007D1745">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 xml:space="preserve"> (</w:t>
      </w:r>
      <w:r w:rsidR="00C11E56">
        <w:rPr>
          <w:rFonts w:ascii="Times New Roman" w:eastAsia="Times New Roman" w:hAnsi="Times New Roman" w:cs="Times New Roman"/>
          <w:color w:val="000000"/>
          <w:sz w:val="24"/>
          <w:szCs w:val="24"/>
          <w:lang w:eastAsia="es-CO"/>
        </w:rPr>
        <w:t xml:space="preserve">Ver anexos </w:t>
      </w:r>
      <w:r>
        <w:rPr>
          <w:rFonts w:ascii="Times New Roman" w:eastAsia="Times New Roman" w:hAnsi="Times New Roman" w:cs="Times New Roman"/>
          <w:color w:val="000000"/>
          <w:sz w:val="24"/>
          <w:szCs w:val="24"/>
          <w:lang w:eastAsia="es-CO"/>
        </w:rPr>
        <w:t>Fig. 9)</w:t>
      </w:r>
    </w:p>
    <w:p w:rsidR="0052587C" w:rsidRDefault="0052587C" w:rsidP="0052587C">
      <w:pPr>
        <w:spacing w:after="0" w:line="480" w:lineRule="auto"/>
        <w:rPr>
          <w:rFonts w:ascii="Times New Roman" w:eastAsia="Times New Roman" w:hAnsi="Times New Roman" w:cs="Times New Roman"/>
          <w:color w:val="000000"/>
          <w:sz w:val="24"/>
          <w:szCs w:val="24"/>
          <w:lang w:eastAsia="es-CO"/>
        </w:rPr>
      </w:pPr>
      <w:r>
        <w:rPr>
          <w:rFonts w:ascii="Times New Roman" w:hAnsi="Times New Roman" w:cs="Times New Roman"/>
          <w:sz w:val="24"/>
          <w:szCs w:val="24"/>
        </w:rPr>
        <w:t>C</w:t>
      </w:r>
      <w:r w:rsidRPr="001B2ABA">
        <w:rPr>
          <w:rFonts w:ascii="Times New Roman" w:hAnsi="Times New Roman" w:cs="Times New Roman"/>
          <w:sz w:val="24"/>
          <w:szCs w:val="24"/>
        </w:rPr>
        <w:t>on respecto a la ocupación</w:t>
      </w:r>
      <w:r>
        <w:rPr>
          <w:rFonts w:ascii="Times New Roman" w:hAnsi="Times New Roman" w:cs="Times New Roman"/>
          <w:sz w:val="24"/>
          <w:szCs w:val="24"/>
        </w:rPr>
        <w:t>, la</w:t>
      </w:r>
      <w:r w:rsidRPr="001B2ABA">
        <w:rPr>
          <w:rFonts w:ascii="Times New Roman" w:hAnsi="Times New Roman" w:cs="Times New Roman"/>
          <w:sz w:val="24"/>
          <w:szCs w:val="24"/>
        </w:rPr>
        <w:t xml:space="preserve"> </w:t>
      </w:r>
      <w:r>
        <w:rPr>
          <w:rFonts w:ascii="Times New Roman" w:hAnsi="Times New Roman" w:cs="Times New Roman"/>
          <w:sz w:val="24"/>
          <w:szCs w:val="24"/>
        </w:rPr>
        <w:t xml:space="preserve">mayoría de </w:t>
      </w:r>
      <w:r w:rsidRPr="001B2ABA">
        <w:rPr>
          <w:rFonts w:ascii="Times New Roman" w:hAnsi="Times New Roman" w:cs="Times New Roman"/>
          <w:sz w:val="24"/>
          <w:szCs w:val="24"/>
        </w:rPr>
        <w:t xml:space="preserve">pacientes </w:t>
      </w:r>
      <w:r>
        <w:rPr>
          <w:rFonts w:ascii="Times New Roman" w:hAnsi="Times New Roman" w:cs="Times New Roman"/>
          <w:sz w:val="24"/>
          <w:szCs w:val="24"/>
        </w:rPr>
        <w:t>son ama</w:t>
      </w:r>
      <w:r w:rsidRPr="001B2ABA">
        <w:rPr>
          <w:rFonts w:ascii="Times New Roman" w:hAnsi="Times New Roman" w:cs="Times New Roman"/>
          <w:sz w:val="24"/>
          <w:szCs w:val="24"/>
        </w:rPr>
        <w:t xml:space="preserve"> de casa representado en un 35.0%, seguido del 16.4% que no declara</w:t>
      </w:r>
      <w:r>
        <w:rPr>
          <w:rFonts w:ascii="Times New Roman" w:hAnsi="Times New Roman" w:cs="Times New Roman"/>
          <w:sz w:val="24"/>
          <w:szCs w:val="24"/>
        </w:rPr>
        <w:t>ron ocupación y con un 4.3% aquellas pacientes que son estudiantes. (</w:t>
      </w:r>
      <w:r w:rsidR="00C11E56">
        <w:rPr>
          <w:rFonts w:ascii="Times New Roman" w:hAnsi="Times New Roman" w:cs="Times New Roman"/>
          <w:sz w:val="24"/>
          <w:szCs w:val="24"/>
        </w:rPr>
        <w:t xml:space="preserve">Ver anexos </w:t>
      </w:r>
      <w:r>
        <w:rPr>
          <w:rFonts w:ascii="Times New Roman" w:hAnsi="Times New Roman" w:cs="Times New Roman"/>
          <w:sz w:val="24"/>
          <w:szCs w:val="24"/>
        </w:rPr>
        <w:t>Fig. 10)</w:t>
      </w:r>
    </w:p>
    <w:p w:rsidR="0052587C" w:rsidRPr="00DE124C" w:rsidRDefault="0052587C" w:rsidP="0052587C">
      <w:pPr>
        <w:spacing w:after="0" w:line="480" w:lineRule="auto"/>
        <w:rPr>
          <w:rFonts w:ascii="Times New Roman" w:eastAsia="Times New Roman" w:hAnsi="Times New Roman" w:cs="Times New Roman"/>
          <w:color w:val="000000"/>
          <w:sz w:val="24"/>
          <w:szCs w:val="24"/>
          <w:lang w:eastAsia="es-CO"/>
        </w:rPr>
      </w:pPr>
      <w:r w:rsidRPr="001B2ABA">
        <w:rPr>
          <w:rFonts w:ascii="Times New Roman" w:hAnsi="Times New Roman" w:cs="Times New Roman"/>
          <w:sz w:val="24"/>
          <w:szCs w:val="24"/>
        </w:rPr>
        <w:t>Teniendo en cuenta</w:t>
      </w:r>
      <w:r w:rsidR="00E12807">
        <w:rPr>
          <w:rFonts w:ascii="Times New Roman" w:hAnsi="Times New Roman" w:cs="Times New Roman"/>
          <w:sz w:val="24"/>
          <w:szCs w:val="24"/>
        </w:rPr>
        <w:t xml:space="preserve"> los antecedentes gineco</w:t>
      </w:r>
      <w:r w:rsidRPr="00E12016">
        <w:rPr>
          <w:rFonts w:ascii="Times New Roman" w:hAnsi="Times New Roman" w:cs="Times New Roman"/>
          <w:sz w:val="24"/>
          <w:szCs w:val="24"/>
        </w:rPr>
        <w:t>obstetricos de nuestra muestra poblacional, se evidenció que la menarquia en las pacientes tuvo una media</w:t>
      </w:r>
      <w:r>
        <w:rPr>
          <w:rFonts w:ascii="Times New Roman" w:hAnsi="Times New Roman" w:cs="Times New Roman"/>
          <w:sz w:val="24"/>
          <w:szCs w:val="24"/>
        </w:rPr>
        <w:t>na de 1</w:t>
      </w:r>
      <w:r w:rsidRPr="00E12016">
        <w:rPr>
          <w:rFonts w:ascii="Times New Roman" w:hAnsi="Times New Roman" w:cs="Times New Roman"/>
          <w:sz w:val="24"/>
          <w:szCs w:val="24"/>
        </w:rPr>
        <w:t xml:space="preserve">3 años de edad </w:t>
      </w:r>
      <w:r>
        <w:rPr>
          <w:rFonts w:ascii="Times New Roman" w:hAnsi="Times New Roman" w:cs="Times New Roman"/>
          <w:sz w:val="24"/>
          <w:szCs w:val="24"/>
        </w:rPr>
        <w:t xml:space="preserve">(12-14), </w:t>
      </w:r>
      <w:r w:rsidRPr="00E12016">
        <w:rPr>
          <w:rFonts w:ascii="Times New Roman" w:hAnsi="Times New Roman" w:cs="Times New Roman"/>
          <w:sz w:val="24"/>
          <w:szCs w:val="24"/>
        </w:rPr>
        <w:t xml:space="preserve">vida marital </w:t>
      </w:r>
      <w:r>
        <w:rPr>
          <w:rFonts w:ascii="Times New Roman" w:hAnsi="Times New Roman" w:cs="Times New Roman"/>
          <w:sz w:val="24"/>
          <w:szCs w:val="24"/>
        </w:rPr>
        <w:t>una mediana de 1</w:t>
      </w:r>
      <w:r w:rsidRPr="00E12016">
        <w:rPr>
          <w:rFonts w:ascii="Times New Roman" w:hAnsi="Times New Roman" w:cs="Times New Roman"/>
          <w:sz w:val="24"/>
          <w:szCs w:val="24"/>
        </w:rPr>
        <w:t>7</w:t>
      </w:r>
      <w:r>
        <w:rPr>
          <w:rFonts w:ascii="Times New Roman" w:hAnsi="Times New Roman" w:cs="Times New Roman"/>
          <w:sz w:val="24"/>
          <w:szCs w:val="24"/>
        </w:rPr>
        <w:t xml:space="preserve"> años (15-18), </w:t>
      </w:r>
      <w:r w:rsidRPr="00E12016">
        <w:rPr>
          <w:rFonts w:ascii="Times New Roman" w:hAnsi="Times New Roman" w:cs="Times New Roman"/>
          <w:sz w:val="24"/>
          <w:szCs w:val="24"/>
        </w:rPr>
        <w:t xml:space="preserve">y </w:t>
      </w:r>
      <w:r>
        <w:rPr>
          <w:rFonts w:ascii="Times New Roman" w:hAnsi="Times New Roman" w:cs="Times New Roman"/>
          <w:sz w:val="24"/>
          <w:szCs w:val="24"/>
        </w:rPr>
        <w:t>el inicio de vida obstétrica con una mediana de 1</w:t>
      </w:r>
      <w:r w:rsidRPr="00E12016">
        <w:rPr>
          <w:rFonts w:ascii="Times New Roman" w:hAnsi="Times New Roman" w:cs="Times New Roman"/>
          <w:sz w:val="24"/>
          <w:szCs w:val="24"/>
        </w:rPr>
        <w:t>9 años</w:t>
      </w:r>
      <w:r>
        <w:rPr>
          <w:rFonts w:ascii="Times New Roman" w:hAnsi="Times New Roman" w:cs="Times New Roman"/>
          <w:sz w:val="24"/>
          <w:szCs w:val="24"/>
        </w:rPr>
        <w:t xml:space="preserve"> (17-22)</w:t>
      </w:r>
      <w:r w:rsidRPr="00E12016">
        <w:rPr>
          <w:rFonts w:ascii="Times New Roman" w:hAnsi="Times New Roman" w:cs="Times New Roman"/>
          <w:sz w:val="24"/>
          <w:szCs w:val="24"/>
        </w:rPr>
        <w:t>.</w:t>
      </w:r>
      <w:r>
        <w:rPr>
          <w:rFonts w:ascii="Times New Roman" w:hAnsi="Times New Roman" w:cs="Times New Roman"/>
          <w:sz w:val="24"/>
          <w:szCs w:val="24"/>
        </w:rPr>
        <w:t xml:space="preserve"> (Tabla 1)</w:t>
      </w:r>
    </w:p>
    <w:p w:rsidR="0052587C" w:rsidRDefault="0052587C" w:rsidP="0052587C">
      <w:pPr>
        <w:spacing w:line="480" w:lineRule="auto"/>
        <w:rPr>
          <w:rFonts w:ascii="Times New Roman" w:hAnsi="Times New Roman" w:cs="Times New Roman"/>
          <w:b/>
          <w:sz w:val="24"/>
          <w:szCs w:val="24"/>
        </w:rPr>
      </w:pPr>
      <w:r>
        <w:rPr>
          <w:rFonts w:ascii="Times New Roman" w:hAnsi="Times New Roman" w:cs="Times New Roman"/>
          <w:sz w:val="24"/>
          <w:szCs w:val="24"/>
        </w:rPr>
        <w:t>Con respecto a la ficha ginecobstetrica, se evidenció que grávida tuvo una mediana de 2 (1-3), partos una mediana de 1 (0-2), abortos una mediana de 1 (0-1) y cesáreas una mediana de 0 (0-1). (Tabla 1)</w:t>
      </w:r>
    </w:p>
    <w:p w:rsidR="0052587C" w:rsidRDefault="0052587C" w:rsidP="0052587C">
      <w:pPr>
        <w:spacing w:line="480" w:lineRule="auto"/>
        <w:rPr>
          <w:rFonts w:ascii="Times New Roman" w:hAnsi="Times New Roman" w:cs="Times New Roman"/>
          <w:sz w:val="24"/>
          <w:szCs w:val="24"/>
        </w:rPr>
      </w:pPr>
      <w:r>
        <w:rPr>
          <w:rFonts w:ascii="Times New Roman" w:hAnsi="Times New Roman" w:cs="Times New Roman"/>
          <w:sz w:val="24"/>
          <w:szCs w:val="24"/>
        </w:rPr>
        <w:t xml:space="preserve">Otro de los antecedentes ginecoobstetricos es el ciclo menstrual, donde se </w:t>
      </w:r>
      <w:r w:rsidRPr="00E12016">
        <w:rPr>
          <w:rFonts w:ascii="Times New Roman" w:hAnsi="Times New Roman" w:cs="Times New Roman"/>
          <w:sz w:val="24"/>
          <w:szCs w:val="24"/>
        </w:rPr>
        <w:t xml:space="preserve">demostró que en el 57.5% </w:t>
      </w:r>
      <w:r>
        <w:rPr>
          <w:rFonts w:ascii="Times New Roman" w:hAnsi="Times New Roman" w:cs="Times New Roman"/>
          <w:sz w:val="24"/>
          <w:szCs w:val="24"/>
        </w:rPr>
        <w:t>de las mujeres presentan ciclos regulares, el 26.1% ciclos irregulares</w:t>
      </w:r>
      <w:r w:rsidRPr="00E12016">
        <w:rPr>
          <w:rFonts w:ascii="Times New Roman" w:hAnsi="Times New Roman" w:cs="Times New Roman"/>
          <w:sz w:val="24"/>
          <w:szCs w:val="24"/>
        </w:rPr>
        <w:t xml:space="preserve">, </w:t>
      </w:r>
      <w:r>
        <w:rPr>
          <w:rFonts w:ascii="Times New Roman" w:hAnsi="Times New Roman" w:cs="Times New Roman"/>
          <w:sz w:val="24"/>
          <w:szCs w:val="24"/>
        </w:rPr>
        <w:t xml:space="preserve">y, por último, </w:t>
      </w:r>
      <w:r w:rsidRPr="00E12016">
        <w:rPr>
          <w:rFonts w:ascii="Times New Roman" w:hAnsi="Times New Roman" w:cs="Times New Roman"/>
          <w:sz w:val="24"/>
          <w:szCs w:val="24"/>
        </w:rPr>
        <w:t>el 16.4% no</w:t>
      </w:r>
      <w:r>
        <w:rPr>
          <w:rFonts w:ascii="Times New Roman" w:hAnsi="Times New Roman" w:cs="Times New Roman"/>
          <w:sz w:val="24"/>
          <w:szCs w:val="24"/>
        </w:rPr>
        <w:t xml:space="preserve"> declara información sobre esta</w:t>
      </w:r>
      <w:r w:rsidRPr="00E12016">
        <w:rPr>
          <w:rFonts w:ascii="Times New Roman" w:hAnsi="Times New Roman" w:cs="Times New Roman"/>
          <w:sz w:val="24"/>
          <w:szCs w:val="24"/>
        </w:rPr>
        <w:t>.</w:t>
      </w:r>
      <w:r>
        <w:rPr>
          <w:rFonts w:ascii="Times New Roman" w:hAnsi="Times New Roman" w:cs="Times New Roman"/>
          <w:sz w:val="24"/>
          <w:szCs w:val="24"/>
        </w:rPr>
        <w:t xml:space="preserve"> (Tabla 1)</w:t>
      </w:r>
    </w:p>
    <w:p w:rsidR="0052587C" w:rsidRDefault="0052587C" w:rsidP="0052587C">
      <w:pPr>
        <w:spacing w:line="480" w:lineRule="auto"/>
        <w:rPr>
          <w:rFonts w:ascii="Times New Roman" w:hAnsi="Times New Roman" w:cs="Times New Roman"/>
          <w:sz w:val="24"/>
          <w:szCs w:val="24"/>
        </w:rPr>
      </w:pPr>
      <w:r w:rsidRPr="00E12016">
        <w:rPr>
          <w:rFonts w:ascii="Times New Roman" w:hAnsi="Times New Roman" w:cs="Times New Roman"/>
          <w:sz w:val="24"/>
          <w:szCs w:val="24"/>
        </w:rPr>
        <w:t xml:space="preserve">Dentro del grupo poblacional en estudio con respecto a la edad </w:t>
      </w:r>
      <w:r>
        <w:rPr>
          <w:rFonts w:ascii="Times New Roman" w:hAnsi="Times New Roman" w:cs="Times New Roman"/>
          <w:sz w:val="24"/>
          <w:szCs w:val="24"/>
        </w:rPr>
        <w:t>gestacional por FUM se demostró</w:t>
      </w:r>
      <w:r w:rsidRPr="00E12016">
        <w:rPr>
          <w:rFonts w:ascii="Times New Roman" w:hAnsi="Times New Roman" w:cs="Times New Roman"/>
          <w:sz w:val="24"/>
          <w:szCs w:val="24"/>
        </w:rPr>
        <w:t xml:space="preserve"> que la media</w:t>
      </w:r>
      <w:r>
        <w:rPr>
          <w:rFonts w:ascii="Times New Roman" w:hAnsi="Times New Roman" w:cs="Times New Roman"/>
          <w:sz w:val="24"/>
          <w:szCs w:val="24"/>
        </w:rPr>
        <w:t>na</w:t>
      </w:r>
      <w:r w:rsidRPr="00E12016">
        <w:rPr>
          <w:rFonts w:ascii="Times New Roman" w:hAnsi="Times New Roman" w:cs="Times New Roman"/>
          <w:sz w:val="24"/>
          <w:szCs w:val="24"/>
        </w:rPr>
        <w:t xml:space="preserve"> de la poblaci</w:t>
      </w:r>
      <w:r>
        <w:rPr>
          <w:rFonts w:ascii="Times New Roman" w:hAnsi="Times New Roman" w:cs="Times New Roman"/>
          <w:sz w:val="24"/>
          <w:szCs w:val="24"/>
        </w:rPr>
        <w:t>ón fue 9.3 semanas de gestación (7.2-11.4) (Tabla 1)</w:t>
      </w:r>
    </w:p>
    <w:p w:rsidR="0052587C" w:rsidRPr="00E12016" w:rsidRDefault="0052587C" w:rsidP="0052587C">
      <w:pPr>
        <w:spacing w:line="480" w:lineRule="auto"/>
        <w:rPr>
          <w:rFonts w:ascii="Times New Roman" w:hAnsi="Times New Roman" w:cs="Times New Roman"/>
          <w:sz w:val="24"/>
          <w:szCs w:val="24"/>
        </w:rPr>
      </w:pPr>
      <w:r>
        <w:rPr>
          <w:rFonts w:ascii="Times New Roman" w:hAnsi="Times New Roman" w:cs="Times New Roman"/>
          <w:sz w:val="24"/>
          <w:szCs w:val="24"/>
        </w:rPr>
        <w:t>Se demostró de la población en estudio, que el 83% corresponde a aquellas</w:t>
      </w:r>
      <w:r w:rsidRPr="00E12016">
        <w:rPr>
          <w:rFonts w:ascii="Times New Roman" w:hAnsi="Times New Roman" w:cs="Times New Roman"/>
          <w:sz w:val="24"/>
          <w:szCs w:val="24"/>
        </w:rPr>
        <w:t xml:space="preserve"> </w:t>
      </w:r>
      <w:r>
        <w:rPr>
          <w:rFonts w:ascii="Times New Roman" w:hAnsi="Times New Roman" w:cs="Times New Roman"/>
          <w:sz w:val="24"/>
          <w:szCs w:val="24"/>
        </w:rPr>
        <w:t>pacientes, las cuales no asistieron</w:t>
      </w:r>
      <w:r w:rsidRPr="00E12016">
        <w:rPr>
          <w:rFonts w:ascii="Times New Roman" w:hAnsi="Times New Roman" w:cs="Times New Roman"/>
          <w:sz w:val="24"/>
          <w:szCs w:val="24"/>
        </w:rPr>
        <w:t xml:space="preserve"> a </w:t>
      </w:r>
      <w:r>
        <w:rPr>
          <w:rFonts w:ascii="Times New Roman" w:hAnsi="Times New Roman" w:cs="Times New Roman"/>
          <w:sz w:val="24"/>
          <w:szCs w:val="24"/>
        </w:rPr>
        <w:t>ningún control prenatal, seguido del 12.2% que equivale a las mujeres que asistieron a 1 solo control y el 3.3% corresponde a aquellas que asistieron a 2 controles. (Tabla 1)</w:t>
      </w:r>
    </w:p>
    <w:p w:rsidR="0052587C" w:rsidRPr="00E12016" w:rsidRDefault="0052587C" w:rsidP="0052587C">
      <w:pPr>
        <w:spacing w:line="480" w:lineRule="auto"/>
        <w:rPr>
          <w:rFonts w:ascii="Times New Roman" w:hAnsi="Times New Roman" w:cs="Times New Roman"/>
          <w:sz w:val="24"/>
          <w:szCs w:val="24"/>
        </w:rPr>
      </w:pPr>
      <w:r w:rsidRPr="00E12016">
        <w:rPr>
          <w:rFonts w:ascii="Times New Roman" w:hAnsi="Times New Roman" w:cs="Times New Roman"/>
          <w:sz w:val="24"/>
          <w:szCs w:val="24"/>
        </w:rPr>
        <w:t>Con respecto a la planificación familiar el 74.51%</w:t>
      </w:r>
      <w:r>
        <w:rPr>
          <w:rFonts w:ascii="Times New Roman" w:hAnsi="Times New Roman" w:cs="Times New Roman"/>
          <w:sz w:val="24"/>
          <w:szCs w:val="24"/>
        </w:rPr>
        <w:t xml:space="preserve"> de las pacientes estudiadas no utilizan</w:t>
      </w:r>
      <w:r w:rsidRPr="00E12016">
        <w:rPr>
          <w:rFonts w:ascii="Times New Roman" w:hAnsi="Times New Roman" w:cs="Times New Roman"/>
          <w:sz w:val="24"/>
          <w:szCs w:val="24"/>
        </w:rPr>
        <w:t xml:space="preserve"> ningún método de planificación</w:t>
      </w:r>
      <w:r>
        <w:rPr>
          <w:rFonts w:ascii="Times New Roman" w:hAnsi="Times New Roman" w:cs="Times New Roman"/>
          <w:sz w:val="24"/>
          <w:szCs w:val="24"/>
        </w:rPr>
        <w:t xml:space="preserve">, seguido de un </w:t>
      </w:r>
      <w:r w:rsidRPr="00E12016">
        <w:rPr>
          <w:rFonts w:ascii="Times New Roman" w:hAnsi="Times New Roman" w:cs="Times New Roman"/>
          <w:sz w:val="24"/>
          <w:szCs w:val="24"/>
        </w:rPr>
        <w:t xml:space="preserve">13.2% </w:t>
      </w:r>
      <w:r>
        <w:rPr>
          <w:rFonts w:ascii="Times New Roman" w:hAnsi="Times New Roman" w:cs="Times New Roman"/>
          <w:sz w:val="24"/>
          <w:szCs w:val="24"/>
        </w:rPr>
        <w:t xml:space="preserve">correspondiente a aquellas mujeres que sí utilizan </w:t>
      </w:r>
      <w:r w:rsidRPr="00E12016">
        <w:rPr>
          <w:rFonts w:ascii="Times New Roman" w:hAnsi="Times New Roman" w:cs="Times New Roman"/>
          <w:sz w:val="24"/>
          <w:szCs w:val="24"/>
        </w:rPr>
        <w:t xml:space="preserve">algún </w:t>
      </w:r>
      <w:r>
        <w:rPr>
          <w:rFonts w:ascii="Times New Roman" w:hAnsi="Times New Roman" w:cs="Times New Roman"/>
          <w:sz w:val="24"/>
          <w:szCs w:val="24"/>
        </w:rPr>
        <w:t xml:space="preserve">método de planificación familiar, </w:t>
      </w:r>
      <w:r w:rsidRPr="00E12016">
        <w:rPr>
          <w:rFonts w:ascii="Times New Roman" w:hAnsi="Times New Roman" w:cs="Times New Roman"/>
          <w:sz w:val="24"/>
          <w:szCs w:val="24"/>
        </w:rPr>
        <w:t>y por último</w:t>
      </w:r>
      <w:r>
        <w:rPr>
          <w:rFonts w:ascii="Times New Roman" w:hAnsi="Times New Roman" w:cs="Times New Roman"/>
          <w:sz w:val="24"/>
          <w:szCs w:val="24"/>
        </w:rPr>
        <w:t xml:space="preserve"> con un </w:t>
      </w:r>
      <w:r w:rsidRPr="00E12016">
        <w:rPr>
          <w:rFonts w:ascii="Times New Roman" w:hAnsi="Times New Roman" w:cs="Times New Roman"/>
          <w:sz w:val="24"/>
          <w:szCs w:val="24"/>
        </w:rPr>
        <w:t>12.25% aquella</w:t>
      </w:r>
      <w:r>
        <w:rPr>
          <w:rFonts w:ascii="Times New Roman" w:hAnsi="Times New Roman" w:cs="Times New Roman"/>
          <w:sz w:val="24"/>
          <w:szCs w:val="24"/>
        </w:rPr>
        <w:t>s a las que no se le enco</w:t>
      </w:r>
      <w:r w:rsidRPr="00E12016">
        <w:rPr>
          <w:rFonts w:ascii="Times New Roman" w:hAnsi="Times New Roman" w:cs="Times New Roman"/>
          <w:sz w:val="24"/>
          <w:szCs w:val="24"/>
        </w:rPr>
        <w:t xml:space="preserve">ntraron datos descritos en la historia clínica.  </w:t>
      </w:r>
      <w:r>
        <w:rPr>
          <w:rFonts w:ascii="Times New Roman" w:hAnsi="Times New Roman" w:cs="Times New Roman"/>
          <w:sz w:val="24"/>
          <w:szCs w:val="24"/>
        </w:rPr>
        <w:t>(Tabla 1)</w:t>
      </w:r>
    </w:p>
    <w:p w:rsidR="0052587C" w:rsidRDefault="0052587C" w:rsidP="0052587C">
      <w:pPr>
        <w:spacing w:line="480" w:lineRule="auto"/>
        <w:rPr>
          <w:rFonts w:ascii="Times New Roman" w:hAnsi="Times New Roman" w:cs="Times New Roman"/>
          <w:sz w:val="24"/>
          <w:szCs w:val="24"/>
        </w:rPr>
      </w:pPr>
      <w:r w:rsidRPr="00DC5ABB">
        <w:rPr>
          <w:rFonts w:ascii="Times New Roman" w:hAnsi="Times New Roman" w:cs="Times New Roman"/>
          <w:sz w:val="24"/>
          <w:szCs w:val="24"/>
        </w:rPr>
        <w:t>Por otro lado,</w:t>
      </w:r>
      <w:r w:rsidRPr="00815DE1">
        <w:rPr>
          <w:rFonts w:ascii="Times New Roman" w:hAnsi="Times New Roman" w:cs="Times New Roman"/>
          <w:sz w:val="24"/>
          <w:szCs w:val="24"/>
        </w:rPr>
        <w:t xml:space="preserve"> y teniendo en cuenta los antecedentes médicos,</w:t>
      </w:r>
      <w:r>
        <w:rPr>
          <w:rFonts w:ascii="Times New Roman" w:hAnsi="Times New Roman" w:cs="Times New Roman"/>
          <w:b/>
          <w:sz w:val="24"/>
          <w:szCs w:val="24"/>
        </w:rPr>
        <w:t xml:space="preserve"> </w:t>
      </w:r>
      <w:r w:rsidRPr="00B51261">
        <w:rPr>
          <w:rFonts w:ascii="Times New Roman" w:hAnsi="Times New Roman" w:cs="Times New Roman"/>
          <w:sz w:val="24"/>
          <w:szCs w:val="24"/>
        </w:rPr>
        <w:t xml:space="preserve">se demostró que la mayoría de las pacientes no presentaron ningún antecedente médico evidenciado en un porcentaje del </w:t>
      </w:r>
      <w:r w:rsidRPr="00B51261">
        <w:rPr>
          <w:rFonts w:ascii="Times New Roman" w:hAnsi="Times New Roman" w:cs="Times New Roman"/>
          <w:bCs/>
          <w:color w:val="444444"/>
          <w:sz w:val="24"/>
          <w:szCs w:val="24"/>
          <w:shd w:val="clear" w:color="auto" w:fill="FFFFFF"/>
        </w:rPr>
        <w:t>89.9</w:t>
      </w:r>
      <w:r w:rsidRPr="00B51261">
        <w:rPr>
          <w:rFonts w:ascii="Times New Roman" w:hAnsi="Times New Roman" w:cs="Times New Roman"/>
          <w:sz w:val="24"/>
          <w:szCs w:val="24"/>
        </w:rPr>
        <w:t>%, seguido en el 2.7% aquellas con afección del sistema genitourinario y en menor proporción con 1.7% aquellas que tienen alteración a nivel del sistema nervioso.</w:t>
      </w:r>
      <w:r>
        <w:rPr>
          <w:rFonts w:ascii="Times New Roman" w:hAnsi="Times New Roman" w:cs="Times New Roman"/>
          <w:sz w:val="24"/>
          <w:szCs w:val="24"/>
        </w:rPr>
        <w:t xml:space="preserve"> (</w:t>
      </w:r>
      <w:r w:rsidR="00C11E56">
        <w:rPr>
          <w:rFonts w:ascii="Times New Roman" w:hAnsi="Times New Roman" w:cs="Times New Roman"/>
          <w:sz w:val="24"/>
          <w:szCs w:val="24"/>
        </w:rPr>
        <w:t xml:space="preserve">Ver anexos </w:t>
      </w:r>
      <w:r>
        <w:rPr>
          <w:rFonts w:ascii="Times New Roman" w:hAnsi="Times New Roman" w:cs="Times New Roman"/>
          <w:sz w:val="24"/>
          <w:szCs w:val="24"/>
        </w:rPr>
        <w:t>Fig. 11)</w:t>
      </w:r>
      <w:r w:rsidRPr="00B51261">
        <w:rPr>
          <w:rFonts w:ascii="Times New Roman" w:hAnsi="Times New Roman" w:cs="Times New Roman"/>
          <w:sz w:val="24"/>
          <w:szCs w:val="24"/>
        </w:rPr>
        <w:t xml:space="preserve">  </w:t>
      </w:r>
    </w:p>
    <w:p w:rsidR="0052587C" w:rsidRPr="00B51261" w:rsidRDefault="0052587C" w:rsidP="0052587C">
      <w:pPr>
        <w:spacing w:line="480" w:lineRule="auto"/>
        <w:rPr>
          <w:rFonts w:ascii="Times New Roman" w:hAnsi="Times New Roman" w:cs="Times New Roman"/>
          <w:sz w:val="24"/>
          <w:szCs w:val="24"/>
        </w:rPr>
      </w:pPr>
      <w:r>
        <w:rPr>
          <w:rFonts w:ascii="Times New Roman" w:hAnsi="Times New Roman" w:cs="Times New Roman"/>
          <w:sz w:val="24"/>
          <w:szCs w:val="24"/>
        </w:rPr>
        <w:t xml:space="preserve">Mientras que en lo que respecta a los antecedentes quirúrgicos, </w:t>
      </w:r>
      <w:r w:rsidRPr="00B51261">
        <w:rPr>
          <w:rFonts w:ascii="Times New Roman" w:hAnsi="Times New Roman" w:cs="Times New Roman"/>
          <w:sz w:val="24"/>
          <w:szCs w:val="24"/>
        </w:rPr>
        <w:t>el 74.1% de las pacientes no tienen ningún antecedente</w:t>
      </w:r>
      <w:r>
        <w:rPr>
          <w:rFonts w:ascii="Times New Roman" w:hAnsi="Times New Roman" w:cs="Times New Roman"/>
          <w:sz w:val="24"/>
          <w:szCs w:val="24"/>
        </w:rPr>
        <w:t xml:space="preserve"> descrito</w:t>
      </w:r>
      <w:r w:rsidRPr="00B51261">
        <w:rPr>
          <w:rFonts w:ascii="Times New Roman" w:hAnsi="Times New Roman" w:cs="Times New Roman"/>
          <w:sz w:val="24"/>
          <w:szCs w:val="24"/>
        </w:rPr>
        <w:t>,</w:t>
      </w:r>
      <w:r>
        <w:rPr>
          <w:rFonts w:ascii="Times New Roman" w:hAnsi="Times New Roman" w:cs="Times New Roman"/>
          <w:sz w:val="24"/>
          <w:szCs w:val="24"/>
        </w:rPr>
        <w:t xml:space="preserve"> el 21.1% de ellas presentan como antecedente la realización de cesárea. (</w:t>
      </w:r>
      <w:r w:rsidR="00C11E56">
        <w:rPr>
          <w:rFonts w:ascii="Times New Roman" w:hAnsi="Times New Roman" w:cs="Times New Roman"/>
          <w:sz w:val="24"/>
          <w:szCs w:val="24"/>
        </w:rPr>
        <w:t xml:space="preserve">Ver anexos </w:t>
      </w:r>
      <w:r>
        <w:rPr>
          <w:rFonts w:ascii="Times New Roman" w:hAnsi="Times New Roman" w:cs="Times New Roman"/>
          <w:sz w:val="24"/>
          <w:szCs w:val="24"/>
        </w:rPr>
        <w:t>Fig. 12)</w:t>
      </w:r>
    </w:p>
    <w:p w:rsidR="0052587C" w:rsidRPr="00B51261" w:rsidRDefault="0052587C" w:rsidP="0052587C">
      <w:pPr>
        <w:spacing w:line="480" w:lineRule="auto"/>
        <w:rPr>
          <w:rFonts w:ascii="Times New Roman" w:hAnsi="Times New Roman" w:cs="Times New Roman"/>
          <w:sz w:val="24"/>
          <w:szCs w:val="24"/>
        </w:rPr>
      </w:pPr>
      <w:r>
        <w:rPr>
          <w:rFonts w:ascii="Times New Roman" w:hAnsi="Times New Roman" w:cs="Times New Roman"/>
          <w:sz w:val="24"/>
          <w:szCs w:val="24"/>
        </w:rPr>
        <w:t xml:space="preserve">Con respecto a los </w:t>
      </w:r>
      <w:r w:rsidRPr="00B51261">
        <w:rPr>
          <w:rFonts w:ascii="Times New Roman" w:hAnsi="Times New Roman" w:cs="Times New Roman"/>
          <w:sz w:val="24"/>
          <w:szCs w:val="24"/>
        </w:rPr>
        <w:t>diagnósticos de las pacientes por las cuales fueron sometidas</w:t>
      </w:r>
      <w:r>
        <w:rPr>
          <w:rFonts w:ascii="Times New Roman" w:hAnsi="Times New Roman" w:cs="Times New Roman"/>
          <w:sz w:val="24"/>
          <w:szCs w:val="24"/>
        </w:rPr>
        <w:t xml:space="preserve"> a legrado por AMEU, se evidenció como la principal causa el </w:t>
      </w:r>
      <w:r w:rsidRPr="00B51261">
        <w:rPr>
          <w:rFonts w:ascii="Times New Roman" w:hAnsi="Times New Roman" w:cs="Times New Roman"/>
          <w:sz w:val="24"/>
          <w:szCs w:val="24"/>
        </w:rPr>
        <w:t>aborto incompleto en</w:t>
      </w:r>
      <w:r>
        <w:rPr>
          <w:rFonts w:ascii="Times New Roman" w:hAnsi="Times New Roman" w:cs="Times New Roman"/>
          <w:sz w:val="24"/>
          <w:szCs w:val="24"/>
        </w:rPr>
        <w:t xml:space="preserve"> 370</w:t>
      </w:r>
      <w:r w:rsidRPr="00B51261">
        <w:rPr>
          <w:rFonts w:ascii="Times New Roman" w:hAnsi="Times New Roman" w:cs="Times New Roman"/>
          <w:sz w:val="24"/>
          <w:szCs w:val="24"/>
        </w:rPr>
        <w:t xml:space="preserve"> pacientes que equivale al</w:t>
      </w:r>
      <w:r>
        <w:rPr>
          <w:rFonts w:ascii="Times New Roman" w:hAnsi="Times New Roman" w:cs="Times New Roman"/>
          <w:sz w:val="24"/>
          <w:szCs w:val="24"/>
        </w:rPr>
        <w:t xml:space="preserve"> 73,1%</w:t>
      </w:r>
      <w:r w:rsidRPr="00B51261">
        <w:rPr>
          <w:rFonts w:ascii="Times New Roman" w:hAnsi="Times New Roman" w:cs="Times New Roman"/>
          <w:sz w:val="24"/>
          <w:szCs w:val="24"/>
        </w:rPr>
        <w:t xml:space="preserve">, seguido de aborto retenido con un total de 119 pacientes </w:t>
      </w:r>
      <w:r>
        <w:rPr>
          <w:rFonts w:ascii="Times New Roman" w:hAnsi="Times New Roman" w:cs="Times New Roman"/>
          <w:sz w:val="24"/>
          <w:szCs w:val="24"/>
        </w:rPr>
        <w:t xml:space="preserve">que corresponde un </w:t>
      </w:r>
      <w:r w:rsidRPr="00B51261">
        <w:rPr>
          <w:rFonts w:ascii="Times New Roman" w:hAnsi="Times New Roman" w:cs="Times New Roman"/>
          <w:sz w:val="24"/>
          <w:szCs w:val="24"/>
        </w:rPr>
        <w:t>23,52</w:t>
      </w:r>
      <w:r>
        <w:rPr>
          <w:rFonts w:ascii="Times New Roman" w:hAnsi="Times New Roman" w:cs="Times New Roman"/>
          <w:sz w:val="24"/>
          <w:szCs w:val="24"/>
        </w:rPr>
        <w:t>%, y en tercer lugar de frecuencia se evidenció la hemorragia uterina anormal presente en 4 pacientes lo que equivale un 0.79%. (</w:t>
      </w:r>
      <w:r w:rsidR="00C11E56">
        <w:rPr>
          <w:rFonts w:ascii="Times New Roman" w:hAnsi="Times New Roman" w:cs="Times New Roman"/>
          <w:sz w:val="24"/>
          <w:szCs w:val="24"/>
        </w:rPr>
        <w:t xml:space="preserve">Ver anexos </w:t>
      </w:r>
      <w:r>
        <w:rPr>
          <w:rFonts w:ascii="Times New Roman" w:hAnsi="Times New Roman" w:cs="Times New Roman"/>
          <w:sz w:val="24"/>
          <w:szCs w:val="24"/>
        </w:rPr>
        <w:t>Fig. 13)</w:t>
      </w:r>
    </w:p>
    <w:p w:rsidR="0052587C" w:rsidRPr="004B4523" w:rsidRDefault="0052587C">
      <w:pPr>
        <w:rPr>
          <w:rFonts w:ascii="Courier New" w:hAnsi="Courier New" w:cs="Courier New"/>
          <w:sz w:val="20"/>
          <w:szCs w:val="20"/>
        </w:rPr>
      </w:pPr>
    </w:p>
    <w:p w:rsidR="001E16A1" w:rsidRPr="004B4523" w:rsidRDefault="001E16A1" w:rsidP="007918DD">
      <w:pPr>
        <w:rPr>
          <w:rFonts w:ascii="Courier New" w:hAnsi="Courier New" w:cs="Courier New"/>
          <w:sz w:val="20"/>
          <w:szCs w:val="20"/>
        </w:rPr>
      </w:pPr>
    </w:p>
    <w:p w:rsidR="00FA6DAC" w:rsidRPr="004B4523" w:rsidRDefault="00FA6DAC" w:rsidP="007918DD">
      <w:pPr>
        <w:rPr>
          <w:rFonts w:ascii="Courier New" w:hAnsi="Courier New" w:cs="Courier New"/>
          <w:sz w:val="20"/>
          <w:szCs w:val="20"/>
        </w:rPr>
      </w:pPr>
    </w:p>
    <w:p w:rsidR="00FA6DAC" w:rsidRPr="004B4523" w:rsidRDefault="00FA6DAC" w:rsidP="007918DD">
      <w:pPr>
        <w:rPr>
          <w:rFonts w:ascii="Courier New" w:hAnsi="Courier New" w:cs="Courier New"/>
          <w:sz w:val="20"/>
          <w:szCs w:val="20"/>
        </w:rPr>
      </w:pPr>
    </w:p>
    <w:p w:rsidR="00FE2114" w:rsidRDefault="00DB248A" w:rsidP="00FE2114">
      <w:pPr>
        <w:spacing w:line="480" w:lineRule="auto"/>
        <w:rPr>
          <w:rFonts w:ascii="Times New Roman" w:hAnsi="Times New Roman" w:cs="Times New Roman"/>
          <w:b/>
          <w:caps/>
          <w:sz w:val="24"/>
          <w:szCs w:val="24"/>
        </w:rPr>
      </w:pPr>
      <w:r>
        <w:rPr>
          <w:rFonts w:ascii="Times New Roman" w:hAnsi="Times New Roman" w:cs="Times New Roman"/>
          <w:b/>
          <w:caps/>
          <w:sz w:val="24"/>
          <w:szCs w:val="24"/>
        </w:rPr>
        <w:t>8. conclusiones</w:t>
      </w:r>
    </w:p>
    <w:p w:rsidR="00890F25" w:rsidRPr="00890F25" w:rsidRDefault="00890F25" w:rsidP="00890F25">
      <w:pPr>
        <w:spacing w:line="480" w:lineRule="auto"/>
        <w:rPr>
          <w:rFonts w:ascii="Times New Roman" w:hAnsi="Times New Roman" w:cs="Times New Roman"/>
          <w:sz w:val="24"/>
          <w:szCs w:val="24"/>
        </w:rPr>
      </w:pPr>
      <w:r w:rsidRPr="00890F25">
        <w:rPr>
          <w:rFonts w:ascii="Times New Roman" w:hAnsi="Times New Roman" w:cs="Times New Roman"/>
          <w:sz w:val="24"/>
          <w:szCs w:val="24"/>
        </w:rPr>
        <w:t>En conclusión, du</w:t>
      </w:r>
      <w:r>
        <w:rPr>
          <w:rFonts w:ascii="Times New Roman" w:hAnsi="Times New Roman" w:cs="Times New Roman"/>
          <w:sz w:val="24"/>
          <w:szCs w:val="24"/>
        </w:rPr>
        <w:t xml:space="preserve">rante el periodo comprendido entre mayo y </w:t>
      </w:r>
      <w:r w:rsidRPr="00890F25">
        <w:rPr>
          <w:rFonts w:ascii="Times New Roman" w:hAnsi="Times New Roman" w:cs="Times New Roman"/>
          <w:sz w:val="24"/>
          <w:szCs w:val="24"/>
        </w:rPr>
        <w:t>agosto del año 2017 en la ESE Clínica Maternidad Rafael Calvo de Cartagena</w:t>
      </w:r>
      <w:r>
        <w:rPr>
          <w:rFonts w:ascii="Times New Roman" w:hAnsi="Times New Roman" w:cs="Times New Roman"/>
          <w:sz w:val="24"/>
          <w:szCs w:val="24"/>
        </w:rPr>
        <w:t>,</w:t>
      </w:r>
      <w:r w:rsidRPr="00890F25">
        <w:rPr>
          <w:rFonts w:ascii="Times New Roman" w:hAnsi="Times New Roman" w:cs="Times New Roman"/>
          <w:sz w:val="24"/>
          <w:szCs w:val="24"/>
        </w:rPr>
        <w:t xml:space="preserve"> Colombia se encontró que:</w:t>
      </w:r>
    </w:p>
    <w:p w:rsidR="00890F25" w:rsidRPr="00890F25" w:rsidRDefault="00890F25" w:rsidP="00890F25">
      <w:pPr>
        <w:pStyle w:val="Prrafodelista"/>
        <w:numPr>
          <w:ilvl w:val="0"/>
          <w:numId w:val="24"/>
        </w:numPr>
        <w:spacing w:after="0" w:line="480" w:lineRule="auto"/>
        <w:rPr>
          <w:rFonts w:ascii="Times New Roman" w:hAnsi="Times New Roman" w:cs="Times New Roman"/>
          <w:sz w:val="24"/>
          <w:szCs w:val="24"/>
        </w:rPr>
      </w:pPr>
      <w:r w:rsidRPr="00890F25">
        <w:rPr>
          <w:rFonts w:ascii="Times New Roman" w:hAnsi="Times New Roman" w:cs="Times New Roman"/>
          <w:sz w:val="24"/>
          <w:szCs w:val="24"/>
        </w:rPr>
        <w:t xml:space="preserve">El diagnóstico y la causa más frecuente por las que se </w:t>
      </w:r>
      <w:r>
        <w:rPr>
          <w:rFonts w:ascii="Times New Roman" w:hAnsi="Times New Roman" w:cs="Times New Roman"/>
          <w:sz w:val="24"/>
          <w:szCs w:val="24"/>
        </w:rPr>
        <w:t xml:space="preserve">realizó el procedimiento de legrado por </w:t>
      </w:r>
      <w:r w:rsidRPr="00890F25">
        <w:rPr>
          <w:rFonts w:ascii="Times New Roman" w:hAnsi="Times New Roman" w:cs="Times New Roman"/>
          <w:sz w:val="24"/>
          <w:szCs w:val="24"/>
        </w:rPr>
        <w:t xml:space="preserve">AMEU en las </w:t>
      </w:r>
      <w:r>
        <w:rPr>
          <w:rFonts w:ascii="Times New Roman" w:hAnsi="Times New Roman" w:cs="Times New Roman"/>
          <w:sz w:val="24"/>
          <w:szCs w:val="24"/>
        </w:rPr>
        <w:t>pacientes</w:t>
      </w:r>
      <w:r w:rsidR="00E12807">
        <w:rPr>
          <w:rFonts w:ascii="Times New Roman" w:hAnsi="Times New Roman" w:cs="Times New Roman"/>
          <w:sz w:val="24"/>
          <w:szCs w:val="24"/>
        </w:rPr>
        <w:t xml:space="preserve"> estudiadas</w:t>
      </w:r>
      <w:r>
        <w:rPr>
          <w:rFonts w:ascii="Times New Roman" w:hAnsi="Times New Roman" w:cs="Times New Roman"/>
          <w:sz w:val="24"/>
          <w:szCs w:val="24"/>
        </w:rPr>
        <w:t xml:space="preserve"> </w:t>
      </w:r>
      <w:r w:rsidRPr="00890F25">
        <w:rPr>
          <w:rFonts w:ascii="Times New Roman" w:hAnsi="Times New Roman" w:cs="Times New Roman"/>
          <w:sz w:val="24"/>
          <w:szCs w:val="24"/>
        </w:rPr>
        <w:t>fue</w:t>
      </w:r>
      <w:r>
        <w:rPr>
          <w:rFonts w:ascii="Times New Roman" w:hAnsi="Times New Roman" w:cs="Times New Roman"/>
          <w:sz w:val="24"/>
          <w:szCs w:val="24"/>
        </w:rPr>
        <w:t xml:space="preserve"> el aborto incompleto.</w:t>
      </w:r>
    </w:p>
    <w:p w:rsidR="00890F25" w:rsidRPr="00890F25" w:rsidRDefault="006017BC" w:rsidP="00890F25">
      <w:pPr>
        <w:pStyle w:val="Prrafodelista"/>
        <w:numPr>
          <w:ilvl w:val="0"/>
          <w:numId w:val="2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El aborto incompleto se</w:t>
      </w:r>
      <w:r w:rsidRPr="006017BC">
        <w:rPr>
          <w:rFonts w:ascii="Times New Roman" w:hAnsi="Times New Roman" w:cs="Times New Roman"/>
          <w:color w:val="FF0000"/>
          <w:sz w:val="24"/>
          <w:szCs w:val="24"/>
        </w:rPr>
        <w:t xml:space="preserve"> </w:t>
      </w:r>
      <w:r w:rsidRPr="00E12807">
        <w:rPr>
          <w:rFonts w:ascii="Times New Roman" w:hAnsi="Times New Roman" w:cs="Times New Roman"/>
          <w:sz w:val="24"/>
          <w:szCs w:val="24"/>
        </w:rPr>
        <w:t>presentó</w:t>
      </w:r>
      <w:r w:rsidR="00890F25" w:rsidRPr="006017BC">
        <w:rPr>
          <w:rFonts w:ascii="Times New Roman" w:hAnsi="Times New Roman" w:cs="Times New Roman"/>
          <w:color w:val="FF0000"/>
          <w:sz w:val="24"/>
          <w:szCs w:val="24"/>
        </w:rPr>
        <w:t xml:space="preserve"> </w:t>
      </w:r>
      <w:r w:rsidR="00890F25" w:rsidRPr="00890F25">
        <w:rPr>
          <w:rFonts w:ascii="Times New Roman" w:hAnsi="Times New Roman" w:cs="Times New Roman"/>
          <w:sz w:val="24"/>
          <w:szCs w:val="24"/>
        </w:rPr>
        <w:t>más en las p</w:t>
      </w:r>
      <w:r w:rsidR="00890F25">
        <w:rPr>
          <w:rFonts w:ascii="Times New Roman" w:hAnsi="Times New Roman" w:cs="Times New Roman"/>
          <w:sz w:val="24"/>
          <w:szCs w:val="24"/>
        </w:rPr>
        <w:t>acientes del régimen subsidiado.</w:t>
      </w:r>
    </w:p>
    <w:p w:rsidR="00890F25" w:rsidRPr="00890F25" w:rsidRDefault="00890F25" w:rsidP="00890F25">
      <w:pPr>
        <w:pStyle w:val="Prrafodelista"/>
        <w:numPr>
          <w:ilvl w:val="0"/>
          <w:numId w:val="24"/>
        </w:numPr>
        <w:spacing w:after="0" w:line="480" w:lineRule="auto"/>
        <w:rPr>
          <w:rFonts w:ascii="Times New Roman" w:hAnsi="Times New Roman" w:cs="Times New Roman"/>
          <w:sz w:val="24"/>
          <w:szCs w:val="24"/>
        </w:rPr>
      </w:pPr>
      <w:r w:rsidRPr="00890F25">
        <w:rPr>
          <w:rFonts w:ascii="Times New Roman" w:hAnsi="Times New Roman" w:cs="Times New Roman"/>
          <w:sz w:val="24"/>
          <w:szCs w:val="24"/>
        </w:rPr>
        <w:t>Las pacientes que no asistieron a controles</w:t>
      </w:r>
      <w:r w:rsidR="00C141B1">
        <w:rPr>
          <w:rFonts w:ascii="Times New Roman" w:hAnsi="Times New Roman" w:cs="Times New Roman"/>
          <w:sz w:val="24"/>
          <w:szCs w:val="24"/>
        </w:rPr>
        <w:t xml:space="preserve"> prenatales se asociaron con más frecuencia a la realización de legrado por AMEU.</w:t>
      </w:r>
    </w:p>
    <w:p w:rsidR="00890F25" w:rsidRPr="00890F25" w:rsidRDefault="00890F25" w:rsidP="00890F25">
      <w:pPr>
        <w:pStyle w:val="Prrafodelista"/>
        <w:numPr>
          <w:ilvl w:val="0"/>
          <w:numId w:val="24"/>
        </w:numPr>
        <w:spacing w:after="0" w:line="480" w:lineRule="auto"/>
        <w:rPr>
          <w:rFonts w:ascii="Times New Roman" w:hAnsi="Times New Roman" w:cs="Times New Roman"/>
          <w:sz w:val="24"/>
          <w:szCs w:val="24"/>
        </w:rPr>
      </w:pPr>
      <w:r>
        <w:rPr>
          <w:rFonts w:ascii="Times New Roman" w:hAnsi="Times New Roman" w:cs="Times New Roman"/>
          <w:sz w:val="24"/>
          <w:szCs w:val="24"/>
        </w:rPr>
        <w:t>En la z</w:t>
      </w:r>
      <w:r w:rsidRPr="00890F25">
        <w:rPr>
          <w:rFonts w:ascii="Times New Roman" w:hAnsi="Times New Roman" w:cs="Times New Roman"/>
          <w:sz w:val="24"/>
          <w:szCs w:val="24"/>
        </w:rPr>
        <w:t>ona urbana de Cartagena</w:t>
      </w:r>
      <w:r>
        <w:rPr>
          <w:rFonts w:ascii="Times New Roman" w:hAnsi="Times New Roman" w:cs="Times New Roman"/>
          <w:sz w:val="24"/>
          <w:szCs w:val="24"/>
        </w:rPr>
        <w:t>,</w:t>
      </w:r>
      <w:r w:rsidRPr="00890F25">
        <w:rPr>
          <w:rFonts w:ascii="Times New Roman" w:hAnsi="Times New Roman" w:cs="Times New Roman"/>
          <w:sz w:val="24"/>
          <w:szCs w:val="24"/>
        </w:rPr>
        <w:t xml:space="preserve"> </w:t>
      </w:r>
      <w:r>
        <w:rPr>
          <w:rFonts w:ascii="Times New Roman" w:hAnsi="Times New Roman" w:cs="Times New Roman"/>
          <w:sz w:val="24"/>
          <w:szCs w:val="24"/>
        </w:rPr>
        <w:t>el barrio que más se le practicó</w:t>
      </w:r>
      <w:r w:rsidRPr="00890F25">
        <w:rPr>
          <w:rFonts w:ascii="Times New Roman" w:hAnsi="Times New Roman" w:cs="Times New Roman"/>
          <w:sz w:val="24"/>
          <w:szCs w:val="24"/>
        </w:rPr>
        <w:t xml:space="preserve"> AMEU en la </w:t>
      </w:r>
      <w:r>
        <w:rPr>
          <w:rFonts w:ascii="Times New Roman" w:hAnsi="Times New Roman" w:cs="Times New Roman"/>
          <w:sz w:val="24"/>
          <w:szCs w:val="24"/>
        </w:rPr>
        <w:t>ESE Clínica M</w:t>
      </w:r>
      <w:r w:rsidRPr="00890F25">
        <w:rPr>
          <w:rFonts w:ascii="Times New Roman" w:hAnsi="Times New Roman" w:cs="Times New Roman"/>
          <w:sz w:val="24"/>
          <w:szCs w:val="24"/>
        </w:rPr>
        <w:t>aternidad</w:t>
      </w:r>
      <w:r>
        <w:rPr>
          <w:rFonts w:ascii="Times New Roman" w:hAnsi="Times New Roman" w:cs="Times New Roman"/>
          <w:sz w:val="24"/>
          <w:szCs w:val="24"/>
        </w:rPr>
        <w:t xml:space="preserve"> Rafael C</w:t>
      </w:r>
      <w:r w:rsidRPr="00890F25">
        <w:rPr>
          <w:rFonts w:ascii="Times New Roman" w:hAnsi="Times New Roman" w:cs="Times New Roman"/>
          <w:sz w:val="24"/>
          <w:szCs w:val="24"/>
        </w:rPr>
        <w:t>al</w:t>
      </w:r>
      <w:r>
        <w:rPr>
          <w:rFonts w:ascii="Times New Roman" w:hAnsi="Times New Roman" w:cs="Times New Roman"/>
          <w:sz w:val="24"/>
          <w:szCs w:val="24"/>
        </w:rPr>
        <w:t>vo de Cartagena en el periodo entre</w:t>
      </w:r>
      <w:r w:rsidRPr="00890F25">
        <w:rPr>
          <w:rFonts w:ascii="Times New Roman" w:hAnsi="Times New Roman" w:cs="Times New Roman"/>
          <w:sz w:val="24"/>
          <w:szCs w:val="24"/>
        </w:rPr>
        <w:t xml:space="preserve"> </w:t>
      </w:r>
      <w:r>
        <w:rPr>
          <w:rFonts w:ascii="Times New Roman" w:hAnsi="Times New Roman" w:cs="Times New Roman"/>
          <w:sz w:val="24"/>
          <w:szCs w:val="24"/>
        </w:rPr>
        <w:t>mayo y agosto del 2017 fue</w:t>
      </w:r>
      <w:r w:rsidRPr="00890F25">
        <w:rPr>
          <w:rFonts w:ascii="Times New Roman" w:hAnsi="Times New Roman" w:cs="Times New Roman"/>
          <w:sz w:val="24"/>
          <w:szCs w:val="24"/>
        </w:rPr>
        <w:t xml:space="preserve"> </w:t>
      </w:r>
      <w:r>
        <w:rPr>
          <w:rFonts w:ascii="Times New Roman" w:hAnsi="Times New Roman" w:cs="Times New Roman"/>
          <w:sz w:val="24"/>
          <w:szCs w:val="24"/>
        </w:rPr>
        <w:t xml:space="preserve">Olaya herrera. </w:t>
      </w:r>
      <w:r w:rsidRPr="00890F25">
        <w:rPr>
          <w:rFonts w:ascii="Times New Roman" w:hAnsi="Times New Roman" w:cs="Times New Roman"/>
          <w:sz w:val="24"/>
          <w:szCs w:val="24"/>
        </w:rPr>
        <w:t xml:space="preserve"> </w:t>
      </w:r>
    </w:p>
    <w:p w:rsidR="004B4523" w:rsidRPr="00890F25" w:rsidRDefault="004B4523" w:rsidP="004B4523">
      <w:pPr>
        <w:pStyle w:val="Prrafodelista"/>
        <w:numPr>
          <w:ilvl w:val="0"/>
          <w:numId w:val="24"/>
        </w:numPr>
        <w:spacing w:after="0" w:line="480" w:lineRule="auto"/>
        <w:rPr>
          <w:rFonts w:ascii="Times New Roman" w:hAnsi="Times New Roman" w:cs="Times New Roman"/>
          <w:sz w:val="24"/>
          <w:szCs w:val="24"/>
        </w:rPr>
      </w:pPr>
      <w:r w:rsidRPr="004B4523">
        <w:rPr>
          <w:rFonts w:ascii="Times New Roman" w:hAnsi="Times New Roman" w:cs="Times New Roman"/>
          <w:sz w:val="24"/>
          <w:szCs w:val="24"/>
        </w:rPr>
        <w:t>De las pacientes con aborto que tenían antecedentes quirúrgicos, el que más se relacionó con aborto incompleto fue la cesárea</w:t>
      </w:r>
    </w:p>
    <w:p w:rsidR="00890F25" w:rsidRPr="00890F25" w:rsidRDefault="00890F25" w:rsidP="00890F25">
      <w:pPr>
        <w:pStyle w:val="Prrafodelista"/>
        <w:numPr>
          <w:ilvl w:val="0"/>
          <w:numId w:val="24"/>
        </w:numPr>
        <w:spacing w:after="0" w:line="480" w:lineRule="auto"/>
        <w:rPr>
          <w:rFonts w:ascii="Times New Roman" w:hAnsi="Times New Roman" w:cs="Times New Roman"/>
          <w:sz w:val="24"/>
          <w:szCs w:val="24"/>
        </w:rPr>
      </w:pPr>
      <w:r w:rsidRPr="00890F25">
        <w:rPr>
          <w:rFonts w:ascii="Times New Roman" w:hAnsi="Times New Roman" w:cs="Times New Roman"/>
          <w:sz w:val="24"/>
          <w:szCs w:val="24"/>
        </w:rPr>
        <w:t xml:space="preserve">En </w:t>
      </w:r>
      <w:r>
        <w:rPr>
          <w:rFonts w:ascii="Times New Roman" w:hAnsi="Times New Roman" w:cs="Times New Roman"/>
          <w:sz w:val="24"/>
          <w:szCs w:val="24"/>
        </w:rPr>
        <w:t>la población</w:t>
      </w:r>
      <w:r w:rsidRPr="00890F25">
        <w:rPr>
          <w:rFonts w:ascii="Times New Roman" w:hAnsi="Times New Roman" w:cs="Times New Roman"/>
          <w:sz w:val="24"/>
          <w:szCs w:val="24"/>
        </w:rPr>
        <w:t xml:space="preserve"> general, </w:t>
      </w:r>
      <w:r w:rsidR="006017BC" w:rsidRPr="00C141B1">
        <w:rPr>
          <w:rFonts w:ascii="Times New Roman" w:hAnsi="Times New Roman" w:cs="Times New Roman"/>
          <w:sz w:val="24"/>
          <w:szCs w:val="24"/>
        </w:rPr>
        <w:t>se</w:t>
      </w:r>
      <w:r w:rsidR="00C141B1" w:rsidRPr="00C141B1">
        <w:rPr>
          <w:rFonts w:ascii="Times New Roman" w:hAnsi="Times New Roman" w:cs="Times New Roman"/>
          <w:sz w:val="24"/>
          <w:szCs w:val="24"/>
        </w:rPr>
        <w:t xml:space="preserve"> evidenció que</w:t>
      </w:r>
      <w:r w:rsidR="006017BC" w:rsidRPr="006017BC">
        <w:rPr>
          <w:rFonts w:ascii="Times New Roman" w:hAnsi="Times New Roman" w:cs="Times New Roman"/>
          <w:color w:val="FF0000"/>
          <w:sz w:val="24"/>
          <w:szCs w:val="24"/>
        </w:rPr>
        <w:t xml:space="preserve"> </w:t>
      </w:r>
      <w:r w:rsidR="00C141B1">
        <w:rPr>
          <w:rFonts w:ascii="Times New Roman" w:hAnsi="Times New Roman" w:cs="Times New Roman"/>
          <w:sz w:val="24"/>
          <w:szCs w:val="24"/>
        </w:rPr>
        <w:t>las pacientes con vida obstétrica</w:t>
      </w:r>
      <w:r w:rsidRPr="00890F25">
        <w:rPr>
          <w:rFonts w:ascii="Times New Roman" w:hAnsi="Times New Roman" w:cs="Times New Roman"/>
          <w:sz w:val="24"/>
          <w:szCs w:val="24"/>
        </w:rPr>
        <w:t xml:space="preserve"> a los 19 </w:t>
      </w:r>
      <w:r>
        <w:rPr>
          <w:rFonts w:ascii="Times New Roman" w:hAnsi="Times New Roman" w:cs="Times New Roman"/>
          <w:sz w:val="24"/>
          <w:szCs w:val="24"/>
        </w:rPr>
        <w:t xml:space="preserve">años y </w:t>
      </w:r>
      <w:r w:rsidRPr="00890F25">
        <w:rPr>
          <w:rFonts w:ascii="Times New Roman" w:hAnsi="Times New Roman" w:cs="Times New Roman"/>
          <w:sz w:val="24"/>
          <w:szCs w:val="24"/>
        </w:rPr>
        <w:t>vida marital a los 17</w:t>
      </w:r>
      <w:r>
        <w:rPr>
          <w:rFonts w:ascii="Times New Roman" w:hAnsi="Times New Roman" w:cs="Times New Roman"/>
          <w:sz w:val="24"/>
          <w:szCs w:val="24"/>
        </w:rPr>
        <w:t xml:space="preserve"> años,</w:t>
      </w:r>
      <w:r w:rsidRPr="00890F25">
        <w:rPr>
          <w:rFonts w:ascii="Times New Roman" w:hAnsi="Times New Roman" w:cs="Times New Roman"/>
          <w:sz w:val="24"/>
          <w:szCs w:val="24"/>
        </w:rPr>
        <w:t xml:space="preserve"> fue a las que más se les practi</w:t>
      </w:r>
      <w:r>
        <w:rPr>
          <w:rFonts w:ascii="Times New Roman" w:hAnsi="Times New Roman" w:cs="Times New Roman"/>
          <w:sz w:val="24"/>
          <w:szCs w:val="24"/>
        </w:rPr>
        <w:t>co AMEU en el periodo estudiado.</w:t>
      </w:r>
    </w:p>
    <w:p w:rsidR="00890F25" w:rsidRPr="00890F25" w:rsidRDefault="00890F25" w:rsidP="00890F25">
      <w:pPr>
        <w:pStyle w:val="Prrafodelista"/>
        <w:numPr>
          <w:ilvl w:val="0"/>
          <w:numId w:val="24"/>
        </w:numPr>
        <w:spacing w:after="0" w:line="480" w:lineRule="auto"/>
        <w:rPr>
          <w:rFonts w:ascii="Times New Roman" w:hAnsi="Times New Roman" w:cs="Times New Roman"/>
          <w:sz w:val="24"/>
          <w:szCs w:val="24"/>
        </w:rPr>
      </w:pPr>
      <w:r>
        <w:rPr>
          <w:rFonts w:ascii="Times New Roman" w:hAnsi="Times New Roman" w:cs="Times New Roman"/>
          <w:sz w:val="24"/>
          <w:szCs w:val="24"/>
        </w:rPr>
        <w:t>La mayoría de las</w:t>
      </w:r>
      <w:r w:rsidRPr="00890F25">
        <w:rPr>
          <w:rFonts w:ascii="Times New Roman" w:hAnsi="Times New Roman" w:cs="Times New Roman"/>
          <w:sz w:val="24"/>
          <w:szCs w:val="24"/>
        </w:rPr>
        <w:t xml:space="preserve"> pacientes a</w:t>
      </w:r>
      <w:r>
        <w:rPr>
          <w:rFonts w:ascii="Times New Roman" w:hAnsi="Times New Roman" w:cs="Times New Roman"/>
          <w:sz w:val="24"/>
          <w:szCs w:val="24"/>
        </w:rPr>
        <w:t xml:space="preserve"> las que se les practicó</w:t>
      </w:r>
      <w:r w:rsidRPr="00890F25">
        <w:rPr>
          <w:rFonts w:ascii="Times New Roman" w:hAnsi="Times New Roman" w:cs="Times New Roman"/>
          <w:sz w:val="24"/>
          <w:szCs w:val="24"/>
        </w:rPr>
        <w:t xml:space="preserve"> el procedimiento</w:t>
      </w:r>
      <w:r>
        <w:rPr>
          <w:rFonts w:ascii="Times New Roman" w:hAnsi="Times New Roman" w:cs="Times New Roman"/>
          <w:sz w:val="24"/>
          <w:szCs w:val="24"/>
        </w:rPr>
        <w:t>,</w:t>
      </w:r>
      <w:r w:rsidRPr="00890F25">
        <w:rPr>
          <w:rFonts w:ascii="Times New Roman" w:hAnsi="Times New Roman" w:cs="Times New Roman"/>
          <w:sz w:val="24"/>
          <w:szCs w:val="24"/>
        </w:rPr>
        <w:t xml:space="preserve"> son adultas cuyo rango de edad más frecuente va desde los</w:t>
      </w:r>
      <w:r>
        <w:rPr>
          <w:rFonts w:ascii="Times New Roman" w:hAnsi="Times New Roman" w:cs="Times New Roman"/>
          <w:sz w:val="24"/>
          <w:szCs w:val="24"/>
        </w:rPr>
        <w:t xml:space="preserve"> 20-24 años.</w:t>
      </w:r>
    </w:p>
    <w:p w:rsidR="001B163D" w:rsidRPr="00C141B1" w:rsidRDefault="001B163D" w:rsidP="00890F25">
      <w:pPr>
        <w:pStyle w:val="Prrafodelista"/>
        <w:numPr>
          <w:ilvl w:val="0"/>
          <w:numId w:val="24"/>
        </w:numPr>
        <w:spacing w:after="0" w:line="480" w:lineRule="auto"/>
        <w:rPr>
          <w:rFonts w:ascii="Times New Roman" w:hAnsi="Times New Roman" w:cs="Times New Roman"/>
          <w:sz w:val="24"/>
          <w:szCs w:val="24"/>
        </w:rPr>
      </w:pPr>
      <w:r w:rsidRPr="00C141B1">
        <w:rPr>
          <w:rFonts w:ascii="Times New Roman" w:hAnsi="Times New Roman" w:cs="Times New Roman"/>
          <w:sz w:val="24"/>
          <w:szCs w:val="24"/>
        </w:rPr>
        <w:t xml:space="preserve">La mayoría de la población en estudio se presenta en unión libre como estado civil </w:t>
      </w:r>
    </w:p>
    <w:p w:rsidR="00890F25" w:rsidRPr="00C141B1" w:rsidRDefault="00C141B1" w:rsidP="00890F25">
      <w:pPr>
        <w:pStyle w:val="Prrafodelista"/>
        <w:numPr>
          <w:ilvl w:val="0"/>
          <w:numId w:val="24"/>
        </w:numPr>
        <w:spacing w:after="0" w:line="480" w:lineRule="auto"/>
        <w:rPr>
          <w:rFonts w:ascii="Times New Roman" w:hAnsi="Times New Roman" w:cs="Times New Roman"/>
          <w:sz w:val="24"/>
          <w:szCs w:val="24"/>
        </w:rPr>
      </w:pPr>
      <w:r w:rsidRPr="00C141B1">
        <w:rPr>
          <w:rFonts w:ascii="Times New Roman" w:hAnsi="Times New Roman" w:cs="Times New Roman"/>
          <w:sz w:val="24"/>
          <w:szCs w:val="24"/>
        </w:rPr>
        <w:t xml:space="preserve">Las pacientes sometidas a legrado por AMEU son en su mayoría </w:t>
      </w:r>
      <w:r w:rsidR="001B163D" w:rsidRPr="00C141B1">
        <w:rPr>
          <w:rFonts w:ascii="Times New Roman" w:hAnsi="Times New Roman" w:cs="Times New Roman"/>
          <w:sz w:val="24"/>
          <w:szCs w:val="24"/>
        </w:rPr>
        <w:t>ama</w:t>
      </w:r>
      <w:r w:rsidRPr="00C141B1">
        <w:rPr>
          <w:rFonts w:ascii="Times New Roman" w:hAnsi="Times New Roman" w:cs="Times New Roman"/>
          <w:sz w:val="24"/>
          <w:szCs w:val="24"/>
        </w:rPr>
        <w:t>s</w:t>
      </w:r>
      <w:r w:rsidR="001B163D" w:rsidRPr="00C141B1">
        <w:rPr>
          <w:rFonts w:ascii="Times New Roman" w:hAnsi="Times New Roman" w:cs="Times New Roman"/>
          <w:sz w:val="24"/>
          <w:szCs w:val="24"/>
        </w:rPr>
        <w:t xml:space="preserve"> de casa</w:t>
      </w:r>
      <w:r w:rsidRPr="00C141B1">
        <w:rPr>
          <w:rFonts w:ascii="Times New Roman" w:hAnsi="Times New Roman" w:cs="Times New Roman"/>
          <w:sz w:val="24"/>
          <w:szCs w:val="24"/>
        </w:rPr>
        <w:t>.</w:t>
      </w:r>
    </w:p>
    <w:p w:rsidR="00890F25" w:rsidRDefault="00890F25" w:rsidP="00FE2114">
      <w:pPr>
        <w:spacing w:line="480" w:lineRule="auto"/>
        <w:rPr>
          <w:rFonts w:ascii="Times New Roman" w:hAnsi="Times New Roman" w:cs="Times New Roman"/>
          <w:b/>
          <w:caps/>
          <w:sz w:val="24"/>
          <w:szCs w:val="24"/>
        </w:rPr>
      </w:pPr>
    </w:p>
    <w:p w:rsidR="00890F25" w:rsidRPr="00FE2114" w:rsidRDefault="00890F25" w:rsidP="00FE2114">
      <w:pPr>
        <w:spacing w:line="480" w:lineRule="auto"/>
        <w:rPr>
          <w:rFonts w:ascii="Times New Roman" w:hAnsi="Times New Roman" w:cs="Times New Roman"/>
          <w:b/>
          <w:caps/>
          <w:sz w:val="24"/>
          <w:szCs w:val="24"/>
        </w:rPr>
      </w:pPr>
    </w:p>
    <w:p w:rsidR="00FE2114" w:rsidRDefault="00FE2114" w:rsidP="00FE2114">
      <w:pPr>
        <w:spacing w:line="480" w:lineRule="auto"/>
        <w:rPr>
          <w:rFonts w:ascii="Times New Roman" w:hAnsi="Times New Roman" w:cs="Times New Roman"/>
          <w:b/>
          <w:caps/>
          <w:sz w:val="24"/>
          <w:szCs w:val="24"/>
        </w:rPr>
      </w:pPr>
      <w:r w:rsidRPr="00FE2114">
        <w:rPr>
          <w:rFonts w:ascii="Times New Roman" w:hAnsi="Times New Roman" w:cs="Times New Roman"/>
          <w:b/>
          <w:caps/>
          <w:sz w:val="24"/>
          <w:szCs w:val="24"/>
        </w:rPr>
        <w:t>9. recomendaciones</w:t>
      </w:r>
    </w:p>
    <w:p w:rsidR="00B25ED0" w:rsidRPr="00B25ED0" w:rsidRDefault="00B25ED0" w:rsidP="00B25ED0">
      <w:pPr>
        <w:pStyle w:val="Prrafodelista"/>
        <w:numPr>
          <w:ilvl w:val="0"/>
          <w:numId w:val="10"/>
        </w:numPr>
        <w:spacing w:after="0" w:line="480" w:lineRule="auto"/>
        <w:rPr>
          <w:rFonts w:ascii="Times New Roman" w:hAnsi="Times New Roman" w:cs="Times New Roman"/>
          <w:sz w:val="24"/>
          <w:szCs w:val="24"/>
        </w:rPr>
      </w:pPr>
      <w:r w:rsidRPr="00B25ED0">
        <w:rPr>
          <w:rFonts w:ascii="Times New Roman" w:hAnsi="Times New Roman" w:cs="Times New Roman"/>
          <w:sz w:val="24"/>
          <w:szCs w:val="24"/>
          <w:lang w:val="es-ES_tradnl"/>
        </w:rPr>
        <w:t xml:space="preserve">La información obtenida </w:t>
      </w:r>
      <w:r w:rsidRPr="00B25ED0">
        <w:rPr>
          <w:rFonts w:ascii="Times New Roman" w:hAnsi="Times New Roman" w:cs="Times New Roman"/>
          <w:sz w:val="24"/>
          <w:szCs w:val="24"/>
        </w:rPr>
        <w:t>en nuestro estudio fue con base a las historias clínicas proporcionadas por la ESE Clínica maternidad Rafael Calvo, muchas de estas deficientes en algunos datos no descritos en el documento médico, por lo que se recomienda concientizar al personal de la salud en el adecuado registro de la información en las historias clínicas.</w:t>
      </w:r>
    </w:p>
    <w:p w:rsidR="00B25ED0" w:rsidRPr="00B25ED0" w:rsidRDefault="00B25ED0" w:rsidP="00B25ED0">
      <w:pPr>
        <w:pStyle w:val="Prrafodelista"/>
        <w:numPr>
          <w:ilvl w:val="0"/>
          <w:numId w:val="10"/>
        </w:numPr>
        <w:spacing w:after="0" w:line="480" w:lineRule="auto"/>
        <w:rPr>
          <w:rFonts w:ascii="Times New Roman" w:hAnsi="Times New Roman" w:cs="Times New Roman"/>
          <w:sz w:val="24"/>
          <w:szCs w:val="24"/>
        </w:rPr>
      </w:pPr>
      <w:r w:rsidRPr="00B25ED0">
        <w:rPr>
          <w:rFonts w:ascii="Times New Roman" w:hAnsi="Times New Roman" w:cs="Times New Roman"/>
          <w:sz w:val="24"/>
          <w:szCs w:val="24"/>
        </w:rPr>
        <w:t>A través de la promoción y prevención d</w:t>
      </w:r>
      <w:r w:rsidR="00C1767E">
        <w:rPr>
          <w:rFonts w:ascii="Times New Roman" w:hAnsi="Times New Roman" w:cs="Times New Roman"/>
          <w:sz w:val="24"/>
          <w:szCs w:val="24"/>
        </w:rPr>
        <w:t xml:space="preserve">e la salud se recomienda realizar talleres acerca de salud sexual y reproductiva en los sectores que con </w:t>
      </w:r>
      <w:r w:rsidR="00B865AE">
        <w:rPr>
          <w:rFonts w:ascii="Times New Roman" w:hAnsi="Times New Roman" w:cs="Times New Roman"/>
          <w:sz w:val="24"/>
          <w:szCs w:val="24"/>
        </w:rPr>
        <w:t>más</w:t>
      </w:r>
      <w:r w:rsidR="00C1767E">
        <w:rPr>
          <w:rFonts w:ascii="Times New Roman" w:hAnsi="Times New Roman" w:cs="Times New Roman"/>
          <w:sz w:val="24"/>
          <w:szCs w:val="24"/>
        </w:rPr>
        <w:t xml:space="preserve"> frecuencia </w:t>
      </w:r>
      <w:r w:rsidRPr="00B25ED0">
        <w:rPr>
          <w:rFonts w:ascii="Times New Roman" w:hAnsi="Times New Roman" w:cs="Times New Roman"/>
          <w:sz w:val="24"/>
          <w:szCs w:val="24"/>
        </w:rPr>
        <w:t>residen las pacientes sometidas al procedimiento, para generar así un impacto positivo en este problema de salud pública que sigue afectando a la Ciudad.</w:t>
      </w:r>
    </w:p>
    <w:p w:rsidR="00B25ED0" w:rsidRPr="00B25ED0" w:rsidRDefault="00B25ED0" w:rsidP="00B25ED0">
      <w:pPr>
        <w:pStyle w:val="Prrafodelista"/>
        <w:numPr>
          <w:ilvl w:val="0"/>
          <w:numId w:val="10"/>
        </w:numPr>
        <w:spacing w:after="0" w:line="480" w:lineRule="auto"/>
        <w:rPr>
          <w:rFonts w:ascii="Times New Roman" w:hAnsi="Times New Roman" w:cs="Times New Roman"/>
          <w:sz w:val="24"/>
          <w:szCs w:val="24"/>
        </w:rPr>
      </w:pPr>
      <w:r w:rsidRPr="00B25ED0">
        <w:rPr>
          <w:rFonts w:ascii="Times New Roman" w:hAnsi="Times New Roman" w:cs="Times New Roman"/>
          <w:sz w:val="24"/>
          <w:szCs w:val="24"/>
        </w:rPr>
        <w:t>Si bien la metodología utilizada en nuestro estudio nos permitió alcanzar los objetivos, se recomienda seguir realizando estudios posteriores acerca de esta temática para hacer un seguimiento del uso de AMEU en la institución ya antes mencionada y en que pacientes se les practica.</w:t>
      </w:r>
    </w:p>
    <w:p w:rsidR="00B21CF8" w:rsidRPr="00B25ED0" w:rsidRDefault="00B25ED0" w:rsidP="00B25ED0">
      <w:pPr>
        <w:pStyle w:val="Prrafodelista"/>
        <w:numPr>
          <w:ilvl w:val="0"/>
          <w:numId w:val="10"/>
        </w:numPr>
        <w:spacing w:after="0" w:line="480" w:lineRule="auto"/>
        <w:rPr>
          <w:rFonts w:ascii="Times New Roman" w:hAnsi="Times New Roman" w:cs="Times New Roman"/>
          <w:sz w:val="24"/>
          <w:szCs w:val="24"/>
        </w:rPr>
      </w:pPr>
      <w:r w:rsidRPr="00B25ED0">
        <w:rPr>
          <w:rFonts w:ascii="Times New Roman" w:hAnsi="Times New Roman" w:cs="Times New Roman"/>
          <w:sz w:val="24"/>
          <w:szCs w:val="24"/>
        </w:rPr>
        <w:t>En las pacientes embarazadas se recomienda hacer mucho énfasis en la importancia de asistir a los controles prenatales, para reducir las posibles complicaciones que puede generar un embarazo mal controlado, llevando como última</w:t>
      </w:r>
      <w:r w:rsidR="00C1767E">
        <w:rPr>
          <w:rFonts w:ascii="Times New Roman" w:hAnsi="Times New Roman" w:cs="Times New Roman"/>
          <w:sz w:val="24"/>
          <w:szCs w:val="24"/>
        </w:rPr>
        <w:t xml:space="preserve"> instancia al aborto.</w:t>
      </w:r>
    </w:p>
    <w:p w:rsidR="00B21CF8" w:rsidRDefault="00B21CF8" w:rsidP="00FE2114">
      <w:pPr>
        <w:spacing w:line="480" w:lineRule="auto"/>
        <w:rPr>
          <w:rFonts w:ascii="Times New Roman" w:hAnsi="Times New Roman" w:cs="Times New Roman"/>
          <w:b/>
          <w:caps/>
          <w:sz w:val="24"/>
          <w:szCs w:val="24"/>
        </w:rPr>
      </w:pPr>
    </w:p>
    <w:p w:rsidR="00B25ED0" w:rsidRDefault="00B25ED0" w:rsidP="00FE2114">
      <w:pPr>
        <w:spacing w:line="480" w:lineRule="auto"/>
        <w:rPr>
          <w:rFonts w:ascii="Times New Roman" w:hAnsi="Times New Roman" w:cs="Times New Roman"/>
          <w:b/>
          <w:caps/>
          <w:sz w:val="24"/>
          <w:szCs w:val="24"/>
        </w:rPr>
      </w:pPr>
    </w:p>
    <w:p w:rsidR="00B25ED0" w:rsidRDefault="00B25ED0" w:rsidP="00FE2114">
      <w:pPr>
        <w:spacing w:line="480" w:lineRule="auto"/>
        <w:rPr>
          <w:rFonts w:ascii="Times New Roman" w:hAnsi="Times New Roman" w:cs="Times New Roman"/>
          <w:b/>
          <w:caps/>
          <w:sz w:val="24"/>
          <w:szCs w:val="24"/>
        </w:rPr>
      </w:pPr>
    </w:p>
    <w:p w:rsidR="00B865AE" w:rsidRDefault="00B865AE" w:rsidP="00FE2114">
      <w:pPr>
        <w:spacing w:line="480" w:lineRule="auto"/>
        <w:rPr>
          <w:rFonts w:ascii="Times New Roman" w:hAnsi="Times New Roman" w:cs="Times New Roman"/>
          <w:b/>
          <w:caps/>
          <w:sz w:val="24"/>
          <w:szCs w:val="24"/>
        </w:rPr>
      </w:pPr>
    </w:p>
    <w:p w:rsidR="00B25ED0" w:rsidRPr="00FE2114" w:rsidRDefault="00B25ED0" w:rsidP="00FE2114">
      <w:pPr>
        <w:spacing w:line="480" w:lineRule="auto"/>
        <w:rPr>
          <w:rFonts w:ascii="Times New Roman" w:hAnsi="Times New Roman" w:cs="Times New Roman"/>
          <w:b/>
          <w:caps/>
          <w:sz w:val="24"/>
          <w:szCs w:val="24"/>
        </w:rPr>
      </w:pPr>
    </w:p>
    <w:p w:rsidR="00FE2114" w:rsidRPr="00FE2114" w:rsidRDefault="00FE2114" w:rsidP="00FE2114">
      <w:pPr>
        <w:spacing w:line="480" w:lineRule="auto"/>
        <w:rPr>
          <w:rFonts w:ascii="Times New Roman" w:hAnsi="Times New Roman" w:cs="Times New Roman"/>
          <w:b/>
          <w:caps/>
          <w:sz w:val="24"/>
          <w:szCs w:val="24"/>
        </w:rPr>
      </w:pPr>
      <w:r w:rsidRPr="00FE2114">
        <w:rPr>
          <w:rFonts w:ascii="Times New Roman" w:hAnsi="Times New Roman" w:cs="Times New Roman"/>
          <w:b/>
          <w:caps/>
          <w:sz w:val="24"/>
          <w:szCs w:val="24"/>
        </w:rPr>
        <w:t>10. bibliografia</w:t>
      </w:r>
    </w:p>
    <w:p w:rsidR="00FE2114" w:rsidRPr="00242EEE" w:rsidRDefault="00132FF0" w:rsidP="00FE2114">
      <w:pPr>
        <w:pStyle w:val="Prrafodelista"/>
        <w:numPr>
          <w:ilvl w:val="0"/>
          <w:numId w:val="19"/>
        </w:numPr>
        <w:spacing w:after="0" w:line="480" w:lineRule="auto"/>
        <w:rPr>
          <w:rFonts w:ascii="Times New Roman" w:hAnsi="Times New Roman" w:cs="Times New Roman"/>
          <w:sz w:val="24"/>
          <w:szCs w:val="24"/>
          <w:lang w:eastAsia="es-CO"/>
        </w:rPr>
      </w:pPr>
      <w:r>
        <w:rPr>
          <w:rFonts w:ascii="Times New Roman" w:hAnsi="Times New Roman" w:cs="Times New Roman"/>
          <w:sz w:val="24"/>
          <w:szCs w:val="24"/>
          <w:lang w:eastAsia="es-CO"/>
        </w:rPr>
        <w:t>M</w:t>
      </w:r>
      <w:r w:rsidR="00D6214A">
        <w:rPr>
          <w:rFonts w:ascii="Times New Roman" w:hAnsi="Times New Roman" w:cs="Times New Roman"/>
          <w:sz w:val="24"/>
          <w:szCs w:val="24"/>
          <w:lang w:eastAsia="es-CO"/>
        </w:rPr>
        <w:t xml:space="preserve">éndez </w:t>
      </w:r>
      <w:r>
        <w:rPr>
          <w:rFonts w:ascii="Times New Roman" w:hAnsi="Times New Roman" w:cs="Times New Roman"/>
          <w:sz w:val="24"/>
          <w:szCs w:val="24"/>
          <w:lang w:eastAsia="es-CO"/>
        </w:rPr>
        <w:t>R, S</w:t>
      </w:r>
      <w:r w:rsidRPr="00242EEE">
        <w:rPr>
          <w:rFonts w:ascii="Times New Roman" w:hAnsi="Times New Roman" w:cs="Times New Roman"/>
          <w:sz w:val="24"/>
          <w:szCs w:val="24"/>
          <w:lang w:eastAsia="es-CO"/>
        </w:rPr>
        <w:t>alcedo</w:t>
      </w:r>
      <w:r>
        <w:rPr>
          <w:rFonts w:ascii="Times New Roman" w:hAnsi="Times New Roman" w:cs="Times New Roman"/>
          <w:sz w:val="24"/>
          <w:szCs w:val="24"/>
          <w:lang w:eastAsia="es-CO"/>
        </w:rPr>
        <w:t xml:space="preserve"> F, M</w:t>
      </w:r>
      <w:r w:rsidR="00D6214A">
        <w:rPr>
          <w:rFonts w:ascii="Times New Roman" w:hAnsi="Times New Roman" w:cs="Times New Roman"/>
          <w:sz w:val="24"/>
          <w:szCs w:val="24"/>
          <w:lang w:eastAsia="es-CO"/>
        </w:rPr>
        <w:t xml:space="preserve">onsalve </w:t>
      </w:r>
      <w:r>
        <w:rPr>
          <w:rFonts w:ascii="Times New Roman" w:hAnsi="Times New Roman" w:cs="Times New Roman"/>
          <w:sz w:val="24"/>
          <w:szCs w:val="24"/>
          <w:lang w:eastAsia="es-CO"/>
        </w:rPr>
        <w:t>R. Aspiración Manual Endouterina. Revista Ciencias B</w:t>
      </w:r>
      <w:r w:rsidRPr="00242EEE">
        <w:rPr>
          <w:rFonts w:ascii="Times New Roman" w:hAnsi="Times New Roman" w:cs="Times New Roman"/>
          <w:sz w:val="24"/>
          <w:szCs w:val="24"/>
          <w:lang w:eastAsia="es-CO"/>
        </w:rPr>
        <w:t>iomédicas</w:t>
      </w:r>
      <w:r>
        <w:rPr>
          <w:rFonts w:ascii="Times New Roman" w:hAnsi="Times New Roman" w:cs="Times New Roman"/>
          <w:sz w:val="24"/>
          <w:szCs w:val="24"/>
          <w:lang w:eastAsia="es-CO"/>
        </w:rPr>
        <w:t>, G</w:t>
      </w:r>
      <w:r w:rsidRPr="00242EEE">
        <w:rPr>
          <w:rFonts w:ascii="Times New Roman" w:hAnsi="Times New Roman" w:cs="Times New Roman"/>
          <w:sz w:val="24"/>
          <w:szCs w:val="24"/>
          <w:lang w:eastAsia="es-CO"/>
        </w:rPr>
        <w:t>uía</w:t>
      </w:r>
      <w:r>
        <w:rPr>
          <w:rFonts w:ascii="Times New Roman" w:hAnsi="Times New Roman" w:cs="Times New Roman"/>
          <w:sz w:val="24"/>
          <w:szCs w:val="24"/>
          <w:lang w:eastAsia="es-CO"/>
        </w:rPr>
        <w:t xml:space="preserve"> de Manejo y Protocolos. Pags:</w:t>
      </w:r>
      <w:r w:rsidR="00FE2114" w:rsidRPr="00242EEE">
        <w:rPr>
          <w:rFonts w:ascii="Times New Roman" w:hAnsi="Times New Roman" w:cs="Times New Roman"/>
          <w:sz w:val="24"/>
          <w:szCs w:val="24"/>
          <w:lang w:eastAsia="es-CO"/>
        </w:rPr>
        <w:t>2</w:t>
      </w:r>
      <w:r>
        <w:rPr>
          <w:rFonts w:ascii="Times New Roman" w:hAnsi="Times New Roman" w:cs="Times New Roman"/>
          <w:sz w:val="24"/>
          <w:szCs w:val="24"/>
          <w:lang w:eastAsia="es-CO"/>
        </w:rPr>
        <w:t xml:space="preserve">215-7840, </w:t>
      </w:r>
      <w:r w:rsidR="00D6214A">
        <w:rPr>
          <w:rFonts w:ascii="Times New Roman" w:hAnsi="Times New Roman" w:cs="Times New Roman"/>
          <w:sz w:val="24"/>
          <w:szCs w:val="24"/>
          <w:lang w:eastAsia="es-CO"/>
        </w:rPr>
        <w:t>enero - j</w:t>
      </w:r>
      <w:r>
        <w:rPr>
          <w:rFonts w:ascii="Times New Roman" w:hAnsi="Times New Roman" w:cs="Times New Roman"/>
          <w:sz w:val="24"/>
          <w:szCs w:val="24"/>
          <w:lang w:eastAsia="es-CO"/>
        </w:rPr>
        <w:t>unio 2014</w:t>
      </w:r>
    </w:p>
    <w:p w:rsidR="00D6214A" w:rsidRDefault="00D37CCB" w:rsidP="00D6214A">
      <w:pPr>
        <w:numPr>
          <w:ilvl w:val="0"/>
          <w:numId w:val="19"/>
        </w:numPr>
        <w:shd w:val="clear" w:color="auto" w:fill="FFFFFF"/>
        <w:spacing w:after="0" w:line="480" w:lineRule="auto"/>
        <w:textAlignment w:val="baseline"/>
        <w:rPr>
          <w:rFonts w:ascii="Times New Roman" w:eastAsia="Times New Roman" w:hAnsi="Times New Roman" w:cs="Times New Roman"/>
          <w:sz w:val="24"/>
          <w:szCs w:val="24"/>
          <w:lang w:eastAsia="es-CO"/>
        </w:rPr>
      </w:pPr>
      <w:hyperlink r:id="rId12" w:history="1">
        <w:r w:rsidR="00132FF0">
          <w:rPr>
            <w:rFonts w:ascii="Times New Roman" w:eastAsia="Times New Roman" w:hAnsi="Times New Roman" w:cs="Times New Roman"/>
            <w:sz w:val="24"/>
            <w:szCs w:val="24"/>
            <w:lang w:eastAsia="es-CO"/>
          </w:rPr>
          <w:t>A</w:t>
        </w:r>
        <w:r w:rsidR="00FE2114" w:rsidRPr="00242EEE">
          <w:rPr>
            <w:rFonts w:ascii="Times New Roman" w:eastAsia="Times New Roman" w:hAnsi="Times New Roman" w:cs="Times New Roman"/>
            <w:sz w:val="24"/>
            <w:szCs w:val="24"/>
            <w:lang w:eastAsia="es-CO"/>
          </w:rPr>
          <w:t>borto sin riesgos: guía técnica y de políticas para sistemas de salud</w:t>
        </w:r>
      </w:hyperlink>
      <w:r w:rsidR="00132FF0">
        <w:rPr>
          <w:rFonts w:ascii="Times New Roman" w:eastAsia="Times New Roman" w:hAnsi="Times New Roman" w:cs="Times New Roman"/>
          <w:sz w:val="24"/>
          <w:szCs w:val="24"/>
          <w:lang w:eastAsia="es-CO"/>
        </w:rPr>
        <w:t>. OMS. 2da E</w:t>
      </w:r>
      <w:r w:rsidR="00FE2114" w:rsidRPr="00242EEE">
        <w:rPr>
          <w:rFonts w:ascii="Times New Roman" w:eastAsia="Times New Roman" w:hAnsi="Times New Roman" w:cs="Times New Roman"/>
          <w:sz w:val="24"/>
          <w:szCs w:val="24"/>
          <w:lang w:eastAsia="es-CO"/>
        </w:rPr>
        <w:t xml:space="preserve">dición, </w:t>
      </w:r>
      <w:r w:rsidR="00D6214A">
        <w:rPr>
          <w:rFonts w:ascii="Times New Roman" w:eastAsia="Times New Roman" w:hAnsi="Times New Roman" w:cs="Times New Roman"/>
          <w:sz w:val="24"/>
          <w:szCs w:val="24"/>
          <w:lang w:eastAsia="es-CO"/>
        </w:rPr>
        <w:t>Págs.</w:t>
      </w:r>
      <w:r w:rsidR="00132FF0">
        <w:rPr>
          <w:rFonts w:ascii="Times New Roman" w:eastAsia="Times New Roman" w:hAnsi="Times New Roman" w:cs="Times New Roman"/>
          <w:sz w:val="24"/>
          <w:szCs w:val="24"/>
          <w:lang w:eastAsia="es-CO"/>
        </w:rPr>
        <w:t xml:space="preserve"> 123. </w:t>
      </w:r>
      <w:r w:rsidR="00FE2114" w:rsidRPr="00242EEE">
        <w:rPr>
          <w:rFonts w:ascii="Times New Roman" w:eastAsia="Times New Roman" w:hAnsi="Times New Roman" w:cs="Times New Roman"/>
          <w:sz w:val="24"/>
          <w:szCs w:val="24"/>
          <w:lang w:eastAsia="es-CO"/>
        </w:rPr>
        <w:t>2012</w:t>
      </w:r>
    </w:p>
    <w:p w:rsidR="00FE2114" w:rsidRPr="00D6214A" w:rsidRDefault="00D6214A" w:rsidP="00D6214A">
      <w:pPr>
        <w:numPr>
          <w:ilvl w:val="0"/>
          <w:numId w:val="19"/>
        </w:numPr>
        <w:shd w:val="clear" w:color="auto" w:fill="FFFFFF"/>
        <w:spacing w:after="0" w:line="480" w:lineRule="auto"/>
        <w:textAlignment w:val="baseline"/>
        <w:rPr>
          <w:rFonts w:ascii="Times New Roman" w:eastAsia="Times New Roman" w:hAnsi="Times New Roman" w:cs="Times New Roman"/>
          <w:sz w:val="24"/>
          <w:szCs w:val="24"/>
          <w:lang w:eastAsia="es-CO"/>
        </w:rPr>
      </w:pPr>
      <w:r w:rsidRPr="00D6214A">
        <w:rPr>
          <w:rFonts w:ascii="Times New Roman" w:eastAsia="Times New Roman" w:hAnsi="Times New Roman" w:cs="Times New Roman"/>
          <w:sz w:val="24"/>
          <w:szCs w:val="24"/>
          <w:lang w:eastAsia="es-CO"/>
        </w:rPr>
        <w:t>C</w:t>
      </w:r>
      <w:r w:rsidRPr="00D6214A">
        <w:rPr>
          <w:rFonts w:ascii="Times New Roman" w:hAnsi="Times New Roman" w:cs="Times New Roman"/>
          <w:sz w:val="24"/>
          <w:szCs w:val="24"/>
          <w:bdr w:val="none" w:sz="0" w:space="0" w:color="auto" w:frame="1"/>
        </w:rPr>
        <w:t>árdenas</w:t>
      </w:r>
      <w:r>
        <w:rPr>
          <w:rFonts w:ascii="Times New Roman" w:hAnsi="Times New Roman" w:cs="Times New Roman"/>
          <w:sz w:val="24"/>
          <w:szCs w:val="24"/>
          <w:bdr w:val="none" w:sz="0" w:space="0" w:color="auto" w:frame="1"/>
        </w:rPr>
        <w:t xml:space="preserve"> J. G</w:t>
      </w:r>
      <w:r w:rsidR="00FE2114" w:rsidRPr="00D6214A">
        <w:rPr>
          <w:rFonts w:ascii="Times New Roman" w:hAnsi="Times New Roman" w:cs="Times New Roman"/>
          <w:sz w:val="24"/>
          <w:szCs w:val="24"/>
          <w:bdr w:val="none" w:sz="0" w:space="0" w:color="auto" w:frame="1"/>
        </w:rPr>
        <w:t xml:space="preserve">rosor endometrial previo a legrado por ameu como predictor de reingreso en el </w:t>
      </w:r>
      <w:r w:rsidRPr="00D6214A">
        <w:rPr>
          <w:rFonts w:ascii="Times New Roman" w:hAnsi="Times New Roman" w:cs="Times New Roman"/>
          <w:sz w:val="24"/>
          <w:szCs w:val="24"/>
          <w:bdr w:val="none" w:sz="0" w:space="0" w:color="auto" w:frame="1"/>
        </w:rPr>
        <w:t>siguiente</w:t>
      </w:r>
      <w:r w:rsidR="00FE2114" w:rsidRPr="00D6214A">
        <w:rPr>
          <w:rFonts w:ascii="Times New Roman" w:hAnsi="Times New Roman" w:cs="Times New Roman"/>
          <w:sz w:val="24"/>
          <w:szCs w:val="24"/>
          <w:bdr w:val="none" w:sz="0" w:space="0" w:color="auto" w:frame="1"/>
        </w:rPr>
        <w:t xml:space="preserve"> mes, en pacientes</w:t>
      </w:r>
      <w:r>
        <w:rPr>
          <w:rFonts w:ascii="Times New Roman" w:hAnsi="Times New Roman" w:cs="Times New Roman"/>
          <w:sz w:val="24"/>
          <w:szCs w:val="24"/>
          <w:bdr w:val="none" w:sz="0" w:space="0" w:color="auto" w:frame="1"/>
        </w:rPr>
        <w:t xml:space="preserve"> con aborto incompleto en la ESE</w:t>
      </w:r>
      <w:r w:rsidR="00FE2114" w:rsidRPr="00D6214A">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C</w:t>
      </w:r>
      <w:r w:rsidRPr="00D6214A">
        <w:rPr>
          <w:rFonts w:ascii="Times New Roman" w:hAnsi="Times New Roman" w:cs="Times New Roman"/>
          <w:sz w:val="24"/>
          <w:szCs w:val="24"/>
          <w:bdr w:val="none" w:sz="0" w:space="0" w:color="auto" w:frame="1"/>
        </w:rPr>
        <w:t>línica</w:t>
      </w:r>
      <w:r>
        <w:rPr>
          <w:rFonts w:ascii="Times New Roman" w:hAnsi="Times New Roman" w:cs="Times New Roman"/>
          <w:sz w:val="24"/>
          <w:szCs w:val="24"/>
          <w:bdr w:val="none" w:sz="0" w:space="0" w:color="auto" w:frame="1"/>
        </w:rPr>
        <w:t xml:space="preserve"> Maternidad R</w:t>
      </w:r>
      <w:r w:rsidR="00FE2114" w:rsidRPr="00D6214A">
        <w:rPr>
          <w:rFonts w:ascii="Times New Roman" w:hAnsi="Times New Roman" w:cs="Times New Roman"/>
          <w:sz w:val="24"/>
          <w:szCs w:val="24"/>
          <w:bdr w:val="none" w:sz="0" w:space="0" w:color="auto" w:frame="1"/>
        </w:rPr>
        <w:t>afael</w:t>
      </w:r>
      <w:r>
        <w:rPr>
          <w:rFonts w:ascii="Times New Roman" w:hAnsi="Times New Roman" w:cs="Times New Roman"/>
          <w:sz w:val="24"/>
          <w:szCs w:val="24"/>
          <w:bdr w:val="none" w:sz="0" w:space="0" w:color="auto" w:frame="1"/>
        </w:rPr>
        <w:t xml:space="preserve"> Calvo de Cartagena, Colombia. D</w:t>
      </w:r>
      <w:r w:rsidR="00FE2114" w:rsidRPr="00D6214A">
        <w:rPr>
          <w:rFonts w:ascii="Times New Roman" w:hAnsi="Times New Roman" w:cs="Times New Roman"/>
          <w:sz w:val="24"/>
          <w:szCs w:val="24"/>
          <w:bdr w:val="none" w:sz="0" w:space="0" w:color="auto" w:frame="1"/>
        </w:rPr>
        <w:t xml:space="preserve">epartamento de investigaciones, </w:t>
      </w:r>
      <w:r>
        <w:rPr>
          <w:rFonts w:ascii="Times New Roman" w:hAnsi="Times New Roman" w:cs="Times New Roman"/>
          <w:sz w:val="24"/>
          <w:szCs w:val="24"/>
          <w:bdr w:val="none" w:sz="0" w:space="0" w:color="auto" w:frame="1"/>
        </w:rPr>
        <w:t>Cap. 1:</w:t>
      </w:r>
      <w:r w:rsidR="00FE2114" w:rsidRPr="00D6214A">
        <w:rPr>
          <w:rFonts w:ascii="Times New Roman" w:hAnsi="Times New Roman" w:cs="Times New Roman"/>
          <w:sz w:val="24"/>
          <w:szCs w:val="24"/>
          <w:bdr w:val="none" w:sz="0" w:space="0" w:color="auto" w:frame="1"/>
        </w:rPr>
        <w:t>39.</w:t>
      </w:r>
      <w:r w:rsidRPr="00D6214A">
        <w:t xml:space="preserve"> </w:t>
      </w:r>
      <w:r>
        <w:rPr>
          <w:rFonts w:ascii="Times New Roman" w:hAnsi="Times New Roman" w:cs="Times New Roman"/>
          <w:sz w:val="24"/>
          <w:szCs w:val="24"/>
          <w:bdr w:val="none" w:sz="0" w:space="0" w:color="auto" w:frame="1"/>
        </w:rPr>
        <w:t>2016</w:t>
      </w:r>
    </w:p>
    <w:p w:rsidR="00D6214A" w:rsidRDefault="00D6214A" w:rsidP="00D6214A">
      <w:pPr>
        <w:pStyle w:val="NormalWeb"/>
        <w:numPr>
          <w:ilvl w:val="0"/>
          <w:numId w:val="19"/>
        </w:numPr>
        <w:shd w:val="clear" w:color="auto" w:fill="FFFFFF"/>
        <w:spacing w:before="0" w:beforeAutospacing="0" w:after="0" w:afterAutospacing="0" w:line="480" w:lineRule="auto"/>
      </w:pPr>
      <w:r>
        <w:rPr>
          <w:bdr w:val="none" w:sz="0" w:space="0" w:color="auto" w:frame="1"/>
        </w:rPr>
        <w:t>H</w:t>
      </w:r>
      <w:r w:rsidRPr="00242EEE">
        <w:rPr>
          <w:bdr w:val="none" w:sz="0" w:space="0" w:color="auto" w:frame="1"/>
        </w:rPr>
        <w:t>ernández</w:t>
      </w:r>
      <w:r>
        <w:rPr>
          <w:bdr w:val="none" w:sz="0" w:space="0" w:color="auto" w:frame="1"/>
        </w:rPr>
        <w:t xml:space="preserve"> D. S</w:t>
      </w:r>
      <w:r w:rsidRPr="00242EEE">
        <w:rPr>
          <w:bdr w:val="none" w:sz="0" w:space="0" w:color="auto" w:frame="1"/>
        </w:rPr>
        <w:t>atisfacción</w:t>
      </w:r>
      <w:r w:rsidR="00FE2114" w:rsidRPr="00242EEE">
        <w:rPr>
          <w:bdr w:val="none" w:sz="0" w:space="0" w:color="auto" w:frame="1"/>
        </w:rPr>
        <w:t xml:space="preserve"> de los servicios de urgencias de las pacientes some</w:t>
      </w:r>
      <w:r>
        <w:rPr>
          <w:bdr w:val="none" w:sz="0" w:space="0" w:color="auto" w:frame="1"/>
        </w:rPr>
        <w:t>tidas a legrado por ameu en la C</w:t>
      </w:r>
      <w:r w:rsidR="00FE2114" w:rsidRPr="00242EEE">
        <w:rPr>
          <w:bdr w:val="none" w:sz="0" w:space="0" w:color="auto" w:frame="1"/>
        </w:rPr>
        <w:t>l</w:t>
      </w:r>
      <w:r>
        <w:rPr>
          <w:bdr w:val="none" w:sz="0" w:space="0" w:color="auto" w:frame="1"/>
        </w:rPr>
        <w:t>ínica Maternidad Rafael Calvo. Clínica Maternidad Rafael C</w:t>
      </w:r>
      <w:r w:rsidR="00FE2114" w:rsidRPr="00242EEE">
        <w:rPr>
          <w:bdr w:val="none" w:sz="0" w:space="0" w:color="auto" w:frame="1"/>
        </w:rPr>
        <w:t xml:space="preserve">alvo, </w:t>
      </w:r>
      <w:r>
        <w:rPr>
          <w:bdr w:val="none" w:sz="0" w:space="0" w:color="auto" w:frame="1"/>
        </w:rPr>
        <w:t>Cap. 1:</w:t>
      </w:r>
      <w:r w:rsidR="00FE2114" w:rsidRPr="00242EEE">
        <w:rPr>
          <w:bdr w:val="none" w:sz="0" w:space="0" w:color="auto" w:frame="1"/>
        </w:rPr>
        <w:t>20.</w:t>
      </w:r>
      <w:r w:rsidRPr="00D6214A">
        <w:rPr>
          <w:bdr w:val="none" w:sz="0" w:space="0" w:color="auto" w:frame="1"/>
        </w:rPr>
        <w:t xml:space="preserve"> </w:t>
      </w:r>
      <w:r>
        <w:rPr>
          <w:bdr w:val="none" w:sz="0" w:space="0" w:color="auto" w:frame="1"/>
        </w:rPr>
        <w:t>2013</w:t>
      </w:r>
    </w:p>
    <w:p w:rsidR="00FE2114" w:rsidRPr="00242EEE" w:rsidRDefault="00B21CF8" w:rsidP="00D6214A">
      <w:pPr>
        <w:pStyle w:val="NormalWeb"/>
        <w:numPr>
          <w:ilvl w:val="0"/>
          <w:numId w:val="19"/>
        </w:numPr>
        <w:shd w:val="clear" w:color="auto" w:fill="FFFFFF"/>
        <w:spacing w:before="0" w:beforeAutospacing="0" w:after="0" w:afterAutospacing="0" w:line="480" w:lineRule="auto"/>
      </w:pPr>
      <w:r w:rsidRPr="004B4523">
        <w:rPr>
          <w:lang w:val="en-US"/>
        </w:rPr>
        <w:t>R</w:t>
      </w:r>
      <w:r w:rsidRPr="004B4523">
        <w:rPr>
          <w:bdr w:val="none" w:sz="0" w:space="0" w:color="auto" w:frame="1"/>
          <w:lang w:val="en-US"/>
        </w:rPr>
        <w:t>odríguez</w:t>
      </w:r>
      <w:r w:rsidR="00D6214A" w:rsidRPr="004B4523">
        <w:rPr>
          <w:bdr w:val="none" w:sz="0" w:space="0" w:color="auto" w:frame="1"/>
          <w:lang w:val="en-US"/>
        </w:rPr>
        <w:t xml:space="preserve"> M, S</w:t>
      </w:r>
      <w:r w:rsidR="00FE2114" w:rsidRPr="004B4523">
        <w:rPr>
          <w:bdr w:val="none" w:sz="0" w:space="0" w:color="auto" w:frame="1"/>
          <w:lang w:val="en-US"/>
        </w:rPr>
        <w:t xml:space="preserve">imancas </w:t>
      </w:r>
      <w:r w:rsidR="00D6214A" w:rsidRPr="004B4523">
        <w:rPr>
          <w:bdr w:val="none" w:sz="0" w:space="0" w:color="auto" w:frame="1"/>
          <w:lang w:val="en-US"/>
        </w:rPr>
        <w:t xml:space="preserve">W, Guerra </w:t>
      </w:r>
      <w:r w:rsidRPr="004B4523">
        <w:rPr>
          <w:bdr w:val="none" w:sz="0" w:space="0" w:color="auto" w:frame="1"/>
          <w:lang w:val="en-US"/>
        </w:rPr>
        <w:t>C, Alvis</w:t>
      </w:r>
      <w:r w:rsidR="00D6214A" w:rsidRPr="004B4523">
        <w:rPr>
          <w:bdr w:val="none" w:sz="0" w:space="0" w:color="auto" w:frame="1"/>
          <w:lang w:val="en-US"/>
        </w:rPr>
        <w:t xml:space="preserve"> </w:t>
      </w:r>
      <w:r w:rsidRPr="004B4523">
        <w:rPr>
          <w:bdr w:val="none" w:sz="0" w:space="0" w:color="auto" w:frame="1"/>
          <w:lang w:val="en-US"/>
        </w:rPr>
        <w:t>N, Tolosa</w:t>
      </w:r>
      <w:r w:rsidR="00D6214A" w:rsidRPr="004B4523">
        <w:rPr>
          <w:bdr w:val="none" w:sz="0" w:space="0" w:color="auto" w:frame="1"/>
          <w:lang w:val="en-US"/>
        </w:rPr>
        <w:t xml:space="preserve"> J. </w:t>
      </w:r>
      <w:r w:rsidR="00D6214A">
        <w:rPr>
          <w:bdr w:val="none" w:sz="0" w:space="0" w:color="auto" w:frame="1"/>
          <w:lang w:val="en-US"/>
        </w:rPr>
        <w:t>M</w:t>
      </w:r>
      <w:r w:rsidR="00FE2114" w:rsidRPr="00D6214A">
        <w:rPr>
          <w:bdr w:val="none" w:sz="0" w:space="0" w:color="auto" w:frame="1"/>
          <w:lang w:val="en-US"/>
        </w:rPr>
        <w:t xml:space="preserve">edical abortion and manual vacuum aspiration for legal abortion protect women’s health and reduce costs to the health system: findings from </w:t>
      </w:r>
      <w:r w:rsidRPr="00D6214A">
        <w:rPr>
          <w:bdr w:val="none" w:sz="0" w:space="0" w:color="auto" w:frame="1"/>
          <w:lang w:val="en-US"/>
        </w:rPr>
        <w:t>Colombia</w:t>
      </w:r>
      <w:r w:rsidR="00FE2114" w:rsidRPr="00D6214A">
        <w:rPr>
          <w:bdr w:val="none" w:sz="0" w:space="0" w:color="auto" w:frame="1"/>
          <w:lang w:val="en-US"/>
        </w:rPr>
        <w:t xml:space="preserve">. </w:t>
      </w:r>
      <w:r w:rsidRPr="00D6214A">
        <w:rPr>
          <w:bdr w:val="none" w:sz="0" w:space="0" w:color="auto" w:frame="1"/>
          <w:lang w:val="en-US"/>
        </w:rPr>
        <w:t>Reproductive</w:t>
      </w:r>
      <w:r w:rsidR="00FE2114" w:rsidRPr="00D6214A">
        <w:rPr>
          <w:bdr w:val="none" w:sz="0" w:space="0" w:color="auto" w:frame="1"/>
          <w:lang w:val="en-US"/>
        </w:rPr>
        <w:t xml:space="preserve"> health matters, </w:t>
      </w:r>
      <w:r>
        <w:rPr>
          <w:bdr w:val="none" w:sz="0" w:space="0" w:color="auto" w:frame="1"/>
          <w:lang w:val="en-US"/>
        </w:rPr>
        <w:t>Cap. 9.</w:t>
      </w:r>
      <w:r w:rsidR="00D6214A" w:rsidRPr="00D6214A">
        <w:rPr>
          <w:bdr w:val="none" w:sz="0" w:space="0" w:color="auto" w:frame="1"/>
          <w:lang w:val="en-US"/>
        </w:rPr>
        <w:t xml:space="preserve"> </w:t>
      </w:r>
      <w:r>
        <w:rPr>
          <w:bdr w:val="none" w:sz="0" w:space="0" w:color="auto" w:frame="1"/>
          <w:lang w:val="en-US"/>
        </w:rPr>
        <w:t>2015</w:t>
      </w:r>
    </w:p>
    <w:p w:rsidR="00FE2114" w:rsidRPr="00242EEE" w:rsidRDefault="00B21CF8" w:rsidP="00FE2114">
      <w:pPr>
        <w:pStyle w:val="NormalWeb"/>
        <w:numPr>
          <w:ilvl w:val="0"/>
          <w:numId w:val="19"/>
        </w:numPr>
        <w:shd w:val="clear" w:color="auto" w:fill="FFFFFF"/>
        <w:spacing w:before="0" w:beforeAutospacing="0" w:after="0" w:afterAutospacing="0" w:line="480" w:lineRule="auto"/>
      </w:pPr>
      <w:r>
        <w:rPr>
          <w:shd w:val="clear" w:color="auto" w:fill="FFFFFF"/>
        </w:rPr>
        <w:t>Constitución Política de C</w:t>
      </w:r>
      <w:r w:rsidR="00FE2114" w:rsidRPr="00242EEE">
        <w:rPr>
          <w:shd w:val="clear" w:color="auto" w:fill="FFFFFF"/>
        </w:rPr>
        <w:t xml:space="preserve">olombia, </w:t>
      </w:r>
      <w:r w:rsidRPr="00242EEE">
        <w:rPr>
          <w:shd w:val="clear" w:color="auto" w:fill="FFFFFF"/>
        </w:rPr>
        <w:t>título</w:t>
      </w:r>
      <w:r w:rsidR="00FE2114" w:rsidRPr="00242EEE">
        <w:rPr>
          <w:shd w:val="clear" w:color="auto" w:fill="FFFFFF"/>
        </w:rPr>
        <w:t xml:space="preserve"> ii, de los derechos</w:t>
      </w:r>
      <w:r>
        <w:rPr>
          <w:shd w:val="clear" w:color="auto" w:fill="FFFFFF"/>
        </w:rPr>
        <w:t>, las garantías y los deberes, C</w:t>
      </w:r>
      <w:r w:rsidR="00FE2114" w:rsidRPr="00242EEE">
        <w:rPr>
          <w:shd w:val="clear" w:color="auto" w:fill="FFFFFF"/>
        </w:rPr>
        <w:t xml:space="preserve">apitulo 1, </w:t>
      </w:r>
      <w:r>
        <w:rPr>
          <w:shd w:val="clear" w:color="auto" w:fill="FFFFFF"/>
        </w:rPr>
        <w:t>de los derechos fundamentales, A</w:t>
      </w:r>
      <w:r w:rsidR="00FE2114" w:rsidRPr="00242EEE">
        <w:rPr>
          <w:shd w:val="clear" w:color="auto" w:fill="FFFFFF"/>
        </w:rPr>
        <w:t xml:space="preserve">rticulo 11. </w:t>
      </w:r>
      <w:r>
        <w:rPr>
          <w:shd w:val="clear" w:color="auto" w:fill="FFFFFF"/>
        </w:rPr>
        <w:t xml:space="preserve">Colombia. </w:t>
      </w:r>
      <w:r w:rsidR="00FE2114" w:rsidRPr="00242EEE">
        <w:rPr>
          <w:shd w:val="clear" w:color="auto" w:fill="FFFFFF"/>
        </w:rPr>
        <w:t>1991.</w:t>
      </w:r>
    </w:p>
    <w:p w:rsidR="00FE2114" w:rsidRPr="00242EEE" w:rsidRDefault="00B21CF8" w:rsidP="00FE2114">
      <w:pPr>
        <w:pStyle w:val="NormalWeb"/>
        <w:numPr>
          <w:ilvl w:val="0"/>
          <w:numId w:val="19"/>
        </w:numPr>
        <w:shd w:val="clear" w:color="auto" w:fill="FFFFFF"/>
        <w:spacing w:before="0" w:beforeAutospacing="0" w:after="0" w:afterAutospacing="0" w:line="480" w:lineRule="auto"/>
      </w:pPr>
      <w:r>
        <w:rPr>
          <w:shd w:val="clear" w:color="auto" w:fill="FFFFFF"/>
        </w:rPr>
        <w:t>Código Penal C</w:t>
      </w:r>
      <w:r w:rsidR="00FE2114" w:rsidRPr="00242EEE">
        <w:rPr>
          <w:shd w:val="clear" w:color="auto" w:fill="FFFFFF"/>
        </w:rPr>
        <w:t xml:space="preserve">olombiano, ley 599 de 2000, libro segundo- parte especial, de los delitos en particular, titulo 1. delitos contra la </w:t>
      </w:r>
      <w:r>
        <w:rPr>
          <w:shd w:val="clear" w:color="auto" w:fill="FFFFFF"/>
        </w:rPr>
        <w:t>vida y la integridad personal, Capitulo cuarto, del aborto, Articulo 122. C</w:t>
      </w:r>
      <w:r w:rsidR="00FE2114" w:rsidRPr="00242EEE">
        <w:rPr>
          <w:shd w:val="clear" w:color="auto" w:fill="FFFFFF"/>
        </w:rPr>
        <w:t>olombia</w:t>
      </w:r>
      <w:r>
        <w:rPr>
          <w:shd w:val="clear" w:color="auto" w:fill="FFFFFF"/>
        </w:rPr>
        <w:t xml:space="preserve">. 24 de julio. </w:t>
      </w:r>
      <w:r w:rsidR="00FE2114" w:rsidRPr="00242EEE">
        <w:rPr>
          <w:shd w:val="clear" w:color="auto" w:fill="FFFFFF"/>
        </w:rPr>
        <w:t>2000.</w:t>
      </w:r>
    </w:p>
    <w:p w:rsidR="00FE2114" w:rsidRPr="00242EEE" w:rsidRDefault="00B21CF8" w:rsidP="00FE2114">
      <w:pPr>
        <w:pStyle w:val="NormalWeb"/>
        <w:numPr>
          <w:ilvl w:val="0"/>
          <w:numId w:val="19"/>
        </w:numPr>
        <w:shd w:val="clear" w:color="auto" w:fill="FFFFFF"/>
        <w:spacing w:before="0" w:beforeAutospacing="0" w:after="0" w:afterAutospacing="0" w:line="480" w:lineRule="auto"/>
      </w:pPr>
      <w:r>
        <w:rPr>
          <w:shd w:val="clear" w:color="auto" w:fill="FFFFFF"/>
        </w:rPr>
        <w:t>Código Penal C</w:t>
      </w:r>
      <w:r w:rsidR="00FE2114" w:rsidRPr="00242EEE">
        <w:rPr>
          <w:shd w:val="clear" w:color="auto" w:fill="FFFFFF"/>
        </w:rPr>
        <w:t xml:space="preserve">olombiano, ley 599 de 2000, libro segundo- parte especial, de los delitos en particular, titulo 1. delitos contra la </w:t>
      </w:r>
      <w:r>
        <w:rPr>
          <w:shd w:val="clear" w:color="auto" w:fill="FFFFFF"/>
        </w:rPr>
        <w:t>vida y la integridad personal, C</w:t>
      </w:r>
      <w:r w:rsidR="00FE2114" w:rsidRPr="00242EEE">
        <w:rPr>
          <w:shd w:val="clear" w:color="auto" w:fill="FFFFFF"/>
        </w:rPr>
        <w:t>apitulo cuarto, del aborto, articulo 122. se</w:t>
      </w:r>
      <w:r>
        <w:rPr>
          <w:shd w:val="clear" w:color="auto" w:fill="FFFFFF"/>
        </w:rPr>
        <w:t>ntencia c-355. Corte Constitucional de C</w:t>
      </w:r>
      <w:r w:rsidR="00FE2114" w:rsidRPr="00242EEE">
        <w:rPr>
          <w:shd w:val="clear" w:color="auto" w:fill="FFFFFF"/>
        </w:rPr>
        <w:t>olombia.  </w:t>
      </w:r>
    </w:p>
    <w:p w:rsidR="00B21CF8" w:rsidRPr="004B4523" w:rsidRDefault="00B21CF8" w:rsidP="00B21CF8">
      <w:pPr>
        <w:pStyle w:val="NormalWeb"/>
        <w:numPr>
          <w:ilvl w:val="0"/>
          <w:numId w:val="19"/>
        </w:numPr>
        <w:shd w:val="clear" w:color="auto" w:fill="FFFFFF"/>
        <w:spacing w:before="0" w:beforeAutospacing="0" w:after="0" w:afterAutospacing="0" w:line="480" w:lineRule="auto"/>
        <w:rPr>
          <w:lang w:val="en-US"/>
        </w:rPr>
      </w:pPr>
      <w:r>
        <w:t xml:space="preserve">Ipas [Internet] Aspiración manual endouterina. [Actualizado el </w:t>
      </w:r>
      <w:r w:rsidRPr="00242EEE">
        <w:t>6 de enero de 2011</w:t>
      </w:r>
      <w:r>
        <w:t xml:space="preserve">, Citado el 18 de noviembre del 2018]. </w:t>
      </w:r>
      <w:r w:rsidRPr="004B4523">
        <w:rPr>
          <w:lang w:val="en-US"/>
        </w:rPr>
        <w:t>Disponible en: www.ipas.org/</w:t>
      </w:r>
      <w:r w:rsidR="00FE2114" w:rsidRPr="004B4523">
        <w:rPr>
          <w:lang w:val="en-US"/>
        </w:rPr>
        <w:t>library/faqs/manual_ vacuum_aspiration_ _frequ</w:t>
      </w:r>
      <w:r w:rsidRPr="004B4523">
        <w:rPr>
          <w:lang w:val="en-US"/>
        </w:rPr>
        <w:t>ently_ asked_questions.aspx?ht</w:t>
      </w:r>
    </w:p>
    <w:p w:rsidR="00FE2114" w:rsidRPr="00242EEE" w:rsidRDefault="00B21CF8" w:rsidP="00B21CF8">
      <w:pPr>
        <w:pStyle w:val="NormalWeb"/>
        <w:numPr>
          <w:ilvl w:val="0"/>
          <w:numId w:val="19"/>
        </w:numPr>
        <w:shd w:val="clear" w:color="auto" w:fill="FFFFFF"/>
        <w:spacing w:before="0" w:beforeAutospacing="0" w:after="0" w:afterAutospacing="0" w:line="480" w:lineRule="auto"/>
      </w:pPr>
      <w:r>
        <w:t>G</w:t>
      </w:r>
      <w:r w:rsidR="00FE2114" w:rsidRPr="00242EEE">
        <w:t xml:space="preserve">utiérrez </w:t>
      </w:r>
      <w:r>
        <w:t>M, G</w:t>
      </w:r>
      <w:r w:rsidR="00FE2114" w:rsidRPr="00242EEE">
        <w:t>uevara</w:t>
      </w:r>
      <w:r>
        <w:t xml:space="preserve"> E. C</w:t>
      </w:r>
      <w:r w:rsidR="00FE2114" w:rsidRPr="00242EEE">
        <w:t>ontroversias en el tr</w:t>
      </w:r>
      <w:r>
        <w:t>atamiento del aborto incompleto. A</w:t>
      </w:r>
      <w:r w:rsidR="00FE2114" w:rsidRPr="00242EEE">
        <w:t>meu v</w:t>
      </w:r>
      <w:r>
        <w:t>s M</w:t>
      </w:r>
      <w:r w:rsidR="00FE2114" w:rsidRPr="00242EEE">
        <w:t>isoprostol</w:t>
      </w:r>
    </w:p>
    <w:p w:rsidR="00FE2114" w:rsidRPr="00242EEE" w:rsidRDefault="00B21CF8" w:rsidP="00FE2114">
      <w:pPr>
        <w:pStyle w:val="Prrafodelista"/>
        <w:numPr>
          <w:ilvl w:val="0"/>
          <w:numId w:val="19"/>
        </w:numPr>
        <w:spacing w:after="0" w:line="480" w:lineRule="auto"/>
        <w:rPr>
          <w:rFonts w:ascii="Times New Roman" w:hAnsi="Times New Roman" w:cs="Times New Roman"/>
          <w:sz w:val="24"/>
          <w:szCs w:val="24"/>
          <w:lang w:eastAsia="es-CO"/>
        </w:rPr>
      </w:pPr>
      <w:r>
        <w:rPr>
          <w:rFonts w:ascii="Times New Roman" w:hAnsi="Times New Roman" w:cs="Times New Roman"/>
          <w:sz w:val="24"/>
          <w:szCs w:val="24"/>
        </w:rPr>
        <w:t>Mén</w:t>
      </w:r>
      <w:r w:rsidRPr="00242EEE">
        <w:rPr>
          <w:rFonts w:ascii="Times New Roman" w:hAnsi="Times New Roman" w:cs="Times New Roman"/>
          <w:sz w:val="24"/>
          <w:szCs w:val="24"/>
        </w:rPr>
        <w:t>dez</w:t>
      </w:r>
      <w:r>
        <w:rPr>
          <w:rFonts w:ascii="Times New Roman" w:hAnsi="Times New Roman" w:cs="Times New Roman"/>
          <w:sz w:val="24"/>
          <w:szCs w:val="24"/>
        </w:rPr>
        <w:t xml:space="preserve"> R. Protocolo (ameu). ESE Clínica Maternidad Rafael Calvo</w:t>
      </w:r>
    </w:p>
    <w:p w:rsidR="00FE2114" w:rsidRPr="00242EEE" w:rsidRDefault="00B25ED0" w:rsidP="00FE2114">
      <w:pPr>
        <w:pStyle w:val="Prrafodelista"/>
        <w:numPr>
          <w:ilvl w:val="0"/>
          <w:numId w:val="19"/>
        </w:numPr>
        <w:spacing w:after="0" w:line="480" w:lineRule="auto"/>
        <w:rPr>
          <w:rFonts w:ascii="Times New Roman" w:hAnsi="Times New Roman" w:cs="Times New Roman"/>
          <w:sz w:val="24"/>
          <w:szCs w:val="24"/>
          <w:lang w:eastAsia="es-CO"/>
        </w:rPr>
      </w:pPr>
      <w:r>
        <w:rPr>
          <w:rFonts w:ascii="Times New Roman" w:hAnsi="Times New Roman" w:cs="Times New Roman"/>
          <w:sz w:val="24"/>
          <w:szCs w:val="24"/>
          <w:lang w:val="en-US"/>
        </w:rPr>
        <w:t>Z</w:t>
      </w:r>
      <w:r w:rsidR="00FE2114" w:rsidRPr="00242EEE">
        <w:rPr>
          <w:rFonts w:ascii="Times New Roman" w:hAnsi="Times New Roman" w:cs="Times New Roman"/>
          <w:sz w:val="24"/>
          <w:szCs w:val="24"/>
          <w:lang w:val="en-US"/>
        </w:rPr>
        <w:t>ommere</w:t>
      </w:r>
      <w:r>
        <w:rPr>
          <w:rFonts w:ascii="Times New Roman" w:hAnsi="Times New Roman" w:cs="Times New Roman"/>
          <w:sz w:val="24"/>
          <w:szCs w:val="24"/>
          <w:lang w:val="en-US"/>
        </w:rPr>
        <w:t xml:space="preserve"> I, U</w:t>
      </w:r>
      <w:r w:rsidR="00FE2114" w:rsidRPr="00242EEE">
        <w:rPr>
          <w:rFonts w:ascii="Times New Roman" w:hAnsi="Times New Roman" w:cs="Times New Roman"/>
          <w:sz w:val="24"/>
          <w:szCs w:val="24"/>
          <w:lang w:val="en-US"/>
        </w:rPr>
        <w:t>maru</w:t>
      </w:r>
      <w:r>
        <w:rPr>
          <w:rFonts w:ascii="Times New Roman" w:hAnsi="Times New Roman" w:cs="Times New Roman"/>
          <w:sz w:val="24"/>
          <w:szCs w:val="24"/>
          <w:lang w:val="en-US"/>
        </w:rPr>
        <w:t xml:space="preserve"> A</w:t>
      </w:r>
      <w:r w:rsidR="00FE2114" w:rsidRPr="00242EEE">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00FE2114" w:rsidRPr="00242EEE">
        <w:rPr>
          <w:rFonts w:ascii="Times New Roman" w:hAnsi="Times New Roman" w:cs="Times New Roman"/>
          <w:sz w:val="24"/>
          <w:szCs w:val="24"/>
          <w:lang w:val="en-US"/>
        </w:rPr>
        <w:t>hould manual vacuum aspiration for miscarriage be the preferred opti</w:t>
      </w:r>
      <w:r>
        <w:rPr>
          <w:rFonts w:ascii="Times New Roman" w:hAnsi="Times New Roman" w:cs="Times New Roman"/>
          <w:sz w:val="24"/>
          <w:szCs w:val="24"/>
          <w:lang w:val="en-US"/>
        </w:rPr>
        <w:t>on over a surgical evacuation. European Journal of O</w:t>
      </w:r>
      <w:r w:rsidR="00FE2114" w:rsidRPr="00242EEE">
        <w:rPr>
          <w:rFonts w:ascii="Times New Roman" w:hAnsi="Times New Roman" w:cs="Times New Roman"/>
          <w:sz w:val="24"/>
          <w:szCs w:val="24"/>
          <w:lang w:val="en-US"/>
        </w:rPr>
        <w:t>bstetrics</w:t>
      </w:r>
      <w:r>
        <w:rPr>
          <w:rFonts w:ascii="Times New Roman" w:hAnsi="Times New Roman" w:cs="Times New Roman"/>
          <w:sz w:val="24"/>
          <w:szCs w:val="24"/>
          <w:lang w:val="en-US"/>
        </w:rPr>
        <w:t xml:space="preserve"> &amp; Gynecology and Reproductive B</w:t>
      </w:r>
      <w:r w:rsidR="00FE2114" w:rsidRPr="00242EEE">
        <w:rPr>
          <w:rFonts w:ascii="Times New Roman" w:hAnsi="Times New Roman" w:cs="Times New Roman"/>
          <w:sz w:val="24"/>
          <w:szCs w:val="24"/>
          <w:lang w:val="en-US"/>
        </w:rPr>
        <w:t xml:space="preserve">iology, </w:t>
      </w:r>
      <w:r>
        <w:rPr>
          <w:rFonts w:ascii="Times New Roman" w:hAnsi="Times New Roman" w:cs="Times New Roman"/>
          <w:sz w:val="24"/>
          <w:szCs w:val="24"/>
          <w:lang w:val="en-US"/>
        </w:rPr>
        <w:t>Cap. 206:1. 2016</w:t>
      </w:r>
    </w:p>
    <w:p w:rsidR="00FE2114" w:rsidRPr="00242EEE" w:rsidRDefault="00B25ED0" w:rsidP="00FE2114">
      <w:pPr>
        <w:pStyle w:val="Prrafodelista"/>
        <w:numPr>
          <w:ilvl w:val="0"/>
          <w:numId w:val="19"/>
        </w:numPr>
        <w:spacing w:after="0" w:line="480" w:lineRule="auto"/>
        <w:rPr>
          <w:rFonts w:ascii="Times New Roman" w:hAnsi="Times New Roman" w:cs="Times New Roman"/>
          <w:sz w:val="24"/>
          <w:szCs w:val="24"/>
          <w:lang w:eastAsia="es-CO"/>
        </w:rPr>
      </w:pPr>
      <w:r>
        <w:rPr>
          <w:rFonts w:ascii="Times New Roman" w:hAnsi="Times New Roman" w:cs="Times New Roman"/>
          <w:sz w:val="24"/>
          <w:szCs w:val="24"/>
          <w:lang w:val="en-US"/>
        </w:rPr>
        <w:t>D</w:t>
      </w:r>
      <w:r w:rsidR="00FE2114" w:rsidRPr="00242EEE">
        <w:rPr>
          <w:rFonts w:ascii="Times New Roman" w:hAnsi="Times New Roman" w:cs="Times New Roman"/>
          <w:sz w:val="24"/>
          <w:szCs w:val="24"/>
          <w:lang w:val="en-US"/>
        </w:rPr>
        <w:t>e</w:t>
      </w:r>
      <w:r>
        <w:rPr>
          <w:rFonts w:ascii="Times New Roman" w:hAnsi="Times New Roman" w:cs="Times New Roman"/>
          <w:sz w:val="24"/>
          <w:szCs w:val="24"/>
          <w:lang w:val="en-US"/>
        </w:rPr>
        <w:t xml:space="preserve"> Piñeres T, B</w:t>
      </w:r>
      <w:r w:rsidR="00FE2114" w:rsidRPr="00242EEE">
        <w:rPr>
          <w:rFonts w:ascii="Times New Roman" w:hAnsi="Times New Roman" w:cs="Times New Roman"/>
          <w:sz w:val="24"/>
          <w:szCs w:val="24"/>
          <w:lang w:val="en-US"/>
        </w:rPr>
        <w:t>aumb</w:t>
      </w:r>
      <w:r>
        <w:rPr>
          <w:rFonts w:ascii="Times New Roman" w:hAnsi="Times New Roman" w:cs="Times New Roman"/>
          <w:sz w:val="24"/>
          <w:szCs w:val="24"/>
          <w:lang w:val="en-US"/>
        </w:rPr>
        <w:t xml:space="preserve"> S, G</w:t>
      </w:r>
      <w:r w:rsidR="00FE2114" w:rsidRPr="00242EEE">
        <w:rPr>
          <w:rFonts w:ascii="Times New Roman" w:hAnsi="Times New Roman" w:cs="Times New Roman"/>
          <w:sz w:val="24"/>
          <w:szCs w:val="24"/>
          <w:lang w:val="en-US"/>
        </w:rPr>
        <w:t>rossman</w:t>
      </w:r>
      <w:r>
        <w:rPr>
          <w:rFonts w:ascii="Times New Roman" w:hAnsi="Times New Roman" w:cs="Times New Roman"/>
          <w:sz w:val="24"/>
          <w:szCs w:val="24"/>
          <w:lang w:val="en-US"/>
        </w:rPr>
        <w:t xml:space="preserve"> D. A</w:t>
      </w:r>
      <w:r w:rsidR="00FE2114" w:rsidRPr="00242EEE">
        <w:rPr>
          <w:rFonts w:ascii="Times New Roman" w:hAnsi="Times New Roman" w:cs="Times New Roman"/>
          <w:sz w:val="24"/>
          <w:szCs w:val="24"/>
          <w:lang w:val="en-US"/>
        </w:rPr>
        <w:t>cceptability and clinical outcomes of first- and se</w:t>
      </w:r>
      <w:r>
        <w:rPr>
          <w:rFonts w:ascii="Times New Roman" w:hAnsi="Times New Roman" w:cs="Times New Roman"/>
          <w:sz w:val="24"/>
          <w:szCs w:val="24"/>
          <w:lang w:val="en-US"/>
        </w:rPr>
        <w:t xml:space="preserve">cond </w:t>
      </w:r>
      <w:r w:rsidR="00FE2114" w:rsidRPr="00242EEE">
        <w:rPr>
          <w:rFonts w:ascii="Times New Roman" w:hAnsi="Times New Roman" w:cs="Times New Roman"/>
          <w:sz w:val="24"/>
          <w:szCs w:val="24"/>
          <w:lang w:val="en-US"/>
        </w:rPr>
        <w:t>trimester surgical abortion by s</w:t>
      </w:r>
      <w:r>
        <w:rPr>
          <w:rFonts w:ascii="Times New Roman" w:hAnsi="Times New Roman" w:cs="Times New Roman"/>
          <w:sz w:val="24"/>
          <w:szCs w:val="24"/>
          <w:lang w:val="en-US"/>
        </w:rPr>
        <w:t>uction aspiration in colombia. Elseiver</w:t>
      </w:r>
      <w:r w:rsidR="00FE2114" w:rsidRPr="00242EEE">
        <w:rPr>
          <w:rFonts w:ascii="Times New Roman" w:hAnsi="Times New Roman" w:cs="Times New Roman"/>
          <w:sz w:val="24"/>
          <w:szCs w:val="24"/>
          <w:lang w:val="en-US"/>
        </w:rPr>
        <w:t>,</w:t>
      </w:r>
      <w:r>
        <w:rPr>
          <w:rFonts w:ascii="Times New Roman" w:hAnsi="Times New Roman" w:cs="Times New Roman"/>
          <w:sz w:val="24"/>
          <w:szCs w:val="24"/>
          <w:lang w:val="en-US"/>
        </w:rPr>
        <w:t xml:space="preserve"> Cap. 90:</w:t>
      </w:r>
      <w:r w:rsidR="00FE2114" w:rsidRPr="00242EEE">
        <w:rPr>
          <w:rFonts w:ascii="Times New Roman" w:hAnsi="Times New Roman" w:cs="Times New Roman"/>
          <w:sz w:val="24"/>
          <w:szCs w:val="24"/>
          <w:lang w:val="en-US"/>
        </w:rPr>
        <w:t>7</w:t>
      </w:r>
      <w:r>
        <w:rPr>
          <w:rFonts w:ascii="Times New Roman" w:hAnsi="Times New Roman" w:cs="Times New Roman"/>
          <w:sz w:val="24"/>
          <w:szCs w:val="24"/>
          <w:lang w:val="en-US"/>
        </w:rPr>
        <w:t>. 5 may 2014.</w:t>
      </w:r>
    </w:p>
    <w:p w:rsidR="00FE2114" w:rsidRPr="004B4523" w:rsidRDefault="00B25ED0" w:rsidP="00FE2114">
      <w:pPr>
        <w:pStyle w:val="Prrafodelista"/>
        <w:numPr>
          <w:ilvl w:val="0"/>
          <w:numId w:val="19"/>
        </w:numPr>
        <w:spacing w:after="0" w:line="480" w:lineRule="auto"/>
        <w:rPr>
          <w:rFonts w:ascii="Times New Roman" w:hAnsi="Times New Roman" w:cs="Times New Roman"/>
          <w:sz w:val="24"/>
          <w:szCs w:val="24"/>
          <w:lang w:val="en-US" w:eastAsia="es-CO"/>
        </w:rPr>
      </w:pPr>
      <w:r>
        <w:rPr>
          <w:rFonts w:ascii="Times New Roman" w:hAnsi="Times New Roman" w:cs="Times New Roman"/>
          <w:sz w:val="24"/>
          <w:szCs w:val="24"/>
          <w:lang w:val="en-US"/>
        </w:rPr>
        <w:t>Baikpour M, Hurd W. H</w:t>
      </w:r>
      <w:r w:rsidR="00FE2114" w:rsidRPr="00242EEE">
        <w:rPr>
          <w:rFonts w:ascii="Times New Roman" w:hAnsi="Times New Roman" w:cs="Times New Roman"/>
          <w:sz w:val="24"/>
          <w:szCs w:val="24"/>
          <w:lang w:val="en-US"/>
        </w:rPr>
        <w:t>ysteroscopic endometrial polypectomy with manual vacuum aspiration comp</w:t>
      </w:r>
      <w:r>
        <w:rPr>
          <w:rFonts w:ascii="Times New Roman" w:hAnsi="Times New Roman" w:cs="Times New Roman"/>
          <w:sz w:val="24"/>
          <w:szCs w:val="24"/>
          <w:lang w:val="en-US"/>
        </w:rPr>
        <w:t>ared to mechanical morcellation.</w:t>
      </w:r>
    </w:p>
    <w:p w:rsidR="00FE2114" w:rsidRPr="00242EEE" w:rsidRDefault="00B25ED0" w:rsidP="00FE2114">
      <w:pPr>
        <w:pStyle w:val="Prrafodelista"/>
        <w:numPr>
          <w:ilvl w:val="0"/>
          <w:numId w:val="19"/>
        </w:numPr>
        <w:spacing w:after="0" w:line="480" w:lineRule="auto"/>
        <w:rPr>
          <w:rFonts w:ascii="Times New Roman" w:hAnsi="Times New Roman" w:cs="Times New Roman"/>
          <w:sz w:val="24"/>
          <w:szCs w:val="24"/>
          <w:lang w:eastAsia="es-CO"/>
        </w:rPr>
      </w:pPr>
      <w:r>
        <w:rPr>
          <w:rFonts w:ascii="Times New Roman" w:hAnsi="Times New Roman" w:cs="Times New Roman"/>
          <w:sz w:val="24"/>
          <w:szCs w:val="24"/>
          <w:shd w:val="clear" w:color="auto" w:fill="FFFFFF"/>
        </w:rPr>
        <w:t>T</w:t>
      </w:r>
      <w:r w:rsidR="00FE2114" w:rsidRPr="00242EEE">
        <w:rPr>
          <w:rFonts w:ascii="Times New Roman" w:hAnsi="Times New Roman" w:cs="Times New Roman"/>
          <w:sz w:val="24"/>
          <w:szCs w:val="24"/>
          <w:shd w:val="clear" w:color="auto" w:fill="FFFFFF"/>
        </w:rPr>
        <w:t>uggy</w:t>
      </w:r>
      <w:r>
        <w:rPr>
          <w:rFonts w:ascii="Times New Roman" w:hAnsi="Times New Roman" w:cs="Times New Roman"/>
          <w:sz w:val="24"/>
          <w:szCs w:val="24"/>
          <w:shd w:val="clear" w:color="auto" w:fill="FFFFFF"/>
        </w:rPr>
        <w:t xml:space="preserve"> M, G</w:t>
      </w:r>
      <w:r w:rsidRPr="00242EEE">
        <w:rPr>
          <w:rFonts w:ascii="Times New Roman" w:hAnsi="Times New Roman" w:cs="Times New Roman"/>
          <w:sz w:val="24"/>
          <w:szCs w:val="24"/>
          <w:shd w:val="clear" w:color="auto" w:fill="FFFFFF"/>
        </w:rPr>
        <w:t>arcía</w:t>
      </w:r>
      <w:r>
        <w:rPr>
          <w:rFonts w:ascii="Times New Roman" w:hAnsi="Times New Roman" w:cs="Times New Roman"/>
          <w:sz w:val="24"/>
          <w:szCs w:val="24"/>
          <w:shd w:val="clear" w:color="auto" w:fill="FFFFFF"/>
        </w:rPr>
        <w:t xml:space="preserve"> J. Uterine aspiration. Clinicalkey. Consultado 02 de </w:t>
      </w:r>
      <w:r w:rsidR="009A5855">
        <w:rPr>
          <w:rFonts w:ascii="Times New Roman" w:hAnsi="Times New Roman" w:cs="Times New Roman"/>
          <w:sz w:val="24"/>
          <w:szCs w:val="24"/>
          <w:shd w:val="clear" w:color="auto" w:fill="FFFFFF"/>
        </w:rPr>
        <w:t>octubre</w:t>
      </w:r>
      <w:r>
        <w:rPr>
          <w:rFonts w:ascii="Times New Roman" w:hAnsi="Times New Roman" w:cs="Times New Roman"/>
          <w:sz w:val="24"/>
          <w:szCs w:val="24"/>
          <w:shd w:val="clear" w:color="auto" w:fill="FFFFFF"/>
        </w:rPr>
        <w:t xml:space="preserve"> de </w:t>
      </w:r>
      <w:r w:rsidR="00FE2114" w:rsidRPr="00242EEE">
        <w:rPr>
          <w:rFonts w:ascii="Times New Roman" w:hAnsi="Times New Roman" w:cs="Times New Roman"/>
          <w:sz w:val="24"/>
          <w:szCs w:val="24"/>
          <w:shd w:val="clear" w:color="auto" w:fill="FFFFFF"/>
        </w:rPr>
        <w:t>2018.</w:t>
      </w:r>
    </w:p>
    <w:p w:rsidR="00FE2114" w:rsidRPr="00B25ED0" w:rsidRDefault="00D37CCB" w:rsidP="00FE2114">
      <w:pPr>
        <w:pStyle w:val="Prrafodelista"/>
        <w:numPr>
          <w:ilvl w:val="0"/>
          <w:numId w:val="19"/>
        </w:numPr>
        <w:spacing w:after="0" w:line="480" w:lineRule="auto"/>
        <w:rPr>
          <w:rFonts w:ascii="Times New Roman" w:hAnsi="Times New Roman" w:cs="Times New Roman"/>
          <w:sz w:val="24"/>
          <w:szCs w:val="24"/>
          <w:lang w:eastAsia="es-CO"/>
        </w:rPr>
      </w:pPr>
      <w:hyperlink r:id="rId13" w:history="1">
        <w:r w:rsidR="00B25ED0">
          <w:rPr>
            <w:rFonts w:ascii="Times New Roman" w:hAnsi="Times New Roman" w:cs="Times New Roman"/>
            <w:sz w:val="24"/>
            <w:szCs w:val="24"/>
            <w:shd w:val="clear" w:color="auto" w:fill="F9FCFE"/>
            <w:lang w:eastAsia="es-CO"/>
          </w:rPr>
          <w:t>Suarez A. E</w:t>
        </w:r>
        <w:r w:rsidR="00FE2114" w:rsidRPr="00242EEE">
          <w:rPr>
            <w:rFonts w:ascii="Times New Roman" w:hAnsi="Times New Roman" w:cs="Times New Roman"/>
            <w:sz w:val="24"/>
            <w:szCs w:val="24"/>
            <w:shd w:val="clear" w:color="auto" w:fill="F9FCFE"/>
            <w:lang w:eastAsia="es-CO"/>
          </w:rPr>
          <w:t>milio</w:t>
        </w:r>
      </w:hyperlink>
      <w:r w:rsidR="00FE2114" w:rsidRPr="00242EEE">
        <w:rPr>
          <w:rFonts w:ascii="Times New Roman" w:hAnsi="Times New Roman" w:cs="Times New Roman"/>
          <w:sz w:val="24"/>
          <w:szCs w:val="24"/>
          <w:shd w:val="clear" w:color="auto" w:fill="F9FCFE"/>
          <w:lang w:eastAsia="es-CO"/>
        </w:rPr>
        <w:t xml:space="preserve">; </w:t>
      </w:r>
      <w:hyperlink r:id="rId14" w:history="1">
        <w:r w:rsidR="00B25ED0">
          <w:rPr>
            <w:rFonts w:ascii="Times New Roman" w:hAnsi="Times New Roman" w:cs="Times New Roman"/>
            <w:sz w:val="24"/>
            <w:szCs w:val="24"/>
            <w:shd w:val="clear" w:color="auto" w:fill="F9FCFE"/>
            <w:lang w:eastAsia="es-CO"/>
          </w:rPr>
          <w:t>Arévalo I</w:t>
        </w:r>
      </w:hyperlink>
      <w:r w:rsidR="00B25ED0">
        <w:rPr>
          <w:rFonts w:ascii="Times New Roman" w:hAnsi="Times New Roman" w:cs="Times New Roman"/>
          <w:sz w:val="24"/>
          <w:szCs w:val="24"/>
          <w:shd w:val="clear" w:color="auto" w:fill="F9FCFE"/>
          <w:lang w:eastAsia="es-CO"/>
        </w:rPr>
        <w:t>.</w:t>
      </w:r>
      <w:r w:rsidR="00FE2114" w:rsidRPr="00242EEE">
        <w:rPr>
          <w:rFonts w:ascii="Times New Roman" w:hAnsi="Times New Roman" w:cs="Times New Roman"/>
          <w:sz w:val="24"/>
          <w:szCs w:val="24"/>
          <w:shd w:val="clear" w:color="auto" w:fill="F9FCFE"/>
          <w:lang w:eastAsia="es-CO"/>
        </w:rPr>
        <w:t xml:space="preserve"> </w:t>
      </w:r>
      <w:hyperlink r:id="rId15" w:history="1">
        <w:r w:rsidR="00B25ED0">
          <w:rPr>
            <w:rFonts w:ascii="Times New Roman" w:hAnsi="Times New Roman" w:cs="Times New Roman"/>
            <w:sz w:val="24"/>
            <w:szCs w:val="24"/>
            <w:shd w:val="clear" w:color="auto" w:fill="F9FCFE"/>
            <w:lang w:eastAsia="es-CO"/>
          </w:rPr>
          <w:t>Cerpa M.</w:t>
        </w:r>
        <w:r w:rsidR="00FE2114" w:rsidRPr="00242EEE">
          <w:rPr>
            <w:rFonts w:ascii="Times New Roman" w:hAnsi="Times New Roman" w:cs="Times New Roman"/>
            <w:sz w:val="24"/>
            <w:szCs w:val="24"/>
            <w:shd w:val="clear" w:color="auto" w:fill="F9FCFE"/>
            <w:lang w:eastAsia="es-CO"/>
          </w:rPr>
          <w:t xml:space="preserve"> </w:t>
        </w:r>
      </w:hyperlink>
      <w:r w:rsidR="00B25ED0">
        <w:rPr>
          <w:rFonts w:ascii="Times New Roman" w:hAnsi="Times New Roman" w:cs="Times New Roman"/>
          <w:sz w:val="24"/>
          <w:szCs w:val="24"/>
          <w:shd w:val="clear" w:color="auto" w:fill="F9FCFE"/>
          <w:lang w:eastAsia="es-CO"/>
        </w:rPr>
        <w:t>Díaz M</w:t>
      </w:r>
      <w:r w:rsidR="00FE2114" w:rsidRPr="00242EEE">
        <w:rPr>
          <w:rFonts w:ascii="Times New Roman" w:hAnsi="Times New Roman" w:cs="Times New Roman"/>
          <w:sz w:val="24"/>
          <w:szCs w:val="24"/>
          <w:shd w:val="clear" w:color="auto" w:fill="F9FCFE"/>
          <w:lang w:eastAsia="es-CO"/>
        </w:rPr>
        <w:t>.</w:t>
      </w:r>
      <w:r w:rsidR="00B25ED0">
        <w:rPr>
          <w:rFonts w:ascii="Times New Roman" w:hAnsi="Times New Roman" w:cs="Times New Roman"/>
          <w:sz w:val="24"/>
          <w:szCs w:val="24"/>
          <w:shd w:val="clear" w:color="auto" w:fill="F9FCFE"/>
          <w:lang w:eastAsia="es-CO"/>
        </w:rPr>
        <w:t xml:space="preserve"> </w:t>
      </w:r>
      <w:hyperlink r:id="rId16" w:history="1">
        <w:r w:rsidR="00B25ED0">
          <w:rPr>
            <w:rFonts w:ascii="Times New Roman" w:hAnsi="Times New Roman" w:cs="Times New Roman"/>
            <w:iCs/>
            <w:sz w:val="24"/>
            <w:szCs w:val="24"/>
            <w:lang w:val="en-US" w:eastAsia="es-CO"/>
          </w:rPr>
          <w:t>G</w:t>
        </w:r>
        <w:r w:rsidR="00FE2114" w:rsidRPr="00B25ED0">
          <w:rPr>
            <w:rFonts w:ascii="Times New Roman" w:hAnsi="Times New Roman" w:cs="Times New Roman"/>
            <w:iCs/>
            <w:sz w:val="24"/>
            <w:szCs w:val="24"/>
            <w:lang w:val="en-US" w:eastAsia="es-CO"/>
          </w:rPr>
          <w:t>inecol obstet mex</w:t>
        </w:r>
      </w:hyperlink>
      <w:r w:rsidR="00B25ED0">
        <w:rPr>
          <w:rFonts w:ascii="Times New Roman" w:hAnsi="Times New Roman" w:cs="Times New Roman"/>
          <w:iCs/>
          <w:sz w:val="24"/>
          <w:szCs w:val="24"/>
          <w:lang w:val="en-US" w:eastAsia="es-CO"/>
        </w:rPr>
        <w:t xml:space="preserve">; Cap. 68(1): 1-6 </w:t>
      </w:r>
      <w:r w:rsidR="00FE2114" w:rsidRPr="00B25ED0">
        <w:rPr>
          <w:rFonts w:ascii="Times New Roman" w:hAnsi="Times New Roman" w:cs="Times New Roman"/>
          <w:iCs/>
          <w:sz w:val="24"/>
          <w:szCs w:val="24"/>
          <w:lang w:val="en-US" w:eastAsia="es-CO"/>
        </w:rPr>
        <w:t>ene</w:t>
      </w:r>
      <w:r w:rsidR="00B25ED0">
        <w:rPr>
          <w:rFonts w:ascii="Times New Roman" w:hAnsi="Times New Roman" w:cs="Times New Roman"/>
          <w:iCs/>
          <w:sz w:val="24"/>
          <w:szCs w:val="24"/>
          <w:lang w:val="en-US" w:eastAsia="es-CO"/>
        </w:rPr>
        <w:t>ro 2000.</w:t>
      </w:r>
    </w:p>
    <w:p w:rsidR="00FE2114" w:rsidRPr="004B4523" w:rsidRDefault="00B25ED0" w:rsidP="00FE2114">
      <w:pPr>
        <w:pStyle w:val="Prrafodelista"/>
        <w:numPr>
          <w:ilvl w:val="0"/>
          <w:numId w:val="19"/>
        </w:numPr>
        <w:spacing w:after="0" w:line="480" w:lineRule="auto"/>
        <w:rPr>
          <w:rFonts w:ascii="Times New Roman" w:hAnsi="Times New Roman" w:cs="Times New Roman"/>
          <w:sz w:val="24"/>
          <w:szCs w:val="24"/>
          <w:lang w:val="en-US" w:eastAsia="es-CO"/>
        </w:rPr>
      </w:pPr>
      <w:r>
        <w:rPr>
          <w:rFonts w:ascii="Times New Roman" w:hAnsi="Times New Roman" w:cs="Times New Roman"/>
          <w:sz w:val="24"/>
          <w:szCs w:val="24"/>
        </w:rPr>
        <w:t>Álvarez G</w:t>
      </w:r>
      <w:r w:rsidR="00FE2114" w:rsidRPr="00242EEE">
        <w:rPr>
          <w:rFonts w:ascii="Times New Roman" w:hAnsi="Times New Roman" w:cs="Times New Roman"/>
          <w:sz w:val="24"/>
          <w:szCs w:val="24"/>
        </w:rPr>
        <w:t>oris</w:t>
      </w:r>
      <w:r>
        <w:rPr>
          <w:rFonts w:ascii="Times New Roman" w:hAnsi="Times New Roman" w:cs="Times New Roman"/>
          <w:sz w:val="24"/>
          <w:szCs w:val="24"/>
        </w:rPr>
        <w:t>, et al. A</w:t>
      </w:r>
      <w:r w:rsidR="00FE2114" w:rsidRPr="00242EEE">
        <w:rPr>
          <w:rFonts w:ascii="Times New Roman" w:hAnsi="Times New Roman" w:cs="Times New Roman"/>
          <w:sz w:val="24"/>
          <w:szCs w:val="24"/>
        </w:rPr>
        <w:t xml:space="preserve">nálisis comparativo de complicaciones agudas posquirúrgicas entre legrado y la aspiración manual endouterina en el aborto guiados por ultrasonido intraoperatorio vs. técnica habitual a ciegas. </w:t>
      </w:r>
      <w:r>
        <w:rPr>
          <w:rFonts w:ascii="Times New Roman" w:hAnsi="Times New Roman" w:cs="Times New Roman"/>
          <w:sz w:val="24"/>
          <w:szCs w:val="24"/>
          <w:lang w:val="en-US"/>
        </w:rPr>
        <w:t>Clin Invest Gin O</w:t>
      </w:r>
      <w:r w:rsidR="00FE2114" w:rsidRPr="00242EEE">
        <w:rPr>
          <w:rFonts w:ascii="Times New Roman" w:hAnsi="Times New Roman" w:cs="Times New Roman"/>
          <w:sz w:val="24"/>
          <w:szCs w:val="24"/>
          <w:lang w:val="en-US"/>
        </w:rPr>
        <w:t xml:space="preserve">bst. 2016. </w:t>
      </w:r>
      <w:hyperlink r:id="rId17" w:history="1">
        <w:r w:rsidR="00FE2114" w:rsidRPr="009A5855">
          <w:rPr>
            <w:rStyle w:val="Hipervnculo"/>
            <w:rFonts w:ascii="Times New Roman" w:hAnsi="Times New Roman" w:cs="Times New Roman"/>
            <w:color w:val="auto"/>
            <w:sz w:val="24"/>
            <w:szCs w:val="24"/>
            <w:u w:val="none"/>
            <w:lang w:val="en-US"/>
          </w:rPr>
          <w:t>http://dx.doi.org/10.1016/j.gine.2016.04.002</w:t>
        </w:r>
      </w:hyperlink>
    </w:p>
    <w:p w:rsidR="00FE2114" w:rsidRPr="00242EEE" w:rsidRDefault="00B25ED0" w:rsidP="00FE2114">
      <w:pPr>
        <w:pStyle w:val="Prrafodelista"/>
        <w:numPr>
          <w:ilvl w:val="0"/>
          <w:numId w:val="19"/>
        </w:numPr>
        <w:spacing w:after="0" w:line="480" w:lineRule="auto"/>
        <w:rPr>
          <w:rFonts w:ascii="Times New Roman" w:hAnsi="Times New Roman" w:cs="Times New Roman"/>
          <w:sz w:val="24"/>
          <w:szCs w:val="24"/>
          <w:lang w:eastAsia="es-CO"/>
        </w:rPr>
      </w:pPr>
      <w:r w:rsidRPr="004B4523">
        <w:rPr>
          <w:rFonts w:ascii="Times New Roman" w:hAnsi="Times New Roman" w:cs="Times New Roman"/>
          <w:sz w:val="24"/>
          <w:szCs w:val="24"/>
          <w:lang w:val="en-US"/>
        </w:rPr>
        <w:t>Modotte WP, Modotti CC, M</w:t>
      </w:r>
      <w:r w:rsidR="00FE2114" w:rsidRPr="004B4523">
        <w:rPr>
          <w:rFonts w:ascii="Times New Roman" w:hAnsi="Times New Roman" w:cs="Times New Roman"/>
          <w:sz w:val="24"/>
          <w:szCs w:val="24"/>
          <w:lang w:val="en-US"/>
        </w:rPr>
        <w:t>arcel</w:t>
      </w:r>
      <w:r w:rsidRPr="004B4523">
        <w:rPr>
          <w:rFonts w:ascii="Times New Roman" w:hAnsi="Times New Roman" w:cs="Times New Roman"/>
          <w:sz w:val="24"/>
          <w:szCs w:val="24"/>
          <w:lang w:val="en-US"/>
        </w:rPr>
        <w:t>ino MY, Frei F, Paes JTR, Dias DS, Bueloni-dias FN</w:t>
      </w:r>
      <w:r>
        <w:rPr>
          <w:rFonts w:ascii="Times New Roman" w:hAnsi="Times New Roman" w:cs="Times New Roman"/>
          <w:sz w:val="24"/>
          <w:szCs w:val="24"/>
          <w:lang w:val="en-US"/>
        </w:rPr>
        <w:t>. U</w:t>
      </w:r>
      <w:r w:rsidR="00FE2114" w:rsidRPr="00242EEE">
        <w:rPr>
          <w:rFonts w:ascii="Times New Roman" w:hAnsi="Times New Roman" w:cs="Times New Roman"/>
          <w:sz w:val="24"/>
          <w:szCs w:val="24"/>
          <w:lang w:val="en-US"/>
        </w:rPr>
        <w:t>ltrasound guided uterine vacuum asp</w:t>
      </w:r>
      <w:r>
        <w:rPr>
          <w:rFonts w:ascii="Times New Roman" w:hAnsi="Times New Roman" w:cs="Times New Roman"/>
          <w:sz w:val="24"/>
          <w:szCs w:val="24"/>
          <w:lang w:val="en-US"/>
        </w:rPr>
        <w:t>iration - retrospective study. J</w:t>
      </w:r>
      <w:r w:rsidR="00FE2114" w:rsidRPr="00242EEE">
        <w:rPr>
          <w:rFonts w:ascii="Times New Roman" w:hAnsi="Times New Roman" w:cs="Times New Roman"/>
          <w:sz w:val="24"/>
          <w:szCs w:val="24"/>
          <w:lang w:val="en-US"/>
        </w:rPr>
        <w:t xml:space="preserve">ournal of minimally invasive gynecology, </w:t>
      </w:r>
      <w:r>
        <w:rPr>
          <w:rFonts w:ascii="Times New Roman" w:hAnsi="Times New Roman" w:cs="Times New Roman"/>
          <w:sz w:val="24"/>
          <w:szCs w:val="24"/>
          <w:lang w:val="en-US"/>
        </w:rPr>
        <w:t>Cap. 20:</w:t>
      </w:r>
      <w:r w:rsidR="00FE2114" w:rsidRPr="00242EEE">
        <w:rPr>
          <w:rFonts w:ascii="Times New Roman" w:hAnsi="Times New Roman" w:cs="Times New Roman"/>
          <w:sz w:val="24"/>
          <w:szCs w:val="24"/>
          <w:lang w:val="en-US"/>
        </w:rPr>
        <w:t>1.</w:t>
      </w:r>
      <w:r>
        <w:rPr>
          <w:rFonts w:ascii="Times New Roman" w:hAnsi="Times New Roman" w:cs="Times New Roman"/>
          <w:sz w:val="24"/>
          <w:szCs w:val="24"/>
          <w:lang w:val="en-US"/>
        </w:rPr>
        <w:t xml:space="preserve"> 2013</w:t>
      </w:r>
    </w:p>
    <w:p w:rsidR="00FE2114" w:rsidRPr="00242EEE" w:rsidRDefault="00B25ED0" w:rsidP="00FE2114">
      <w:pPr>
        <w:pStyle w:val="Prrafodelista"/>
        <w:numPr>
          <w:ilvl w:val="0"/>
          <w:numId w:val="19"/>
        </w:numPr>
        <w:spacing w:after="0" w:line="480" w:lineRule="auto"/>
        <w:rPr>
          <w:rFonts w:ascii="Times New Roman" w:hAnsi="Times New Roman" w:cs="Times New Roman"/>
          <w:sz w:val="24"/>
          <w:szCs w:val="24"/>
          <w:lang w:eastAsia="es-CO"/>
        </w:rPr>
      </w:pPr>
      <w:r>
        <w:rPr>
          <w:rFonts w:ascii="Times New Roman" w:hAnsi="Times New Roman" w:cs="Times New Roman"/>
          <w:sz w:val="24"/>
          <w:szCs w:val="24"/>
          <w:lang w:val="es-ES"/>
        </w:rPr>
        <w:t>T</w:t>
      </w:r>
      <w:r w:rsidR="00FE2114" w:rsidRPr="00242EEE">
        <w:rPr>
          <w:rFonts w:ascii="Times New Roman" w:hAnsi="Times New Roman" w:cs="Times New Roman"/>
          <w:sz w:val="24"/>
          <w:szCs w:val="24"/>
          <w:shd w:val="clear" w:color="auto" w:fill="FFFFFF"/>
        </w:rPr>
        <w:t>uggy</w:t>
      </w:r>
      <w:r>
        <w:rPr>
          <w:rFonts w:ascii="Times New Roman" w:hAnsi="Times New Roman" w:cs="Times New Roman"/>
          <w:sz w:val="24"/>
          <w:szCs w:val="24"/>
          <w:shd w:val="clear" w:color="auto" w:fill="FFFFFF"/>
        </w:rPr>
        <w:t xml:space="preserve"> M, G</w:t>
      </w:r>
      <w:r w:rsidR="00FE2114" w:rsidRPr="00242EEE">
        <w:rPr>
          <w:rFonts w:ascii="Times New Roman" w:hAnsi="Times New Roman" w:cs="Times New Roman"/>
          <w:sz w:val="24"/>
          <w:szCs w:val="24"/>
          <w:shd w:val="clear" w:color="auto" w:fill="FFFFFF"/>
        </w:rPr>
        <w:t>arcia</w:t>
      </w:r>
      <w:r>
        <w:rPr>
          <w:rFonts w:ascii="Times New Roman" w:hAnsi="Times New Roman" w:cs="Times New Roman"/>
          <w:sz w:val="24"/>
          <w:szCs w:val="24"/>
          <w:shd w:val="clear" w:color="auto" w:fill="FFFFFF"/>
        </w:rPr>
        <w:t xml:space="preserve"> J, uterine aspiration,</w:t>
      </w:r>
      <w:r w:rsidR="00FE2114" w:rsidRPr="00242EE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Clinicalkey. Consultado 02 de octubre de 2018</w:t>
      </w:r>
    </w:p>
    <w:p w:rsidR="00FE2114" w:rsidRPr="00CC0271" w:rsidRDefault="00DD66F8" w:rsidP="00FE2114">
      <w:pPr>
        <w:pStyle w:val="Prrafodelista"/>
        <w:numPr>
          <w:ilvl w:val="0"/>
          <w:numId w:val="19"/>
        </w:numPr>
        <w:spacing w:after="0" w:line="480" w:lineRule="auto"/>
        <w:rPr>
          <w:rFonts w:ascii="Times New Roman" w:hAnsi="Times New Roman" w:cs="Times New Roman"/>
          <w:sz w:val="24"/>
          <w:szCs w:val="24"/>
          <w:lang w:eastAsia="es-CO"/>
        </w:rPr>
      </w:pPr>
      <w:r>
        <w:rPr>
          <w:rFonts w:ascii="Times New Roman" w:hAnsi="Times New Roman" w:cs="Times New Roman"/>
          <w:sz w:val="24"/>
          <w:szCs w:val="24"/>
          <w:lang w:val="en-US"/>
        </w:rPr>
        <w:t>B</w:t>
      </w:r>
      <w:r w:rsidR="00FE2114" w:rsidRPr="00242EEE">
        <w:rPr>
          <w:rFonts w:ascii="Times New Roman" w:hAnsi="Times New Roman" w:cs="Times New Roman"/>
          <w:sz w:val="24"/>
          <w:szCs w:val="24"/>
          <w:lang w:val="en-US"/>
        </w:rPr>
        <w:t>aggish</w:t>
      </w:r>
      <w:r>
        <w:rPr>
          <w:rFonts w:ascii="Times New Roman" w:hAnsi="Times New Roman" w:cs="Times New Roman"/>
          <w:sz w:val="24"/>
          <w:szCs w:val="24"/>
          <w:lang w:val="en-US"/>
        </w:rPr>
        <w:t xml:space="preserve"> M. A</w:t>
      </w:r>
      <w:r w:rsidR="00FE2114" w:rsidRPr="00242EEE">
        <w:rPr>
          <w:rFonts w:ascii="Times New Roman" w:hAnsi="Times New Roman" w:cs="Times New Roman"/>
          <w:sz w:val="24"/>
          <w:szCs w:val="24"/>
          <w:lang w:val="en-US"/>
        </w:rPr>
        <w:t>tlas o pelvic an</w:t>
      </w:r>
      <w:r>
        <w:rPr>
          <w:rFonts w:ascii="Times New Roman" w:hAnsi="Times New Roman" w:cs="Times New Roman"/>
          <w:sz w:val="24"/>
          <w:szCs w:val="24"/>
          <w:lang w:val="en-US"/>
        </w:rPr>
        <w:t>atomy and gynecologic surgery. Dilatation and curettage. E</w:t>
      </w:r>
      <w:r w:rsidRPr="00242EEE">
        <w:rPr>
          <w:rFonts w:ascii="Times New Roman" w:hAnsi="Times New Roman" w:cs="Times New Roman"/>
          <w:sz w:val="24"/>
          <w:szCs w:val="24"/>
          <w:lang w:val="en-US"/>
        </w:rPr>
        <w:t>lsevier</w:t>
      </w:r>
      <w:r>
        <w:rPr>
          <w:rFonts w:ascii="Times New Roman" w:hAnsi="Times New Roman" w:cs="Times New Roman"/>
          <w:sz w:val="24"/>
          <w:szCs w:val="24"/>
          <w:lang w:val="en-US"/>
        </w:rPr>
        <w:t>, E</w:t>
      </w:r>
      <w:r w:rsidRPr="00242EEE">
        <w:rPr>
          <w:rFonts w:ascii="Times New Roman" w:hAnsi="Times New Roman" w:cs="Times New Roman"/>
          <w:sz w:val="24"/>
          <w:szCs w:val="24"/>
          <w:lang w:val="en-US"/>
        </w:rPr>
        <w:t xml:space="preserve">spaña </w:t>
      </w:r>
      <w:r>
        <w:rPr>
          <w:rFonts w:ascii="Times New Roman" w:hAnsi="Times New Roman" w:cs="Times New Roman"/>
          <w:sz w:val="24"/>
          <w:szCs w:val="24"/>
          <w:lang w:val="en-US"/>
        </w:rPr>
        <w:t>11:</w:t>
      </w:r>
      <w:r w:rsidR="00FE2114" w:rsidRPr="00242EEE">
        <w:rPr>
          <w:rFonts w:ascii="Times New Roman" w:hAnsi="Times New Roman" w:cs="Times New Roman"/>
          <w:sz w:val="24"/>
          <w:szCs w:val="24"/>
          <w:lang w:val="en-US"/>
        </w:rPr>
        <w:t>205-212.</w:t>
      </w:r>
      <w:r>
        <w:rPr>
          <w:rFonts w:ascii="Times New Roman" w:hAnsi="Times New Roman" w:cs="Times New Roman"/>
          <w:sz w:val="24"/>
          <w:szCs w:val="24"/>
          <w:lang w:val="en-US"/>
        </w:rPr>
        <w:t xml:space="preserve"> 2016</w:t>
      </w:r>
    </w:p>
    <w:p w:rsidR="00FE2114" w:rsidRPr="00242EEE" w:rsidRDefault="00DD66F8" w:rsidP="00FE2114">
      <w:pPr>
        <w:pStyle w:val="Prrafodelista"/>
        <w:numPr>
          <w:ilvl w:val="0"/>
          <w:numId w:val="19"/>
        </w:numPr>
        <w:spacing w:after="0" w:line="480" w:lineRule="auto"/>
        <w:rPr>
          <w:rFonts w:ascii="Times New Roman" w:hAnsi="Times New Roman" w:cs="Times New Roman"/>
          <w:sz w:val="24"/>
          <w:szCs w:val="24"/>
          <w:lang w:eastAsia="es-CO"/>
        </w:rPr>
      </w:pPr>
      <w:r>
        <w:rPr>
          <w:rFonts w:ascii="Times New Roman" w:hAnsi="Times New Roman" w:cs="Times New Roman"/>
          <w:sz w:val="24"/>
          <w:szCs w:val="24"/>
          <w:lang w:val="en-US"/>
        </w:rPr>
        <w:t>Baikpour M, Hurd WW. Durham NC</w:t>
      </w:r>
      <w:r w:rsidR="00FE2114" w:rsidRPr="00242EEE">
        <w:rPr>
          <w:rFonts w:ascii="Times New Roman" w:hAnsi="Times New Roman" w:cs="Times New Roman"/>
          <w:sz w:val="24"/>
          <w:szCs w:val="24"/>
          <w:lang w:val="en-US"/>
        </w:rPr>
        <w:t>.</w:t>
      </w:r>
      <w:r>
        <w:rPr>
          <w:rFonts w:ascii="Times New Roman" w:hAnsi="Times New Roman" w:cs="Times New Roman"/>
          <w:sz w:val="24"/>
          <w:szCs w:val="24"/>
          <w:lang w:val="en-US"/>
        </w:rPr>
        <w:t xml:space="preserve"> E</w:t>
      </w:r>
      <w:r w:rsidR="00FE2114" w:rsidRPr="00242EEE">
        <w:rPr>
          <w:rFonts w:ascii="Times New Roman" w:hAnsi="Times New Roman" w:cs="Times New Roman"/>
          <w:sz w:val="24"/>
          <w:szCs w:val="24"/>
          <w:lang w:val="en-US"/>
        </w:rPr>
        <w:t xml:space="preserve">ndometrial polypectomy with manual vacuum aspiration compared to hysteroscopic morcellation. </w:t>
      </w:r>
      <w:r w:rsidR="00FE2114" w:rsidRPr="004B4523">
        <w:rPr>
          <w:rFonts w:ascii="Times New Roman" w:hAnsi="Times New Roman" w:cs="Times New Roman"/>
          <w:sz w:val="24"/>
          <w:szCs w:val="24"/>
          <w:lang w:val="en-US"/>
        </w:rPr>
        <w:t xml:space="preserve">journal of minimally invasive gynecology, </w:t>
      </w:r>
      <w:r w:rsidRPr="004B4523">
        <w:rPr>
          <w:rFonts w:ascii="Times New Roman" w:hAnsi="Times New Roman" w:cs="Times New Roman"/>
          <w:sz w:val="24"/>
          <w:szCs w:val="24"/>
          <w:lang w:val="en-US"/>
        </w:rPr>
        <w:t>Cap. 25:</w:t>
      </w:r>
      <w:r w:rsidR="00FE2114" w:rsidRPr="004B4523">
        <w:rPr>
          <w:rFonts w:ascii="Times New Roman" w:hAnsi="Times New Roman" w:cs="Times New Roman"/>
          <w:sz w:val="24"/>
          <w:szCs w:val="24"/>
          <w:lang w:val="en-US"/>
        </w:rPr>
        <w:t>1.</w:t>
      </w:r>
      <w:r>
        <w:rPr>
          <w:rFonts w:ascii="Times New Roman" w:hAnsi="Times New Roman" w:cs="Times New Roman"/>
          <w:sz w:val="24"/>
          <w:szCs w:val="24"/>
          <w:lang w:val="en-US"/>
        </w:rPr>
        <w:t xml:space="preserve"> 2018</w:t>
      </w:r>
    </w:p>
    <w:p w:rsidR="00FE2114" w:rsidRPr="00242EEE" w:rsidRDefault="00DD66F8" w:rsidP="00FE2114">
      <w:pPr>
        <w:pStyle w:val="Prrafodelista"/>
        <w:numPr>
          <w:ilvl w:val="0"/>
          <w:numId w:val="19"/>
        </w:numPr>
        <w:spacing w:after="0" w:line="480" w:lineRule="auto"/>
        <w:rPr>
          <w:rFonts w:ascii="Times New Roman" w:hAnsi="Times New Roman" w:cs="Times New Roman"/>
          <w:sz w:val="24"/>
          <w:szCs w:val="24"/>
          <w:lang w:eastAsia="es-CO"/>
        </w:rPr>
      </w:pPr>
      <w:r>
        <w:rPr>
          <w:rFonts w:ascii="Times New Roman" w:hAnsi="Times New Roman" w:cs="Times New Roman"/>
          <w:sz w:val="24"/>
          <w:szCs w:val="24"/>
          <w:lang w:val="en-US"/>
        </w:rPr>
        <w:t>Y</w:t>
      </w:r>
      <w:r w:rsidR="00FE2114" w:rsidRPr="00242EEE">
        <w:rPr>
          <w:rFonts w:ascii="Times New Roman" w:hAnsi="Times New Roman" w:cs="Times New Roman"/>
          <w:sz w:val="24"/>
          <w:szCs w:val="24"/>
          <w:lang w:val="en-US"/>
        </w:rPr>
        <w:t>ancey</w:t>
      </w:r>
      <w:r>
        <w:rPr>
          <w:rFonts w:ascii="Times New Roman" w:hAnsi="Times New Roman" w:cs="Times New Roman"/>
          <w:sz w:val="24"/>
          <w:szCs w:val="24"/>
          <w:lang w:val="en-US"/>
        </w:rPr>
        <w:t xml:space="preserve"> J. </w:t>
      </w:r>
      <w:r>
        <w:rPr>
          <w:rFonts w:ascii="Times New Roman" w:hAnsi="Times New Roman" w:cs="Times New Roman"/>
          <w:bCs/>
          <w:sz w:val="24"/>
          <w:szCs w:val="24"/>
          <w:lang w:val="en-US"/>
        </w:rPr>
        <w:t>D</w:t>
      </w:r>
      <w:r w:rsidR="00FE2114" w:rsidRPr="00242EEE">
        <w:rPr>
          <w:rFonts w:ascii="Times New Roman" w:hAnsi="Times New Roman" w:cs="Times New Roman"/>
          <w:bCs/>
          <w:sz w:val="24"/>
          <w:szCs w:val="24"/>
          <w:lang w:val="en-US"/>
        </w:rPr>
        <w:t>ilati</w:t>
      </w:r>
      <w:r>
        <w:rPr>
          <w:rFonts w:ascii="Times New Roman" w:hAnsi="Times New Roman" w:cs="Times New Roman"/>
          <w:bCs/>
          <w:sz w:val="24"/>
          <w:szCs w:val="24"/>
          <w:lang w:val="en-US"/>
        </w:rPr>
        <w:t>on and curettage with suction. M</w:t>
      </w:r>
      <w:r w:rsidR="00FE2114" w:rsidRPr="00242EEE">
        <w:rPr>
          <w:rFonts w:ascii="Times New Roman" w:hAnsi="Times New Roman" w:cs="Times New Roman"/>
          <w:bCs/>
          <w:sz w:val="24"/>
          <w:szCs w:val="24"/>
          <w:lang w:val="en-US"/>
        </w:rPr>
        <w:t>edsc</w:t>
      </w:r>
      <w:r>
        <w:rPr>
          <w:rFonts w:ascii="Times New Roman" w:hAnsi="Times New Roman" w:cs="Times New Roman"/>
          <w:bCs/>
          <w:sz w:val="24"/>
          <w:szCs w:val="24"/>
          <w:lang w:val="en-US"/>
        </w:rPr>
        <w:t>ape, 08 Agosto 08 2016</w:t>
      </w:r>
    </w:p>
    <w:p w:rsidR="00FE2114" w:rsidRPr="00242EEE" w:rsidRDefault="00DD66F8" w:rsidP="00FE2114">
      <w:pPr>
        <w:pStyle w:val="Prrafodelista"/>
        <w:numPr>
          <w:ilvl w:val="0"/>
          <w:numId w:val="19"/>
        </w:numPr>
        <w:spacing w:after="0" w:line="480" w:lineRule="auto"/>
        <w:rPr>
          <w:rStyle w:val="Hipervnculo"/>
          <w:rFonts w:ascii="Times New Roman" w:hAnsi="Times New Roman" w:cs="Times New Roman"/>
          <w:sz w:val="24"/>
          <w:szCs w:val="24"/>
          <w:lang w:eastAsia="es-CO"/>
        </w:rPr>
      </w:pPr>
      <w:r>
        <w:rPr>
          <w:rFonts w:ascii="Times New Roman" w:hAnsi="Times New Roman" w:cs="Times New Roman"/>
          <w:sz w:val="24"/>
          <w:szCs w:val="24"/>
        </w:rPr>
        <w:t xml:space="preserve">Profamilia [Internet] Bogotá. Aborto. Disponible en </w:t>
      </w:r>
      <w:hyperlink r:id="rId18" w:history="1">
        <w:r w:rsidR="00FE2114" w:rsidRPr="00DD66F8">
          <w:rPr>
            <w:rStyle w:val="Hipervnculo"/>
            <w:rFonts w:ascii="Times New Roman" w:hAnsi="Times New Roman" w:cs="Times New Roman"/>
            <w:color w:val="auto"/>
            <w:sz w:val="24"/>
            <w:szCs w:val="24"/>
            <w:u w:val="none"/>
          </w:rPr>
          <w:t>https://profamilia.org.co/preguntas yrespuestas/aborto/?id=2</w:t>
        </w:r>
      </w:hyperlink>
      <w:r w:rsidR="00FE2114" w:rsidRPr="00DD66F8">
        <w:rPr>
          <w:rStyle w:val="Hipervnculo"/>
          <w:rFonts w:ascii="Times New Roman" w:hAnsi="Times New Roman" w:cs="Times New Roman"/>
          <w:color w:val="auto"/>
          <w:sz w:val="24"/>
          <w:szCs w:val="24"/>
          <w:u w:val="none"/>
        </w:rPr>
        <w:t>.</w:t>
      </w:r>
    </w:p>
    <w:p w:rsidR="00FE2114" w:rsidRPr="00DD66F8" w:rsidRDefault="00DD66F8" w:rsidP="00FE2114">
      <w:pPr>
        <w:pStyle w:val="Prrafodelista"/>
        <w:numPr>
          <w:ilvl w:val="0"/>
          <w:numId w:val="19"/>
        </w:numPr>
        <w:spacing w:after="0" w:line="480" w:lineRule="auto"/>
        <w:rPr>
          <w:rFonts w:ascii="Times New Roman" w:hAnsi="Times New Roman" w:cs="Times New Roman"/>
          <w:sz w:val="24"/>
          <w:szCs w:val="24"/>
          <w:lang w:eastAsia="es-CO"/>
        </w:rPr>
      </w:pPr>
      <w:r w:rsidRPr="00DD66F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Aborto: una responsabilidad profesional de los obstetras y los ginecólogos </w:t>
      </w:r>
      <w:r w:rsidR="00FE2114" w:rsidRPr="00DD66F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w:t>
      </w:r>
      <w:r w:rsidRPr="00DD66F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anización mundial de la salud, Federación Internacional de Ginecología y O</w:t>
      </w:r>
      <w:r w:rsidR="00FE2114" w:rsidRPr="00DD66F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bstetricia.</w:t>
      </w:r>
      <w:r w:rsidRPr="00DD66F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OMS. </w:t>
      </w:r>
      <w:r w:rsidR="00FE2114" w:rsidRPr="00DD66F8">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1997.</w:t>
      </w:r>
    </w:p>
    <w:p w:rsidR="00FE2114" w:rsidRPr="00242EEE" w:rsidRDefault="00DD66F8" w:rsidP="00FE2114">
      <w:pPr>
        <w:pStyle w:val="Textonotapie"/>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B</w:t>
      </w:r>
      <w:r w:rsidR="00FE2114" w:rsidRPr="00242EEE">
        <w:rPr>
          <w:rFonts w:ascii="Times New Roman" w:hAnsi="Times New Roman" w:cs="Times New Roman"/>
          <w:sz w:val="24"/>
          <w:szCs w:val="24"/>
        </w:rPr>
        <w:t>erro</w:t>
      </w:r>
      <w:r>
        <w:rPr>
          <w:rFonts w:ascii="Times New Roman" w:hAnsi="Times New Roman" w:cs="Times New Roman"/>
          <w:sz w:val="24"/>
          <w:szCs w:val="24"/>
        </w:rPr>
        <w:t xml:space="preserve"> C, López A</w:t>
      </w:r>
      <w:r w:rsidR="00FE2114" w:rsidRPr="00242EEE">
        <w:rPr>
          <w:rFonts w:ascii="Times New Roman" w:hAnsi="Times New Roman" w:cs="Times New Roman"/>
          <w:sz w:val="24"/>
          <w:szCs w:val="24"/>
        </w:rPr>
        <w:t>. entre el alivio y el dolor, mujeres, abo</w:t>
      </w:r>
      <w:r>
        <w:rPr>
          <w:rFonts w:ascii="Times New Roman" w:hAnsi="Times New Roman" w:cs="Times New Roman"/>
          <w:sz w:val="24"/>
          <w:szCs w:val="24"/>
        </w:rPr>
        <w:t>rto voluntario y subjetividad. Ediciones T</w:t>
      </w:r>
      <w:r w:rsidR="00FE2114" w:rsidRPr="00242EEE">
        <w:rPr>
          <w:rFonts w:ascii="Times New Roman" w:hAnsi="Times New Roman" w:cs="Times New Roman"/>
          <w:sz w:val="24"/>
          <w:szCs w:val="24"/>
        </w:rPr>
        <w:t>rilce</w:t>
      </w:r>
      <w:r>
        <w:rPr>
          <w:rFonts w:ascii="Times New Roman" w:hAnsi="Times New Roman" w:cs="Times New Roman"/>
          <w:sz w:val="24"/>
          <w:szCs w:val="24"/>
        </w:rPr>
        <w:t>.</w:t>
      </w:r>
    </w:p>
    <w:p w:rsidR="00FE2114" w:rsidRPr="00242EEE" w:rsidRDefault="00DD66F8" w:rsidP="00FE2114">
      <w:pPr>
        <w:pStyle w:val="Textonotapie"/>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Tapia R. E</w:t>
      </w:r>
      <w:r w:rsidR="00FE2114" w:rsidRPr="00242EEE">
        <w:rPr>
          <w:rFonts w:ascii="Times New Roman" w:hAnsi="Times New Roman" w:cs="Times New Roman"/>
          <w:sz w:val="24"/>
          <w:szCs w:val="24"/>
        </w:rPr>
        <w:t xml:space="preserve">l manual de salud </w:t>
      </w:r>
      <w:r w:rsidRPr="00242EEE">
        <w:rPr>
          <w:rFonts w:ascii="Times New Roman" w:hAnsi="Times New Roman" w:cs="Times New Roman"/>
          <w:sz w:val="24"/>
          <w:szCs w:val="24"/>
        </w:rPr>
        <w:t>pública</w:t>
      </w:r>
      <w:r>
        <w:rPr>
          <w:rFonts w:ascii="Times New Roman" w:hAnsi="Times New Roman" w:cs="Times New Roman"/>
          <w:sz w:val="24"/>
          <w:szCs w:val="24"/>
        </w:rPr>
        <w:t>. Ediciones I</w:t>
      </w:r>
      <w:r w:rsidR="00FE2114" w:rsidRPr="00242EEE">
        <w:rPr>
          <w:rFonts w:ascii="Times New Roman" w:hAnsi="Times New Roman" w:cs="Times New Roman"/>
          <w:sz w:val="24"/>
          <w:szCs w:val="24"/>
        </w:rPr>
        <w:t xml:space="preserve">ntersistemas, </w:t>
      </w:r>
      <w:r>
        <w:rPr>
          <w:rFonts w:ascii="Times New Roman" w:hAnsi="Times New Roman" w:cs="Times New Roman"/>
          <w:sz w:val="24"/>
          <w:szCs w:val="24"/>
        </w:rPr>
        <w:t>3ra E</w:t>
      </w:r>
      <w:r w:rsidRPr="00242EEE">
        <w:rPr>
          <w:rFonts w:ascii="Times New Roman" w:hAnsi="Times New Roman" w:cs="Times New Roman"/>
          <w:sz w:val="24"/>
          <w:szCs w:val="24"/>
        </w:rPr>
        <w:t>dición</w:t>
      </w:r>
    </w:p>
    <w:p w:rsidR="00FE2114" w:rsidRPr="00E12807" w:rsidRDefault="00DD66F8" w:rsidP="00E12807">
      <w:pPr>
        <w:pStyle w:val="Textonotapie"/>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Todopapás [internet]. Madrid: T</w:t>
      </w:r>
      <w:r w:rsidR="00FE2114" w:rsidRPr="00242EEE">
        <w:rPr>
          <w:rFonts w:ascii="Times New Roman" w:hAnsi="Times New Roman" w:cs="Times New Roman"/>
          <w:sz w:val="24"/>
          <w:szCs w:val="24"/>
        </w:rPr>
        <w:t>odopapás; [actualizado 2018; citado 13 nov 2018]. disponible en: https://www.todopapas.com/embarazo/interrupcion-embarazo/causas-aborto-retenido-6534</w:t>
      </w:r>
    </w:p>
    <w:p w:rsidR="00FE2114" w:rsidRPr="00242EEE" w:rsidRDefault="00DD66F8" w:rsidP="00FE2114">
      <w:pPr>
        <w:pStyle w:val="Textonotapie"/>
        <w:numPr>
          <w:ilvl w:val="0"/>
          <w:numId w:val="19"/>
        </w:numPr>
        <w:spacing w:line="480" w:lineRule="auto"/>
        <w:rPr>
          <w:rFonts w:ascii="Times New Roman" w:hAnsi="Times New Roman" w:cs="Times New Roman"/>
          <w:sz w:val="24"/>
          <w:szCs w:val="24"/>
        </w:rPr>
      </w:pPr>
      <w:r w:rsidRPr="004B4523">
        <w:rPr>
          <w:rFonts w:ascii="Times New Roman" w:hAnsi="Times New Roman" w:cs="Times New Roman"/>
          <w:sz w:val="24"/>
          <w:szCs w:val="24"/>
          <w:lang w:val="en-US"/>
        </w:rPr>
        <w:t>The American College of Obstetricians and G</w:t>
      </w:r>
      <w:r w:rsidR="00FE2114" w:rsidRPr="004B4523">
        <w:rPr>
          <w:rFonts w:ascii="Times New Roman" w:hAnsi="Times New Roman" w:cs="Times New Roman"/>
          <w:sz w:val="24"/>
          <w:szCs w:val="24"/>
          <w:lang w:val="en-US"/>
        </w:rPr>
        <w:t xml:space="preserve">ynecologistis. </w:t>
      </w:r>
      <w:r w:rsidR="00FE2114" w:rsidRPr="00242EEE">
        <w:rPr>
          <w:rFonts w:ascii="Times New Roman" w:hAnsi="Times New Roman" w:cs="Times New Roman"/>
          <w:sz w:val="24"/>
          <w:szCs w:val="24"/>
        </w:rPr>
        <w:t>[internet]. washington; [citado 13 nov 2018]. disponible en: https://www.acog.org/patients/search-patient-education-pamphlets-spanish/files/sangrado-uterino-anormal</w:t>
      </w:r>
    </w:p>
    <w:p w:rsidR="00FE2114" w:rsidRPr="00242EEE" w:rsidRDefault="00DD66F8" w:rsidP="00FE2114">
      <w:pPr>
        <w:pStyle w:val="Textonotapie"/>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Mater. R</w:t>
      </w:r>
      <w:r w:rsidR="00FE2114" w:rsidRPr="00242EEE">
        <w:rPr>
          <w:rFonts w:ascii="Times New Roman" w:hAnsi="Times New Roman" w:cs="Times New Roman"/>
          <w:sz w:val="24"/>
          <w:szCs w:val="24"/>
        </w:rPr>
        <w:t>ep</w:t>
      </w:r>
      <w:r>
        <w:rPr>
          <w:rFonts w:ascii="Times New Roman" w:hAnsi="Times New Roman" w:cs="Times New Roman"/>
          <w:sz w:val="24"/>
          <w:szCs w:val="24"/>
        </w:rPr>
        <w:t>roducción asistida [internet]. Murcia: Mater. R</w:t>
      </w:r>
      <w:r w:rsidR="00FE2114" w:rsidRPr="00242EEE">
        <w:rPr>
          <w:rFonts w:ascii="Times New Roman" w:hAnsi="Times New Roman" w:cs="Times New Roman"/>
          <w:sz w:val="24"/>
          <w:szCs w:val="24"/>
        </w:rPr>
        <w:t>eproducción asistida; [citado 13 nov 2018]. disponible en: https://www.centromater.es/hiperplasia-endometrial</w:t>
      </w:r>
    </w:p>
    <w:p w:rsidR="00FE2114" w:rsidRPr="00242EEE" w:rsidRDefault="00DD66F8" w:rsidP="00FE2114">
      <w:pPr>
        <w:pStyle w:val="Textonotapie"/>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C</w:t>
      </w:r>
      <w:r w:rsidR="00FE2114" w:rsidRPr="00242EEE">
        <w:rPr>
          <w:rFonts w:ascii="Times New Roman" w:hAnsi="Times New Roman" w:cs="Times New Roman"/>
          <w:sz w:val="24"/>
          <w:szCs w:val="24"/>
        </w:rPr>
        <w:t>abero</w:t>
      </w:r>
      <w:r>
        <w:rPr>
          <w:rFonts w:ascii="Times New Roman" w:hAnsi="Times New Roman" w:cs="Times New Roman"/>
          <w:sz w:val="24"/>
          <w:szCs w:val="24"/>
        </w:rPr>
        <w:t xml:space="preserve"> S. Operatoria obstétrica. E</w:t>
      </w:r>
      <w:r w:rsidR="00FE2114" w:rsidRPr="00242EEE">
        <w:rPr>
          <w:rFonts w:ascii="Times New Roman" w:hAnsi="Times New Roman" w:cs="Times New Roman"/>
          <w:sz w:val="24"/>
          <w:szCs w:val="24"/>
        </w:rPr>
        <w:t xml:space="preserve">ditorial medica panamericana </w:t>
      </w:r>
    </w:p>
    <w:p w:rsidR="00FE2114" w:rsidRPr="00242EEE" w:rsidRDefault="00DD66F8" w:rsidP="00FE2114">
      <w:pPr>
        <w:pStyle w:val="Textonotapie"/>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Tapia R. El manual de salud pública. Ediciones Intersistemas, 3ra E</w:t>
      </w:r>
      <w:r w:rsidR="00FE2114" w:rsidRPr="00242EEE">
        <w:rPr>
          <w:rFonts w:ascii="Times New Roman" w:hAnsi="Times New Roman" w:cs="Times New Roman"/>
          <w:sz w:val="24"/>
          <w:szCs w:val="24"/>
        </w:rPr>
        <w:t xml:space="preserve">dición </w:t>
      </w:r>
    </w:p>
    <w:p w:rsidR="00FE2114" w:rsidRPr="00242EEE" w:rsidRDefault="00DD66F8" w:rsidP="00FE2114">
      <w:pPr>
        <w:pStyle w:val="Textonotapie"/>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bdr w:val="none" w:sz="0" w:space="0" w:color="auto" w:frame="1"/>
        </w:rPr>
        <w:t>C</w:t>
      </w:r>
      <w:r w:rsidRPr="00242EEE">
        <w:rPr>
          <w:rFonts w:ascii="Times New Roman" w:hAnsi="Times New Roman" w:cs="Times New Roman"/>
          <w:sz w:val="24"/>
          <w:szCs w:val="24"/>
          <w:bdr w:val="none" w:sz="0" w:space="0" w:color="auto" w:frame="1"/>
        </w:rPr>
        <w:t>línica</w:t>
      </w:r>
      <w:r>
        <w:rPr>
          <w:rFonts w:ascii="Times New Roman" w:hAnsi="Times New Roman" w:cs="Times New Roman"/>
          <w:sz w:val="24"/>
          <w:szCs w:val="24"/>
          <w:bdr w:val="none" w:sz="0" w:space="0" w:color="auto" w:frame="1"/>
        </w:rPr>
        <w:t xml:space="preserve"> Vespucio [Internet]. España: Clínica V</w:t>
      </w:r>
      <w:r w:rsidR="00FE2114" w:rsidRPr="00242EEE">
        <w:rPr>
          <w:rFonts w:ascii="Times New Roman" w:hAnsi="Times New Roman" w:cs="Times New Roman"/>
          <w:sz w:val="24"/>
          <w:szCs w:val="24"/>
          <w:bdr w:val="none" w:sz="0" w:space="0" w:color="auto" w:frame="1"/>
        </w:rPr>
        <w:t>espucio; [citado 15 nov 2018]. disponible en</w:t>
      </w:r>
      <w:r w:rsidR="00FE2114" w:rsidRPr="00DD66F8">
        <w:rPr>
          <w:rFonts w:ascii="Times New Roman" w:hAnsi="Times New Roman" w:cs="Times New Roman"/>
          <w:sz w:val="24"/>
          <w:szCs w:val="24"/>
          <w:bdr w:val="none" w:sz="0" w:space="0" w:color="auto" w:frame="1"/>
        </w:rPr>
        <w:t>: </w:t>
      </w:r>
      <w:r w:rsidR="00FE2114" w:rsidRPr="00DD66F8">
        <w:rPr>
          <w:rFonts w:ascii="Times New Roman" w:hAnsi="Times New Roman" w:cs="Times New Roman"/>
          <w:bCs/>
          <w:sz w:val="24"/>
          <w:szCs w:val="24"/>
          <w:bdr w:val="none" w:sz="0" w:space="0" w:color="auto" w:frame="1"/>
        </w:rPr>
        <w:t>http://www.clinicavespucio.cl/mujer/miomatosis-uterina/</w:t>
      </w:r>
    </w:p>
    <w:p w:rsidR="00FE2114" w:rsidRPr="00DD66F8" w:rsidRDefault="00DD66F8" w:rsidP="00FE2114">
      <w:pPr>
        <w:pStyle w:val="Textonotapie"/>
        <w:numPr>
          <w:ilvl w:val="0"/>
          <w:numId w:val="19"/>
        </w:numPr>
        <w:spacing w:line="480" w:lineRule="auto"/>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Reproducción asistida ORG [Internet]. [Actualizado 17 nov 2018, Citado el 18 nov 2018]. Disponible en:</w:t>
      </w:r>
      <w:hyperlink r:id="rId19" w:anchor="definicion-y-causas" w:history="1">
        <w:r w:rsidR="00FE2114" w:rsidRPr="00DD66F8">
          <w:rPr>
            <w:rStyle w:val="Hipervnculo"/>
            <w:rFonts w:ascii="Times New Roman" w:hAnsi="Times New Roman" w:cs="Times New Roman"/>
            <w:color w:val="auto"/>
            <w:sz w:val="24"/>
            <w:szCs w:val="24"/>
            <w:u w:val="none"/>
          </w:rPr>
          <w:t>https://www.reproduccionasistida.org/polipos-uterinos/#definicion-y-causas</w:t>
        </w:r>
      </w:hyperlink>
    </w:p>
    <w:p w:rsidR="00FE2114" w:rsidRPr="00242EEE" w:rsidRDefault="00DD66F8" w:rsidP="00FE2114">
      <w:pPr>
        <w:pStyle w:val="NormalWeb"/>
        <w:numPr>
          <w:ilvl w:val="0"/>
          <w:numId w:val="19"/>
        </w:numPr>
        <w:shd w:val="clear" w:color="auto" w:fill="FFFFFF"/>
        <w:spacing w:before="0" w:beforeAutospacing="0" w:after="0" w:afterAutospacing="0" w:line="480" w:lineRule="auto"/>
      </w:pPr>
      <w:r>
        <w:rPr>
          <w:bdr w:val="none" w:sz="0" w:space="0" w:color="auto" w:frame="1"/>
        </w:rPr>
        <w:t>Orpha [internet]. Argentina: O</w:t>
      </w:r>
      <w:r w:rsidR="00FE2114" w:rsidRPr="00242EEE">
        <w:rPr>
          <w:bdr w:val="none" w:sz="0" w:space="0" w:color="auto" w:frame="1"/>
        </w:rPr>
        <w:t>rpha; [</w:t>
      </w:r>
      <w:r>
        <w:rPr>
          <w:bdr w:val="none" w:sz="0" w:space="0" w:color="auto" w:frame="1"/>
        </w:rPr>
        <w:t>Citado 15 nov 2018]. D</w:t>
      </w:r>
      <w:r w:rsidR="00FE2114" w:rsidRPr="00242EEE">
        <w:rPr>
          <w:bdr w:val="none" w:sz="0" w:space="0" w:color="auto" w:frame="1"/>
        </w:rPr>
        <w:t>isponible en:</w:t>
      </w:r>
      <w:r w:rsidR="00FE2114" w:rsidRPr="009A5855">
        <w:rPr>
          <w:bCs/>
          <w:bdr w:val="none" w:sz="0" w:space="0" w:color="auto" w:frame="1"/>
        </w:rPr>
        <w:t>https://www.orpha.net/consor/cgi-bin/oc_exp.php?lng=es&amp;expert=99927</w:t>
      </w:r>
    </w:p>
    <w:p w:rsidR="00FE2114" w:rsidRPr="00242EEE" w:rsidRDefault="009A5855" w:rsidP="00FE2114">
      <w:pPr>
        <w:pStyle w:val="Textonotapie"/>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bdr w:val="none" w:sz="0" w:space="0" w:color="auto" w:frame="1"/>
        </w:rPr>
        <w:t>Sanitas [Internet]. EEUU: Sanitas; [A</w:t>
      </w:r>
      <w:r w:rsidR="00FE2114" w:rsidRPr="00242EEE">
        <w:rPr>
          <w:rFonts w:ascii="Times New Roman" w:hAnsi="Times New Roman" w:cs="Times New Roman"/>
          <w:sz w:val="24"/>
          <w:szCs w:val="24"/>
          <w:bdr w:val="none" w:sz="0" w:space="0" w:color="auto" w:frame="1"/>
        </w:rPr>
        <w:t>ctualizado 21 jun 2018,</w:t>
      </w:r>
      <w:r>
        <w:rPr>
          <w:rFonts w:ascii="Times New Roman" w:hAnsi="Times New Roman" w:cs="Times New Roman"/>
          <w:sz w:val="24"/>
          <w:szCs w:val="24"/>
          <w:bdr w:val="none" w:sz="0" w:space="0" w:color="auto" w:frame="1"/>
        </w:rPr>
        <w:t xml:space="preserve"> Citado 15 nov 2018]. D</w:t>
      </w:r>
      <w:r w:rsidR="00FE2114" w:rsidRPr="00242EEE">
        <w:rPr>
          <w:rFonts w:ascii="Times New Roman" w:hAnsi="Times New Roman" w:cs="Times New Roman"/>
          <w:sz w:val="24"/>
          <w:szCs w:val="24"/>
          <w:bdr w:val="none" w:sz="0" w:space="0" w:color="auto" w:frame="1"/>
        </w:rPr>
        <w:t>isponible en:</w:t>
      </w:r>
      <w:r w:rsidR="00FE2114" w:rsidRPr="009A5855">
        <w:rPr>
          <w:rFonts w:ascii="Times New Roman" w:hAnsi="Times New Roman" w:cs="Times New Roman"/>
          <w:sz w:val="24"/>
          <w:szCs w:val="24"/>
          <w:bdr w:val="none" w:sz="0" w:space="0" w:color="auto" w:frame="1"/>
        </w:rPr>
        <w:t> </w:t>
      </w:r>
      <w:hyperlink r:id="rId20" w:history="1">
        <w:r w:rsidR="00FE2114" w:rsidRPr="009A5855">
          <w:rPr>
            <w:rStyle w:val="Hipervnculo"/>
            <w:rFonts w:ascii="Times New Roman" w:hAnsi="Times New Roman" w:cs="Times New Roman"/>
            <w:color w:val="auto"/>
            <w:sz w:val="24"/>
            <w:szCs w:val="24"/>
            <w:u w:val="none"/>
            <w:bdr w:val="none" w:sz="0" w:space="0" w:color="auto" w:frame="1"/>
          </w:rPr>
          <w:t>https://www.sanitas.es/sanitas/seguros/es/particulares/biblioteca-de-salud/embarazo-maternidad/mi-embarazo/embarazo-anembrionario.html</w:t>
        </w:r>
      </w:hyperlink>
    </w:p>
    <w:p w:rsidR="00FE2114" w:rsidRPr="00DB248A" w:rsidRDefault="009A5855" w:rsidP="00FE2114">
      <w:pPr>
        <w:pStyle w:val="Textonotapie"/>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Berro E, López A</w:t>
      </w:r>
      <w:r w:rsidR="00FE2114" w:rsidRPr="00242EEE">
        <w:rPr>
          <w:rFonts w:ascii="Times New Roman" w:hAnsi="Times New Roman" w:cs="Times New Roman"/>
          <w:sz w:val="24"/>
          <w:szCs w:val="24"/>
        </w:rPr>
        <w:t>. entre el alivio y el dolor, mujeres, abo</w:t>
      </w:r>
      <w:r>
        <w:rPr>
          <w:rFonts w:ascii="Times New Roman" w:hAnsi="Times New Roman" w:cs="Times New Roman"/>
          <w:sz w:val="24"/>
          <w:szCs w:val="24"/>
        </w:rPr>
        <w:t>rto voluntario y subjetividad. Ediciones T</w:t>
      </w:r>
      <w:r w:rsidR="00FE2114" w:rsidRPr="00242EEE">
        <w:rPr>
          <w:rFonts w:ascii="Times New Roman" w:hAnsi="Times New Roman" w:cs="Times New Roman"/>
          <w:sz w:val="24"/>
          <w:szCs w:val="24"/>
        </w:rPr>
        <w:t>rilce</w:t>
      </w:r>
      <w:r>
        <w:rPr>
          <w:rFonts w:ascii="Times New Roman" w:hAnsi="Times New Roman" w:cs="Times New Roman"/>
          <w:sz w:val="24"/>
          <w:szCs w:val="24"/>
        </w:rPr>
        <w:t>.</w:t>
      </w:r>
    </w:p>
    <w:p w:rsidR="00FE2114" w:rsidRPr="00760179" w:rsidRDefault="00FE2114" w:rsidP="00FE2114">
      <w:pPr>
        <w:spacing w:after="0" w:line="480" w:lineRule="auto"/>
        <w:rPr>
          <w:rFonts w:cstheme="minorHAnsi"/>
          <w:sz w:val="24"/>
          <w:szCs w:val="24"/>
          <w:lang w:eastAsia="es-CO"/>
        </w:rPr>
      </w:pPr>
    </w:p>
    <w:p w:rsidR="00FE2114" w:rsidRDefault="00FE2114" w:rsidP="00FE2114">
      <w:pPr>
        <w:spacing w:line="480" w:lineRule="auto"/>
        <w:rPr>
          <w:rFonts w:ascii="Times New Roman" w:hAnsi="Times New Roman" w:cs="Times New Roman"/>
          <w:b/>
          <w:caps/>
          <w:sz w:val="24"/>
          <w:szCs w:val="24"/>
        </w:rPr>
      </w:pPr>
      <w:r w:rsidRPr="00FE2114">
        <w:rPr>
          <w:rFonts w:ascii="Times New Roman" w:hAnsi="Times New Roman" w:cs="Times New Roman"/>
          <w:b/>
          <w:caps/>
          <w:sz w:val="24"/>
          <w:szCs w:val="24"/>
        </w:rPr>
        <w:t>11. anexos</w:t>
      </w:r>
    </w:p>
    <w:p w:rsidR="00C11E56" w:rsidRDefault="00C11E56" w:rsidP="00FE2114">
      <w:pPr>
        <w:spacing w:line="480" w:lineRule="auto"/>
        <w:rPr>
          <w:rFonts w:ascii="Times New Roman" w:hAnsi="Times New Roman" w:cs="Times New Roman"/>
          <w:b/>
          <w:caps/>
          <w:sz w:val="24"/>
          <w:szCs w:val="24"/>
        </w:rPr>
      </w:pPr>
      <w:r>
        <w:rPr>
          <w:rFonts w:ascii="Times New Roman" w:hAnsi="Times New Roman" w:cs="Times New Roman"/>
          <w:b/>
          <w:caps/>
          <w:sz w:val="24"/>
          <w:szCs w:val="24"/>
        </w:rPr>
        <w:t>11.1 Graficas</w:t>
      </w:r>
    </w:p>
    <w:p w:rsidR="00C11E56" w:rsidRDefault="00C11E56" w:rsidP="00C11E56">
      <w:pPr>
        <w:pStyle w:val="Descripcin"/>
        <w:keepNext/>
      </w:pPr>
      <w:r>
        <w:t xml:space="preserve">Figura </w:t>
      </w:r>
      <w:r>
        <w:rPr>
          <w:noProof/>
        </w:rPr>
        <w:fldChar w:fldCharType="begin"/>
      </w:r>
      <w:r>
        <w:rPr>
          <w:noProof/>
        </w:rPr>
        <w:instrText xml:space="preserve"> SEQ Figura \* ARABIC </w:instrText>
      </w:r>
      <w:r>
        <w:rPr>
          <w:noProof/>
        </w:rPr>
        <w:fldChar w:fldCharType="separate"/>
      </w:r>
      <w:r w:rsidR="009C0161">
        <w:rPr>
          <w:noProof/>
        </w:rPr>
        <w:t>1</w:t>
      </w:r>
      <w:r>
        <w:rPr>
          <w:noProof/>
        </w:rPr>
        <w:fldChar w:fldCharType="end"/>
      </w:r>
      <w:r>
        <w:rPr>
          <w:noProof/>
        </w:rPr>
        <w:t>. Departamentos de Colombia</w:t>
      </w:r>
    </w:p>
    <w:p w:rsidR="00C11E56" w:rsidRDefault="00965E44" w:rsidP="00C11E56">
      <w:pPr>
        <w:rPr>
          <w:rFonts w:ascii="Courier New" w:hAnsi="Courier New" w:cs="Courier New"/>
          <w:sz w:val="20"/>
          <w:szCs w:val="20"/>
          <w:lang w:val="en-US"/>
        </w:rPr>
      </w:pPr>
      <w:r w:rsidRPr="00965E44">
        <w:rPr>
          <w:rFonts w:ascii="Courier New" w:hAnsi="Courier New" w:cs="Courier New"/>
          <w:noProof/>
          <w:sz w:val="20"/>
          <w:szCs w:val="20"/>
          <w:lang w:eastAsia="es-CO"/>
        </w:rPr>
        <mc:AlternateContent>
          <mc:Choice Requires="wps">
            <w:drawing>
              <wp:anchor distT="0" distB="0" distL="114300" distR="114300" simplePos="0" relativeHeight="251704320" behindDoc="0" locked="0" layoutInCell="1" allowOverlap="1" wp14:anchorId="25D03EE1" wp14:editId="410912B5">
                <wp:simplePos x="0" y="0"/>
                <wp:positionH relativeFrom="column">
                  <wp:posOffset>3539490</wp:posOffset>
                </wp:positionH>
                <wp:positionV relativeFrom="paragraph">
                  <wp:posOffset>1923415</wp:posOffset>
                </wp:positionV>
                <wp:extent cx="734291" cy="369332"/>
                <wp:effectExtent l="0" t="0" r="0" b="0"/>
                <wp:wrapNone/>
                <wp:docPr id="14" name="CuadroTexto 4"/>
                <wp:cNvGraphicFramePr/>
                <a:graphic xmlns:a="http://schemas.openxmlformats.org/drawingml/2006/main">
                  <a:graphicData uri="http://schemas.microsoft.com/office/word/2010/wordprocessingShape">
                    <wps:wsp>
                      <wps:cNvSpPr txBox="1"/>
                      <wps:spPr>
                        <a:xfrm>
                          <a:off x="0" y="0"/>
                          <a:ext cx="734291" cy="369332"/>
                        </a:xfrm>
                        <a:prstGeom prst="rect">
                          <a:avLst/>
                        </a:prstGeom>
                        <a:noFill/>
                      </wps:spPr>
                      <wps:txbx>
                        <w:txbxContent>
                          <w:p w:rsidR="00965E44" w:rsidRPr="00965E44" w:rsidRDefault="00965E44" w:rsidP="00965E44">
                            <w:pPr>
                              <w:pStyle w:val="NormalWeb"/>
                              <w:spacing w:before="0" w:beforeAutospacing="0" w:after="0" w:afterAutospacing="0"/>
                            </w:pPr>
                            <w:r>
                              <w:rPr>
                                <w:rFonts w:asciiTheme="minorHAnsi" w:hAnsi="Calibri" w:cstheme="minorBidi"/>
                                <w:color w:val="000000" w:themeColor="text1"/>
                                <w:kern w:val="24"/>
                              </w:rPr>
                              <w:t>4,7</w:t>
                            </w:r>
                            <w:r w:rsidRPr="00965E44">
                              <w:rPr>
                                <w:rFonts w:asciiTheme="minorHAnsi" w:hAnsi="Calibri" w:cstheme="minorBidi"/>
                                <w:color w:val="000000" w:themeColor="text1"/>
                                <w:kern w:val="24"/>
                              </w:rPr>
                              <w:t>%</w:t>
                            </w:r>
                          </w:p>
                        </w:txbxContent>
                      </wps:txbx>
                      <wps:bodyPr wrap="square" rtlCol="0">
                        <a:spAutoFit/>
                      </wps:bodyPr>
                    </wps:wsp>
                  </a:graphicData>
                </a:graphic>
              </wp:anchor>
            </w:drawing>
          </mc:Choice>
          <mc:Fallback>
            <w:pict>
              <v:shapetype w14:anchorId="25D03EE1" id="_x0000_t202" coordsize="21600,21600" o:spt="202" path="m,l,21600r21600,l21600,xe">
                <v:stroke joinstyle="miter"/>
                <v:path gradientshapeok="t" o:connecttype="rect"/>
              </v:shapetype>
              <v:shape id="CuadroTexto 4" o:spid="_x0000_s1026" type="#_x0000_t202" style="position:absolute;margin-left:278.7pt;margin-top:151.45pt;width:57.8pt;height:29.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" filled="f" stroked="f">
                <v:textbox style="mso-fit-shape-to-text:t">
                  <w:txbxContent>
                    <w:p w:rsidR="00965E44" w:rsidRPr="00965E44" w:rsidRDefault="00965E44" w:rsidP="00965E44">
                      <w:pPr>
                        <w:pStyle w:val="NormalWeb"/>
                        <w:spacing w:before="0" w:beforeAutospacing="0" w:after="0" w:afterAutospacing="0"/>
                      </w:pPr>
                      <w:r>
                        <w:rPr>
                          <w:rFonts w:asciiTheme="minorHAnsi" w:hAnsi="Calibri" w:cstheme="minorBidi"/>
                          <w:color w:val="000000" w:themeColor="text1"/>
                          <w:kern w:val="24"/>
                        </w:rPr>
                        <w:t>4,7</w:t>
                      </w:r>
                      <w:r w:rsidRPr="00965E44">
                        <w:rPr>
                          <w:rFonts w:asciiTheme="minorHAnsi" w:hAnsi="Calibri" w:cstheme="minorBidi"/>
                          <w:color w:val="000000" w:themeColor="text1"/>
                          <w:kern w:val="24"/>
                        </w:rPr>
                        <w:t>%</w:t>
                      </w:r>
                    </w:p>
                  </w:txbxContent>
                </v:textbox>
              </v:shape>
            </w:pict>
          </mc:Fallback>
        </mc:AlternateContent>
      </w:r>
      <w:r w:rsidRPr="00965E44">
        <w:rPr>
          <w:rFonts w:ascii="Courier New" w:hAnsi="Courier New" w:cs="Courier New"/>
          <w:noProof/>
          <w:sz w:val="20"/>
          <w:szCs w:val="20"/>
          <w:lang w:eastAsia="es-CO"/>
        </w:rPr>
        <mc:AlternateContent>
          <mc:Choice Requires="wps">
            <w:drawing>
              <wp:anchor distT="0" distB="0" distL="114300" distR="114300" simplePos="0" relativeHeight="251702272" behindDoc="0" locked="0" layoutInCell="1" allowOverlap="1" wp14:anchorId="25D03EE1" wp14:editId="410912B5">
                <wp:simplePos x="0" y="0"/>
                <wp:positionH relativeFrom="column">
                  <wp:posOffset>2186940</wp:posOffset>
                </wp:positionH>
                <wp:positionV relativeFrom="paragraph">
                  <wp:posOffset>2009140</wp:posOffset>
                </wp:positionV>
                <wp:extent cx="734291" cy="369332"/>
                <wp:effectExtent l="0" t="0" r="0" b="0"/>
                <wp:wrapNone/>
                <wp:docPr id="13" name="CuadroTexto 4"/>
                <wp:cNvGraphicFramePr/>
                <a:graphic xmlns:a="http://schemas.openxmlformats.org/drawingml/2006/main">
                  <a:graphicData uri="http://schemas.microsoft.com/office/word/2010/wordprocessingShape">
                    <wps:wsp>
                      <wps:cNvSpPr txBox="1"/>
                      <wps:spPr>
                        <a:xfrm>
                          <a:off x="0" y="0"/>
                          <a:ext cx="734291" cy="369332"/>
                        </a:xfrm>
                        <a:prstGeom prst="rect">
                          <a:avLst/>
                        </a:prstGeom>
                        <a:noFill/>
                      </wps:spPr>
                      <wps:txbx>
                        <w:txbxContent>
                          <w:p w:rsidR="00965E44" w:rsidRPr="00965E44" w:rsidRDefault="00965E44" w:rsidP="00965E44">
                            <w:pPr>
                              <w:pStyle w:val="NormalWeb"/>
                              <w:spacing w:before="0" w:beforeAutospacing="0" w:after="0" w:afterAutospacing="0"/>
                            </w:pPr>
                            <w:r>
                              <w:rPr>
                                <w:rFonts w:asciiTheme="minorHAnsi" w:hAnsi="Calibri" w:cstheme="minorBidi"/>
                                <w:color w:val="000000" w:themeColor="text1"/>
                                <w:kern w:val="24"/>
                              </w:rPr>
                              <w:t>0,1</w:t>
                            </w:r>
                            <w:r w:rsidRPr="00965E44">
                              <w:rPr>
                                <w:rFonts w:asciiTheme="minorHAnsi" w:hAnsi="Calibri" w:cstheme="minorBidi"/>
                                <w:color w:val="000000" w:themeColor="text1"/>
                                <w:kern w:val="24"/>
                              </w:rPr>
                              <w:t>%</w:t>
                            </w:r>
                          </w:p>
                        </w:txbxContent>
                      </wps:txbx>
                      <wps:bodyPr wrap="square" rtlCol="0">
                        <a:spAutoFit/>
                      </wps:bodyPr>
                    </wps:wsp>
                  </a:graphicData>
                </a:graphic>
              </wp:anchor>
            </w:drawing>
          </mc:Choice>
          <mc:Fallback>
            <w:pict>
              <v:shape w14:anchorId="25D03EE1" id="_x0000_s1027" type="#_x0000_t202" style="position:absolute;margin-left:172.2pt;margin-top:158.2pt;width:57.8pt;height:29.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" filled="f" stroked="f">
                <v:textbox style="mso-fit-shape-to-text:t">
                  <w:txbxContent>
                    <w:p w:rsidR="00965E44" w:rsidRPr="00965E44" w:rsidRDefault="00965E44" w:rsidP="00965E44">
                      <w:pPr>
                        <w:pStyle w:val="NormalWeb"/>
                        <w:spacing w:before="0" w:beforeAutospacing="0" w:after="0" w:afterAutospacing="0"/>
                      </w:pPr>
                      <w:r>
                        <w:rPr>
                          <w:rFonts w:asciiTheme="minorHAnsi" w:hAnsi="Calibri" w:cstheme="minorBidi"/>
                          <w:color w:val="000000" w:themeColor="text1"/>
                          <w:kern w:val="24"/>
                        </w:rPr>
                        <w:t>0,1</w:t>
                      </w:r>
                      <w:r w:rsidRPr="00965E44">
                        <w:rPr>
                          <w:rFonts w:asciiTheme="minorHAnsi" w:hAnsi="Calibri" w:cstheme="minorBidi"/>
                          <w:color w:val="000000" w:themeColor="text1"/>
                          <w:kern w:val="24"/>
                        </w:rPr>
                        <w:t>%</w:t>
                      </w:r>
                    </w:p>
                  </w:txbxContent>
                </v:textbox>
              </v:shape>
            </w:pict>
          </mc:Fallback>
        </mc:AlternateContent>
      </w:r>
      <w:r w:rsidRPr="00965E44">
        <w:rPr>
          <w:rFonts w:ascii="Courier New" w:hAnsi="Courier New" w:cs="Courier New"/>
          <w:noProof/>
          <w:sz w:val="20"/>
          <w:szCs w:val="20"/>
          <w:lang w:eastAsia="es-CO"/>
        </w:rPr>
        <mc:AlternateContent>
          <mc:Choice Requires="wps">
            <w:drawing>
              <wp:anchor distT="0" distB="0" distL="114300" distR="114300" simplePos="0" relativeHeight="251700224" behindDoc="0" locked="0" layoutInCell="1" allowOverlap="1" wp14:anchorId="7FB4526D" wp14:editId="43CB2ABD">
                <wp:simplePos x="0" y="0"/>
                <wp:positionH relativeFrom="column">
                  <wp:posOffset>843915</wp:posOffset>
                </wp:positionH>
                <wp:positionV relativeFrom="paragraph">
                  <wp:posOffset>589915</wp:posOffset>
                </wp:positionV>
                <wp:extent cx="734291" cy="369332"/>
                <wp:effectExtent l="0" t="0" r="0" b="0"/>
                <wp:wrapNone/>
                <wp:docPr id="11" name="CuadroTexto 4"/>
                <wp:cNvGraphicFramePr/>
                <a:graphic xmlns:a="http://schemas.openxmlformats.org/drawingml/2006/main">
                  <a:graphicData uri="http://schemas.microsoft.com/office/word/2010/wordprocessingShape">
                    <wps:wsp>
                      <wps:cNvSpPr txBox="1"/>
                      <wps:spPr>
                        <a:xfrm>
                          <a:off x="0" y="0"/>
                          <a:ext cx="734291" cy="369332"/>
                        </a:xfrm>
                        <a:prstGeom prst="rect">
                          <a:avLst/>
                        </a:prstGeom>
                        <a:noFill/>
                      </wps:spPr>
                      <wps:txbx>
                        <w:txbxContent>
                          <w:p w:rsidR="00965E44" w:rsidRPr="00965E44" w:rsidRDefault="00965E44" w:rsidP="00965E44">
                            <w:pPr>
                              <w:pStyle w:val="NormalWeb"/>
                              <w:spacing w:before="0" w:beforeAutospacing="0" w:after="0" w:afterAutospacing="0"/>
                            </w:pPr>
                            <w:r w:rsidRPr="00965E44">
                              <w:rPr>
                                <w:rFonts w:asciiTheme="minorHAnsi" w:hAnsi="Calibri" w:cstheme="minorBidi"/>
                                <w:color w:val="000000" w:themeColor="text1"/>
                                <w:kern w:val="24"/>
                              </w:rPr>
                              <w:t>95%</w:t>
                            </w:r>
                          </w:p>
                        </w:txbxContent>
                      </wps:txbx>
                      <wps:bodyPr wrap="square" rtlCol="0">
                        <a:spAutoFit/>
                      </wps:bodyPr>
                    </wps:wsp>
                  </a:graphicData>
                </a:graphic>
              </wp:anchor>
            </w:drawing>
          </mc:Choice>
          <mc:Fallback>
            <w:pict>
              <v:shape w14:anchorId="7FB4526D" id="_x0000_s1028" type="#_x0000_t202" style="position:absolute;margin-left:66.45pt;margin-top:46.45pt;width:57.8pt;height:29.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" filled="f" stroked="f">
                <v:textbox style="mso-fit-shape-to-text:t">
                  <w:txbxContent>
                    <w:p w:rsidR="00965E44" w:rsidRPr="00965E44" w:rsidRDefault="00965E44" w:rsidP="00965E44">
                      <w:pPr>
                        <w:pStyle w:val="NormalWeb"/>
                        <w:spacing w:before="0" w:beforeAutospacing="0" w:after="0" w:afterAutospacing="0"/>
                      </w:pPr>
                      <w:r w:rsidRPr="00965E44">
                        <w:rPr>
                          <w:rFonts w:asciiTheme="minorHAnsi" w:hAnsi="Calibri" w:cstheme="minorBidi"/>
                          <w:color w:val="000000" w:themeColor="text1"/>
                          <w:kern w:val="24"/>
                        </w:rPr>
                        <w:t>95%</w:t>
                      </w:r>
                    </w:p>
                  </w:txbxContent>
                </v:textbox>
              </v:shape>
            </w:pict>
          </mc:Fallback>
        </mc:AlternateContent>
      </w:r>
      <w:r w:rsidR="00C11E56">
        <w:rPr>
          <w:noProof/>
          <w:lang w:eastAsia="es-CO"/>
        </w:rPr>
        <w:drawing>
          <wp:inline distT="0" distB="0" distL="0" distR="0" wp14:anchorId="5AD11216" wp14:editId="21AFCBDB">
            <wp:extent cx="4572000"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11E56" w:rsidRDefault="00C11E56" w:rsidP="00C11E56">
      <w:pPr>
        <w:rPr>
          <w:rFonts w:ascii="Courier New" w:hAnsi="Courier New" w:cs="Courier New"/>
          <w:sz w:val="20"/>
          <w:szCs w:val="20"/>
          <w:lang w:val="en-US"/>
        </w:rPr>
      </w:pPr>
    </w:p>
    <w:p w:rsidR="00C11E56" w:rsidRDefault="00C11E56" w:rsidP="00C11E56">
      <w:pPr>
        <w:pStyle w:val="Descripcin"/>
        <w:keepNext/>
      </w:pPr>
      <w:r w:rsidRPr="005F3C83">
        <w:rPr>
          <w:rFonts w:ascii="Times New Roman" w:eastAsia="Times New Roman" w:hAnsi="Times New Roman" w:cs="Times New Roman"/>
          <w:bCs/>
          <w:noProof/>
          <w:color w:val="000000"/>
          <w:sz w:val="24"/>
          <w:szCs w:val="24"/>
          <w:lang w:eastAsia="es-CO"/>
        </w:rPr>
        <mc:AlternateContent>
          <mc:Choice Requires="wps">
            <w:drawing>
              <wp:anchor distT="0" distB="0" distL="114300" distR="114300" simplePos="0" relativeHeight="251686912" behindDoc="0" locked="0" layoutInCell="1" allowOverlap="1" wp14:anchorId="702C5FAE" wp14:editId="715F8F38">
                <wp:simplePos x="0" y="0"/>
                <wp:positionH relativeFrom="margin">
                  <wp:align>right</wp:align>
                </wp:positionH>
                <wp:positionV relativeFrom="paragraph">
                  <wp:posOffset>214630</wp:posOffset>
                </wp:positionV>
                <wp:extent cx="552450" cy="369332"/>
                <wp:effectExtent l="0" t="0" r="0" b="0"/>
                <wp:wrapNone/>
                <wp:docPr id="48" name="CuadroTexto 19"/>
                <wp:cNvGraphicFramePr/>
                <a:graphic xmlns:a="http://schemas.openxmlformats.org/drawingml/2006/main">
                  <a:graphicData uri="http://schemas.microsoft.com/office/word/2010/wordprocessingShape">
                    <wps:wsp>
                      <wps:cNvSpPr txBox="1"/>
                      <wps:spPr>
                        <a:xfrm>
                          <a:off x="0" y="0"/>
                          <a:ext cx="552450" cy="369332"/>
                        </a:xfrm>
                        <a:prstGeom prst="rect">
                          <a:avLst/>
                        </a:prstGeom>
                        <a:noFill/>
                      </wps:spPr>
                      <wps:txbx>
                        <w:txbxContent>
                          <w:p w:rsidR="006017BC" w:rsidRPr="005F3C83" w:rsidRDefault="006017BC" w:rsidP="00C11E56">
                            <w:pPr>
                              <w:pStyle w:val="NormalWeb"/>
                              <w:spacing w:before="0" w:beforeAutospacing="0" w:after="0" w:afterAutospacing="0"/>
                              <w:rPr>
                                <w:rFonts w:asciiTheme="minorHAnsi" w:hAnsiTheme="minorHAnsi" w:cstheme="minorHAnsi"/>
                                <w:sz w:val="20"/>
                                <w:szCs w:val="20"/>
                              </w:rPr>
                            </w:pPr>
                            <w:r w:rsidRPr="005F3C83">
                              <w:rPr>
                                <w:rFonts w:asciiTheme="minorHAnsi" w:hAnsiTheme="minorHAnsi" w:cstheme="minorHAnsi"/>
                                <w:sz w:val="20"/>
                                <w:szCs w:val="20"/>
                              </w:rPr>
                              <w:t>82,2%</w:t>
                            </w:r>
                          </w:p>
                        </w:txbxContent>
                      </wps:txbx>
                      <wps:bodyPr wrap="square" rtlCol="0">
                        <a:spAutoFit/>
                      </wps:bodyPr>
                    </wps:wsp>
                  </a:graphicData>
                </a:graphic>
                <wp14:sizeRelH relativeFrom="margin">
                  <wp14:pctWidth>0</wp14:pctWidth>
                </wp14:sizeRelH>
              </wp:anchor>
            </w:drawing>
          </mc:Choice>
          <mc:Fallback>
            <w:pict>
              <v:shape w14:anchorId="702C5FAE" id="CuadroTexto 19" o:spid="_x0000_s1029" type="#_x0000_t202" style="position:absolute;margin-left:-7.7pt;margin-top:16.9pt;width:43.5pt;height:29.1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" filled="f" stroked="f">
                <v:textbox style="mso-fit-shape-to-text:t">
                  <w:txbxContent>
                    <w:p w:rsidR="006017BC" w:rsidRPr="005F3C83" w:rsidRDefault="006017BC" w:rsidP="00C11E56">
                      <w:pPr>
                        <w:pStyle w:val="NormalWeb"/>
                        <w:spacing w:before="0" w:beforeAutospacing="0" w:after="0" w:afterAutospacing="0"/>
                        <w:rPr>
                          <w:rFonts w:asciiTheme="minorHAnsi" w:hAnsiTheme="minorHAnsi" w:cstheme="minorHAnsi"/>
                          <w:sz w:val="20"/>
                          <w:szCs w:val="20"/>
                        </w:rPr>
                      </w:pPr>
                      <w:r w:rsidRPr="005F3C83">
                        <w:rPr>
                          <w:rFonts w:asciiTheme="minorHAnsi" w:hAnsiTheme="minorHAnsi" w:cstheme="minorHAnsi"/>
                          <w:sz w:val="20"/>
                          <w:szCs w:val="20"/>
                        </w:rPr>
                        <w:t>82,2%</w:t>
                      </w:r>
                    </w:p>
                  </w:txbxContent>
                </v:textbox>
                <w10:wrap anchorx="margin"/>
              </v:shape>
            </w:pict>
          </mc:Fallback>
        </mc:AlternateContent>
      </w:r>
      <w:r>
        <w:t>Figura 2. Departamento de Bolívar</w:t>
      </w:r>
    </w:p>
    <w:p w:rsidR="00C11E56" w:rsidRDefault="00C11E56" w:rsidP="00C11E56">
      <w:pPr>
        <w:rPr>
          <w:rFonts w:ascii="Courier New" w:hAnsi="Courier New" w:cs="Courier New"/>
          <w:sz w:val="20"/>
          <w:szCs w:val="20"/>
          <w:lang w:val="en-US"/>
        </w:rPr>
      </w:pPr>
      <w:r w:rsidRPr="005F3C83">
        <w:rPr>
          <w:rFonts w:ascii="Times New Roman" w:eastAsia="Times New Roman" w:hAnsi="Times New Roman" w:cs="Times New Roman"/>
          <w:bCs/>
          <w:noProof/>
          <w:color w:val="000000"/>
          <w:sz w:val="24"/>
          <w:szCs w:val="24"/>
          <w:lang w:eastAsia="es-CO"/>
        </w:rPr>
        <mc:AlternateContent>
          <mc:Choice Requires="wps">
            <w:drawing>
              <wp:anchor distT="0" distB="0" distL="114300" distR="114300" simplePos="0" relativeHeight="251689984" behindDoc="0" locked="0" layoutInCell="1" allowOverlap="1" wp14:anchorId="7A063EAB" wp14:editId="5C9F128A">
                <wp:simplePos x="0" y="0"/>
                <wp:positionH relativeFrom="margin">
                  <wp:posOffset>4082415</wp:posOffset>
                </wp:positionH>
                <wp:positionV relativeFrom="paragraph">
                  <wp:posOffset>1103630</wp:posOffset>
                </wp:positionV>
                <wp:extent cx="438150" cy="369332"/>
                <wp:effectExtent l="0" t="0" r="0" b="0"/>
                <wp:wrapNone/>
                <wp:docPr id="51" name="CuadroTexto 19"/>
                <wp:cNvGraphicFramePr/>
                <a:graphic xmlns:a="http://schemas.openxmlformats.org/drawingml/2006/main">
                  <a:graphicData uri="http://schemas.microsoft.com/office/word/2010/wordprocessingShape">
                    <wps:wsp>
                      <wps:cNvSpPr txBox="1"/>
                      <wps:spPr>
                        <a:xfrm>
                          <a:off x="0" y="0"/>
                          <a:ext cx="438150" cy="369332"/>
                        </a:xfrm>
                        <a:prstGeom prst="rect">
                          <a:avLst/>
                        </a:prstGeom>
                        <a:noFill/>
                      </wps:spPr>
                      <wps:txbx>
                        <w:txbxContent>
                          <w:p w:rsidR="006017BC" w:rsidRPr="005F3C83" w:rsidRDefault="006017BC" w:rsidP="00C11E5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3,1</w:t>
                            </w:r>
                            <w:r w:rsidRPr="005F3C83">
                              <w:rPr>
                                <w:rFonts w:asciiTheme="minorHAnsi" w:hAnsiTheme="minorHAnsi" w:cstheme="minorHAnsi"/>
                                <w:sz w:val="20"/>
                                <w:szCs w:val="20"/>
                              </w:rPr>
                              <w:t>%</w:t>
                            </w:r>
                          </w:p>
                        </w:txbxContent>
                      </wps:txbx>
                      <wps:bodyPr wrap="square" rtlCol="0">
                        <a:spAutoFit/>
                      </wps:bodyPr>
                    </wps:wsp>
                  </a:graphicData>
                </a:graphic>
                <wp14:sizeRelH relativeFrom="margin">
                  <wp14:pctWidth>0</wp14:pctWidth>
                </wp14:sizeRelH>
              </wp:anchor>
            </w:drawing>
          </mc:Choice>
          <mc:Fallback>
            <w:pict>
              <v:shape w14:anchorId="7A063EAB" id="_x0000_s1030" type="#_x0000_t202" style="position:absolute;margin-left:321.45pt;margin-top:86.9pt;width:34.5pt;height:29.1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" filled="f" stroked="f">
                <v:textbox style="mso-fit-shape-to-text:t">
                  <w:txbxContent>
                    <w:p w:rsidR="006017BC" w:rsidRPr="005F3C83" w:rsidRDefault="006017BC" w:rsidP="00C11E5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3,1</w:t>
                      </w:r>
                      <w:r w:rsidRPr="005F3C83">
                        <w:rPr>
                          <w:rFonts w:asciiTheme="minorHAnsi" w:hAnsiTheme="minorHAnsi" w:cstheme="minorHAnsi"/>
                          <w:sz w:val="20"/>
                          <w:szCs w:val="20"/>
                        </w:rPr>
                        <w:t>%</w:t>
                      </w:r>
                    </w:p>
                  </w:txbxContent>
                </v:textbox>
                <w10:wrap anchorx="margin"/>
              </v:shape>
            </w:pict>
          </mc:Fallback>
        </mc:AlternateContent>
      </w:r>
      <w:r w:rsidRPr="005F3C83">
        <w:rPr>
          <w:rFonts w:ascii="Times New Roman" w:eastAsia="Times New Roman" w:hAnsi="Times New Roman" w:cs="Times New Roman"/>
          <w:bCs/>
          <w:noProof/>
          <w:color w:val="000000"/>
          <w:sz w:val="24"/>
          <w:szCs w:val="24"/>
          <w:lang w:eastAsia="es-CO"/>
        </w:rPr>
        <mc:AlternateContent>
          <mc:Choice Requires="wps">
            <w:drawing>
              <wp:anchor distT="0" distB="0" distL="114300" distR="114300" simplePos="0" relativeHeight="251688960" behindDoc="0" locked="0" layoutInCell="1" allowOverlap="1" wp14:anchorId="5D97320A" wp14:editId="0C6797C8">
                <wp:simplePos x="0" y="0"/>
                <wp:positionH relativeFrom="margin">
                  <wp:posOffset>2053590</wp:posOffset>
                </wp:positionH>
                <wp:positionV relativeFrom="paragraph">
                  <wp:posOffset>1121410</wp:posOffset>
                </wp:positionV>
                <wp:extent cx="438150" cy="369332"/>
                <wp:effectExtent l="0" t="0" r="0" b="0"/>
                <wp:wrapNone/>
                <wp:docPr id="50" name="CuadroTexto 19"/>
                <wp:cNvGraphicFramePr/>
                <a:graphic xmlns:a="http://schemas.openxmlformats.org/drawingml/2006/main">
                  <a:graphicData uri="http://schemas.microsoft.com/office/word/2010/wordprocessingShape">
                    <wps:wsp>
                      <wps:cNvSpPr txBox="1"/>
                      <wps:spPr>
                        <a:xfrm>
                          <a:off x="0" y="0"/>
                          <a:ext cx="438150" cy="369332"/>
                        </a:xfrm>
                        <a:prstGeom prst="rect">
                          <a:avLst/>
                        </a:prstGeom>
                        <a:noFill/>
                      </wps:spPr>
                      <wps:txbx>
                        <w:txbxContent>
                          <w:p w:rsidR="006017BC" w:rsidRPr="005F3C83" w:rsidRDefault="006017BC" w:rsidP="00C11E5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3</w:t>
                            </w:r>
                            <w:r w:rsidRPr="005F3C83">
                              <w:rPr>
                                <w:rFonts w:asciiTheme="minorHAnsi" w:hAnsiTheme="minorHAnsi" w:cstheme="minorHAnsi"/>
                                <w:sz w:val="20"/>
                                <w:szCs w:val="20"/>
                              </w:rPr>
                              <w:t>,2%</w:t>
                            </w:r>
                          </w:p>
                        </w:txbxContent>
                      </wps:txbx>
                      <wps:bodyPr wrap="square" rtlCol="0">
                        <a:spAutoFit/>
                      </wps:bodyPr>
                    </wps:wsp>
                  </a:graphicData>
                </a:graphic>
                <wp14:sizeRelH relativeFrom="margin">
                  <wp14:pctWidth>0</wp14:pctWidth>
                </wp14:sizeRelH>
              </wp:anchor>
            </w:drawing>
          </mc:Choice>
          <mc:Fallback>
            <w:pict>
              <v:shape w14:anchorId="5D97320A" id="_x0000_s1031" type="#_x0000_t202" style="position:absolute;margin-left:161.7pt;margin-top:88.3pt;width:34.5pt;height:29.1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" filled="f" stroked="f">
                <v:textbox style="mso-fit-shape-to-text:t">
                  <w:txbxContent>
                    <w:p w:rsidR="006017BC" w:rsidRPr="005F3C83" w:rsidRDefault="006017BC" w:rsidP="00C11E5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3</w:t>
                      </w:r>
                      <w:r w:rsidRPr="005F3C83">
                        <w:rPr>
                          <w:rFonts w:asciiTheme="minorHAnsi" w:hAnsiTheme="minorHAnsi" w:cstheme="minorHAnsi"/>
                          <w:sz w:val="20"/>
                          <w:szCs w:val="20"/>
                        </w:rPr>
                        <w:t>,2%</w:t>
                      </w:r>
                    </w:p>
                  </w:txbxContent>
                </v:textbox>
                <w10:wrap anchorx="margin"/>
              </v:shape>
            </w:pict>
          </mc:Fallback>
        </mc:AlternateContent>
      </w:r>
      <w:r w:rsidRPr="005F3C83">
        <w:rPr>
          <w:rFonts w:ascii="Times New Roman" w:eastAsia="Times New Roman" w:hAnsi="Times New Roman" w:cs="Times New Roman"/>
          <w:bCs/>
          <w:noProof/>
          <w:color w:val="000000"/>
          <w:sz w:val="24"/>
          <w:szCs w:val="24"/>
          <w:lang w:eastAsia="es-CO"/>
        </w:rPr>
        <mc:AlternateContent>
          <mc:Choice Requires="wps">
            <w:drawing>
              <wp:anchor distT="0" distB="0" distL="114300" distR="114300" simplePos="0" relativeHeight="251687936" behindDoc="0" locked="0" layoutInCell="1" allowOverlap="1" wp14:anchorId="7D368794" wp14:editId="2FFC3440">
                <wp:simplePos x="0" y="0"/>
                <wp:positionH relativeFrom="margin">
                  <wp:posOffset>348615</wp:posOffset>
                </wp:positionH>
                <wp:positionV relativeFrom="paragraph">
                  <wp:posOffset>1122680</wp:posOffset>
                </wp:positionV>
                <wp:extent cx="438150" cy="369332"/>
                <wp:effectExtent l="0" t="0" r="0" b="0"/>
                <wp:wrapNone/>
                <wp:docPr id="49" name="CuadroTexto 19"/>
                <wp:cNvGraphicFramePr/>
                <a:graphic xmlns:a="http://schemas.openxmlformats.org/drawingml/2006/main">
                  <a:graphicData uri="http://schemas.microsoft.com/office/word/2010/wordprocessingShape">
                    <wps:wsp>
                      <wps:cNvSpPr txBox="1"/>
                      <wps:spPr>
                        <a:xfrm>
                          <a:off x="0" y="0"/>
                          <a:ext cx="438150" cy="369332"/>
                        </a:xfrm>
                        <a:prstGeom prst="rect">
                          <a:avLst/>
                        </a:prstGeom>
                        <a:noFill/>
                      </wps:spPr>
                      <wps:txbx>
                        <w:txbxContent>
                          <w:p w:rsidR="006017BC" w:rsidRPr="005F3C83" w:rsidRDefault="006017BC" w:rsidP="00C11E5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3</w:t>
                            </w:r>
                            <w:r w:rsidRPr="005F3C83">
                              <w:rPr>
                                <w:rFonts w:asciiTheme="minorHAnsi" w:hAnsiTheme="minorHAnsi" w:cstheme="minorHAnsi"/>
                                <w:sz w:val="20"/>
                                <w:szCs w:val="20"/>
                              </w:rPr>
                              <w:t>,2%</w:t>
                            </w:r>
                          </w:p>
                        </w:txbxContent>
                      </wps:txbx>
                      <wps:bodyPr wrap="square" rtlCol="0">
                        <a:spAutoFit/>
                      </wps:bodyPr>
                    </wps:wsp>
                  </a:graphicData>
                </a:graphic>
                <wp14:sizeRelH relativeFrom="margin">
                  <wp14:pctWidth>0</wp14:pctWidth>
                </wp14:sizeRelH>
              </wp:anchor>
            </w:drawing>
          </mc:Choice>
          <mc:Fallback>
            <w:pict>
              <v:shape w14:anchorId="7D368794" id="_x0000_s1032" type="#_x0000_t202" style="position:absolute;margin-left:27.45pt;margin-top:88.4pt;width:34.5pt;height:29.1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" filled="f" stroked="f">
                <v:textbox style="mso-fit-shape-to-text:t">
                  <w:txbxContent>
                    <w:p w:rsidR="006017BC" w:rsidRPr="005F3C83" w:rsidRDefault="006017BC" w:rsidP="00C11E5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3</w:t>
                      </w:r>
                      <w:r w:rsidRPr="005F3C83">
                        <w:rPr>
                          <w:rFonts w:asciiTheme="minorHAnsi" w:hAnsiTheme="minorHAnsi" w:cstheme="minorHAnsi"/>
                          <w:sz w:val="20"/>
                          <w:szCs w:val="20"/>
                        </w:rPr>
                        <w:t>,2%</w:t>
                      </w:r>
                    </w:p>
                  </w:txbxContent>
                </v:textbox>
                <w10:wrap anchorx="margin"/>
              </v:shape>
            </w:pict>
          </mc:Fallback>
        </mc:AlternateContent>
      </w:r>
      <w:r>
        <w:rPr>
          <w:noProof/>
          <w:lang w:eastAsia="es-CO"/>
        </w:rPr>
        <w:drawing>
          <wp:inline distT="0" distB="0" distL="0" distR="0" wp14:anchorId="796D3BE9" wp14:editId="6EA0507A">
            <wp:extent cx="5612130" cy="2641992"/>
            <wp:effectExtent l="0" t="0" r="7620" b="635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11E56" w:rsidRDefault="00C11E56" w:rsidP="00C11E56">
      <w:pPr>
        <w:rPr>
          <w:rFonts w:ascii="Courier New" w:hAnsi="Courier New" w:cs="Courier New"/>
          <w:sz w:val="20"/>
          <w:szCs w:val="20"/>
          <w:lang w:val="en-US"/>
        </w:rPr>
      </w:pPr>
    </w:p>
    <w:p w:rsidR="00C11E56" w:rsidRDefault="00C11E56" w:rsidP="00C11E56">
      <w:pPr>
        <w:pStyle w:val="Descripcin"/>
        <w:keepNext/>
      </w:pPr>
      <w:r>
        <w:t xml:space="preserve">Figura 3. Zona Urbana – Localidad 1 </w:t>
      </w:r>
    </w:p>
    <w:p w:rsidR="00C11E56" w:rsidRDefault="00965E44" w:rsidP="00C11E56">
      <w:pPr>
        <w:jc w:val="center"/>
        <w:rPr>
          <w:rFonts w:ascii="Courier New" w:hAnsi="Courier New" w:cs="Courier New"/>
          <w:sz w:val="20"/>
          <w:szCs w:val="20"/>
          <w:lang w:val="en-US"/>
        </w:rPr>
      </w:pPr>
      <w:r w:rsidRPr="00965E44">
        <w:rPr>
          <w:rFonts w:ascii="Courier New" w:hAnsi="Courier New" w:cs="Courier New"/>
          <w:noProof/>
          <w:sz w:val="20"/>
          <w:szCs w:val="20"/>
          <w:lang w:eastAsia="es-CO"/>
        </w:rPr>
        <mc:AlternateContent>
          <mc:Choice Requires="wps">
            <w:drawing>
              <wp:anchor distT="0" distB="0" distL="114300" distR="114300" simplePos="0" relativeHeight="251718656" behindDoc="0" locked="0" layoutInCell="1" allowOverlap="1" wp14:anchorId="2691DD01" wp14:editId="44D84814">
                <wp:simplePos x="0" y="0"/>
                <wp:positionH relativeFrom="margin">
                  <wp:posOffset>5539740</wp:posOffset>
                </wp:positionH>
                <wp:positionV relativeFrom="paragraph">
                  <wp:posOffset>684530</wp:posOffset>
                </wp:positionV>
                <wp:extent cx="427245" cy="323165"/>
                <wp:effectExtent l="0" t="0" r="0" b="0"/>
                <wp:wrapNone/>
                <wp:docPr id="57" name="CuadroTexto 12"/>
                <wp:cNvGraphicFramePr/>
                <a:graphic xmlns:a="http://schemas.openxmlformats.org/drawingml/2006/main">
                  <a:graphicData uri="http://schemas.microsoft.com/office/word/2010/wordprocessingShape">
                    <wps:wsp>
                      <wps:cNvSpPr txBox="1"/>
                      <wps:spPr>
                        <a:xfrm>
                          <a:off x="0" y="0"/>
                          <a:ext cx="427245" cy="323165"/>
                        </a:xfrm>
                        <a:prstGeom prst="rect">
                          <a:avLst/>
                        </a:prstGeom>
                        <a:noFill/>
                      </wps:spPr>
                      <wps:txbx>
                        <w:txbxContent>
                          <w:p w:rsidR="00965E44" w:rsidRPr="00965E44" w:rsidRDefault="00965E44" w:rsidP="00965E44">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5</w:t>
                            </w:r>
                            <w:r w:rsidRPr="00965E44">
                              <w:rPr>
                                <w:rFonts w:asciiTheme="minorHAnsi" w:hAnsi="Calibri" w:cstheme="minorBidi"/>
                                <w:color w:val="000000" w:themeColor="text1"/>
                                <w:kern w:val="24"/>
                                <w:sz w:val="20"/>
                                <w:szCs w:val="20"/>
                              </w:rPr>
                              <w:t>%</w:t>
                            </w:r>
                          </w:p>
                        </w:txbxContent>
                      </wps:txbx>
                      <wps:bodyPr wrap="square" rtlCol="0">
                        <a:spAutoFit/>
                      </wps:bodyPr>
                    </wps:wsp>
                  </a:graphicData>
                </a:graphic>
              </wp:anchor>
            </w:drawing>
          </mc:Choice>
          <mc:Fallback>
            <w:pict>
              <v:shape w14:anchorId="2691DD01" id="CuadroTexto 12" o:spid="_x0000_s1033" type="#_x0000_t202" style="position:absolute;left:0;text-align:left;margin-left:436.2pt;margin-top:53.9pt;width:33.65pt;height:25.45pt;z-index:251718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" filled="f" stroked="f">
                <v:textbox style="mso-fit-shape-to-text:t">
                  <w:txbxContent>
                    <w:p w:rsidR="00965E44" w:rsidRPr="00965E44" w:rsidRDefault="00965E44" w:rsidP="00965E44">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5</w:t>
                      </w:r>
                      <w:r w:rsidRPr="00965E44">
                        <w:rPr>
                          <w:rFonts w:asciiTheme="minorHAnsi" w:hAnsi="Calibri" w:cstheme="minorBidi"/>
                          <w:color w:val="000000" w:themeColor="text1"/>
                          <w:kern w:val="24"/>
                          <w:sz w:val="20"/>
                          <w:szCs w:val="20"/>
                        </w:rPr>
                        <w:t>%</w:t>
                      </w:r>
                    </w:p>
                  </w:txbxContent>
                </v:textbox>
                <w10:wrap anchorx="margin"/>
              </v:shape>
            </w:pict>
          </mc:Fallback>
        </mc:AlternateContent>
      </w:r>
      <w:r w:rsidRPr="00965E44">
        <w:rPr>
          <w:rFonts w:ascii="Courier New" w:hAnsi="Courier New" w:cs="Courier New"/>
          <w:noProof/>
          <w:sz w:val="20"/>
          <w:szCs w:val="20"/>
          <w:lang w:eastAsia="es-CO"/>
        </w:rPr>
        <mc:AlternateContent>
          <mc:Choice Requires="wps">
            <w:drawing>
              <wp:anchor distT="0" distB="0" distL="114300" distR="114300" simplePos="0" relativeHeight="251720704" behindDoc="0" locked="0" layoutInCell="1" allowOverlap="1" wp14:anchorId="2691DD01" wp14:editId="44D84814">
                <wp:simplePos x="0" y="0"/>
                <wp:positionH relativeFrom="margin">
                  <wp:posOffset>4634865</wp:posOffset>
                </wp:positionH>
                <wp:positionV relativeFrom="paragraph">
                  <wp:posOffset>684530</wp:posOffset>
                </wp:positionV>
                <wp:extent cx="427245" cy="323165"/>
                <wp:effectExtent l="0" t="0" r="0" b="0"/>
                <wp:wrapNone/>
                <wp:docPr id="59" name="CuadroTexto 12"/>
                <wp:cNvGraphicFramePr/>
                <a:graphic xmlns:a="http://schemas.openxmlformats.org/drawingml/2006/main">
                  <a:graphicData uri="http://schemas.microsoft.com/office/word/2010/wordprocessingShape">
                    <wps:wsp>
                      <wps:cNvSpPr txBox="1"/>
                      <wps:spPr>
                        <a:xfrm>
                          <a:off x="0" y="0"/>
                          <a:ext cx="427245" cy="323165"/>
                        </a:xfrm>
                        <a:prstGeom prst="rect">
                          <a:avLst/>
                        </a:prstGeom>
                        <a:noFill/>
                      </wps:spPr>
                      <wps:txbx>
                        <w:txbxContent>
                          <w:p w:rsidR="00965E44" w:rsidRPr="00965E44" w:rsidRDefault="00965E44" w:rsidP="00965E44">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5</w:t>
                            </w:r>
                            <w:r w:rsidRPr="00965E44">
                              <w:rPr>
                                <w:rFonts w:asciiTheme="minorHAnsi" w:hAnsi="Calibri" w:cstheme="minorBidi"/>
                                <w:color w:val="000000" w:themeColor="text1"/>
                                <w:kern w:val="24"/>
                                <w:sz w:val="20"/>
                                <w:szCs w:val="20"/>
                              </w:rPr>
                              <w:t>%</w:t>
                            </w:r>
                          </w:p>
                        </w:txbxContent>
                      </wps:txbx>
                      <wps:bodyPr wrap="square" rtlCol="0">
                        <a:spAutoFit/>
                      </wps:bodyPr>
                    </wps:wsp>
                  </a:graphicData>
                </a:graphic>
              </wp:anchor>
            </w:drawing>
          </mc:Choice>
          <mc:Fallback>
            <w:pict>
              <v:shape w14:anchorId="2691DD01" id="_x0000_s1034" type="#_x0000_t202" style="position:absolute;left:0;text-align:left;margin-left:364.95pt;margin-top:53.9pt;width:33.65pt;height:25.45pt;z-index:251720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" filled="f" stroked="f">
                <v:textbox style="mso-fit-shape-to-text:t">
                  <w:txbxContent>
                    <w:p w:rsidR="00965E44" w:rsidRPr="00965E44" w:rsidRDefault="00965E44" w:rsidP="00965E44">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5</w:t>
                      </w:r>
                      <w:r w:rsidRPr="00965E44">
                        <w:rPr>
                          <w:rFonts w:asciiTheme="minorHAnsi" w:hAnsi="Calibri" w:cstheme="minorBidi"/>
                          <w:color w:val="000000" w:themeColor="text1"/>
                          <w:kern w:val="24"/>
                          <w:sz w:val="20"/>
                          <w:szCs w:val="20"/>
                        </w:rPr>
                        <w:t>%</w:t>
                      </w:r>
                    </w:p>
                  </w:txbxContent>
                </v:textbox>
                <w10:wrap anchorx="margin"/>
              </v:shape>
            </w:pict>
          </mc:Fallback>
        </mc:AlternateContent>
      </w:r>
      <w:r w:rsidRPr="00965E44">
        <w:rPr>
          <w:rFonts w:ascii="Courier New" w:hAnsi="Courier New" w:cs="Courier New"/>
          <w:noProof/>
          <w:sz w:val="20"/>
          <w:szCs w:val="20"/>
          <w:lang w:eastAsia="es-CO"/>
        </w:rPr>
        <mc:AlternateContent>
          <mc:Choice Requires="wps">
            <w:drawing>
              <wp:anchor distT="0" distB="0" distL="114300" distR="114300" simplePos="0" relativeHeight="251716608" behindDoc="0" locked="0" layoutInCell="1" allowOverlap="1" wp14:anchorId="73BE71A7" wp14:editId="6C1AF7B2">
                <wp:simplePos x="0" y="0"/>
                <wp:positionH relativeFrom="margin">
                  <wp:posOffset>1091565</wp:posOffset>
                </wp:positionH>
                <wp:positionV relativeFrom="paragraph">
                  <wp:posOffset>655955</wp:posOffset>
                </wp:positionV>
                <wp:extent cx="427245" cy="323165"/>
                <wp:effectExtent l="0" t="0" r="0" b="0"/>
                <wp:wrapNone/>
                <wp:docPr id="56" name="CuadroTexto 12"/>
                <wp:cNvGraphicFramePr/>
                <a:graphic xmlns:a="http://schemas.openxmlformats.org/drawingml/2006/main">
                  <a:graphicData uri="http://schemas.microsoft.com/office/word/2010/wordprocessingShape">
                    <wps:wsp>
                      <wps:cNvSpPr txBox="1"/>
                      <wps:spPr>
                        <a:xfrm>
                          <a:off x="0" y="0"/>
                          <a:ext cx="427245" cy="323165"/>
                        </a:xfrm>
                        <a:prstGeom prst="rect">
                          <a:avLst/>
                        </a:prstGeom>
                        <a:noFill/>
                      </wps:spPr>
                      <wps:txbx>
                        <w:txbxContent>
                          <w:p w:rsidR="00965E44" w:rsidRPr="00965E44" w:rsidRDefault="00965E44" w:rsidP="00965E44">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5</w:t>
                            </w:r>
                            <w:r w:rsidRPr="00965E44">
                              <w:rPr>
                                <w:rFonts w:asciiTheme="minorHAnsi" w:hAnsi="Calibri" w:cstheme="minorBidi"/>
                                <w:color w:val="000000" w:themeColor="text1"/>
                                <w:kern w:val="24"/>
                                <w:sz w:val="20"/>
                                <w:szCs w:val="20"/>
                              </w:rPr>
                              <w:t>%</w:t>
                            </w:r>
                          </w:p>
                        </w:txbxContent>
                      </wps:txbx>
                      <wps:bodyPr wrap="square" rtlCol="0">
                        <a:spAutoFit/>
                      </wps:bodyPr>
                    </wps:wsp>
                  </a:graphicData>
                </a:graphic>
              </wp:anchor>
            </w:drawing>
          </mc:Choice>
          <mc:Fallback>
            <w:pict>
              <v:shape w14:anchorId="73BE71A7" id="_x0000_s1035" type="#_x0000_t202" style="position:absolute;left:0;text-align:left;margin-left:85.95pt;margin-top:51.65pt;width:33.65pt;height:25.45pt;z-index:2517166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" filled="f" stroked="f">
                <v:textbox style="mso-fit-shape-to-text:t">
                  <w:txbxContent>
                    <w:p w:rsidR="00965E44" w:rsidRPr="00965E44" w:rsidRDefault="00965E44" w:rsidP="00965E44">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5</w:t>
                      </w:r>
                      <w:r w:rsidRPr="00965E44">
                        <w:rPr>
                          <w:rFonts w:asciiTheme="minorHAnsi" w:hAnsi="Calibri" w:cstheme="minorBidi"/>
                          <w:color w:val="000000" w:themeColor="text1"/>
                          <w:kern w:val="24"/>
                          <w:sz w:val="20"/>
                          <w:szCs w:val="20"/>
                        </w:rPr>
                        <w:t>%</w:t>
                      </w:r>
                    </w:p>
                  </w:txbxContent>
                </v:textbox>
                <w10:wrap anchorx="margin"/>
              </v:shape>
            </w:pict>
          </mc:Fallback>
        </mc:AlternateContent>
      </w:r>
      <w:r w:rsidRPr="00965E44">
        <w:rPr>
          <w:rFonts w:ascii="Courier New" w:hAnsi="Courier New" w:cs="Courier New"/>
          <w:noProof/>
          <w:sz w:val="20"/>
          <w:szCs w:val="20"/>
          <w:lang w:eastAsia="es-CO"/>
        </w:rPr>
        <mc:AlternateContent>
          <mc:Choice Requires="wps">
            <w:drawing>
              <wp:anchor distT="0" distB="0" distL="114300" distR="114300" simplePos="0" relativeHeight="251714560" behindDoc="0" locked="0" layoutInCell="1" allowOverlap="1" wp14:anchorId="35F0F623" wp14:editId="781F75BA">
                <wp:simplePos x="0" y="0"/>
                <wp:positionH relativeFrom="margin">
                  <wp:posOffset>2120265</wp:posOffset>
                </wp:positionH>
                <wp:positionV relativeFrom="paragraph">
                  <wp:posOffset>360680</wp:posOffset>
                </wp:positionV>
                <wp:extent cx="427245" cy="323165"/>
                <wp:effectExtent l="0" t="0" r="0" b="0"/>
                <wp:wrapNone/>
                <wp:docPr id="55" name="CuadroTexto 12"/>
                <wp:cNvGraphicFramePr/>
                <a:graphic xmlns:a="http://schemas.openxmlformats.org/drawingml/2006/main">
                  <a:graphicData uri="http://schemas.microsoft.com/office/word/2010/wordprocessingShape">
                    <wps:wsp>
                      <wps:cNvSpPr txBox="1"/>
                      <wps:spPr>
                        <a:xfrm>
                          <a:off x="0" y="0"/>
                          <a:ext cx="427245" cy="323165"/>
                        </a:xfrm>
                        <a:prstGeom prst="rect">
                          <a:avLst/>
                        </a:prstGeom>
                        <a:noFill/>
                      </wps:spPr>
                      <wps:txbx>
                        <w:txbxContent>
                          <w:p w:rsidR="00965E44" w:rsidRPr="00965E44" w:rsidRDefault="00965E44" w:rsidP="00965E44">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6</w:t>
                            </w:r>
                            <w:r w:rsidRPr="00965E44">
                              <w:rPr>
                                <w:rFonts w:asciiTheme="minorHAnsi" w:hAnsi="Calibri" w:cstheme="minorBidi"/>
                                <w:color w:val="000000" w:themeColor="text1"/>
                                <w:kern w:val="24"/>
                                <w:sz w:val="20"/>
                                <w:szCs w:val="20"/>
                              </w:rPr>
                              <w:t>%</w:t>
                            </w:r>
                          </w:p>
                        </w:txbxContent>
                      </wps:txbx>
                      <wps:bodyPr wrap="square" rtlCol="0">
                        <a:spAutoFit/>
                      </wps:bodyPr>
                    </wps:wsp>
                  </a:graphicData>
                </a:graphic>
              </wp:anchor>
            </w:drawing>
          </mc:Choice>
          <mc:Fallback>
            <w:pict>
              <v:shape w14:anchorId="35F0F623" id="_x0000_s1036" type="#_x0000_t202" style="position:absolute;left:0;text-align:left;margin-left:166.95pt;margin-top:28.4pt;width:33.65pt;height:25.45pt;z-index:251714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" filled="f" stroked="f">
                <v:textbox style="mso-fit-shape-to-text:t">
                  <w:txbxContent>
                    <w:p w:rsidR="00965E44" w:rsidRPr="00965E44" w:rsidRDefault="00965E44" w:rsidP="00965E44">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6</w:t>
                      </w:r>
                      <w:r w:rsidRPr="00965E44">
                        <w:rPr>
                          <w:rFonts w:asciiTheme="minorHAnsi" w:hAnsi="Calibri" w:cstheme="minorBidi"/>
                          <w:color w:val="000000" w:themeColor="text1"/>
                          <w:kern w:val="24"/>
                          <w:sz w:val="20"/>
                          <w:szCs w:val="20"/>
                        </w:rPr>
                        <w:t>%</w:t>
                      </w:r>
                    </w:p>
                  </w:txbxContent>
                </v:textbox>
                <w10:wrap anchorx="margin"/>
              </v:shape>
            </w:pict>
          </mc:Fallback>
        </mc:AlternateContent>
      </w:r>
      <w:r w:rsidRPr="00965E44">
        <w:rPr>
          <w:rFonts w:ascii="Courier New" w:hAnsi="Courier New" w:cs="Courier New"/>
          <w:noProof/>
          <w:sz w:val="20"/>
          <w:szCs w:val="20"/>
          <w:lang w:eastAsia="es-CO"/>
        </w:rPr>
        <mc:AlternateContent>
          <mc:Choice Requires="wps">
            <w:drawing>
              <wp:anchor distT="0" distB="0" distL="114300" distR="114300" simplePos="0" relativeHeight="251712512" behindDoc="0" locked="0" layoutInCell="1" allowOverlap="1" wp14:anchorId="37255FE5" wp14:editId="2FDCB00E">
                <wp:simplePos x="0" y="0"/>
                <wp:positionH relativeFrom="margin">
                  <wp:posOffset>2726055</wp:posOffset>
                </wp:positionH>
                <wp:positionV relativeFrom="paragraph">
                  <wp:posOffset>84455</wp:posOffset>
                </wp:positionV>
                <wp:extent cx="427245" cy="323165"/>
                <wp:effectExtent l="0" t="0" r="0" b="0"/>
                <wp:wrapNone/>
                <wp:docPr id="54" name="CuadroTexto 12"/>
                <wp:cNvGraphicFramePr/>
                <a:graphic xmlns:a="http://schemas.openxmlformats.org/drawingml/2006/main">
                  <a:graphicData uri="http://schemas.microsoft.com/office/word/2010/wordprocessingShape">
                    <wps:wsp>
                      <wps:cNvSpPr txBox="1"/>
                      <wps:spPr>
                        <a:xfrm>
                          <a:off x="0" y="0"/>
                          <a:ext cx="427245" cy="323165"/>
                        </a:xfrm>
                        <a:prstGeom prst="rect">
                          <a:avLst/>
                        </a:prstGeom>
                        <a:noFill/>
                      </wps:spPr>
                      <wps:txbx>
                        <w:txbxContent>
                          <w:p w:rsidR="00965E44" w:rsidRPr="00965E44" w:rsidRDefault="00965E44" w:rsidP="00965E44">
                            <w:pPr>
                              <w:pStyle w:val="NormalWeb"/>
                              <w:spacing w:before="0" w:beforeAutospacing="0" w:after="0" w:afterAutospacing="0"/>
                              <w:rPr>
                                <w:sz w:val="20"/>
                                <w:szCs w:val="20"/>
                              </w:rPr>
                            </w:pPr>
                            <w:r w:rsidRPr="00965E44">
                              <w:rPr>
                                <w:rFonts w:asciiTheme="minorHAnsi" w:hAnsi="Calibri" w:cstheme="minorBidi"/>
                                <w:color w:val="000000" w:themeColor="text1"/>
                                <w:kern w:val="24"/>
                                <w:sz w:val="20"/>
                                <w:szCs w:val="20"/>
                              </w:rPr>
                              <w:t>7%</w:t>
                            </w:r>
                          </w:p>
                        </w:txbxContent>
                      </wps:txbx>
                      <wps:bodyPr wrap="square" rtlCol="0">
                        <a:spAutoFit/>
                      </wps:bodyPr>
                    </wps:wsp>
                  </a:graphicData>
                </a:graphic>
              </wp:anchor>
            </w:drawing>
          </mc:Choice>
          <mc:Fallback>
            <w:pict>
              <v:shape w14:anchorId="37255FE5" id="_x0000_s1037" type="#_x0000_t202" style="position:absolute;left:0;text-align:left;margin-left:214.65pt;margin-top:6.65pt;width:33.65pt;height:25.45pt;z-index:251712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" filled="f" stroked="f">
                <v:textbox style="mso-fit-shape-to-text:t">
                  <w:txbxContent>
                    <w:p w:rsidR="00965E44" w:rsidRPr="00965E44" w:rsidRDefault="00965E44" w:rsidP="00965E44">
                      <w:pPr>
                        <w:pStyle w:val="NormalWeb"/>
                        <w:spacing w:before="0" w:beforeAutospacing="0" w:after="0" w:afterAutospacing="0"/>
                        <w:rPr>
                          <w:sz w:val="20"/>
                          <w:szCs w:val="20"/>
                        </w:rPr>
                      </w:pPr>
                      <w:r w:rsidRPr="00965E44">
                        <w:rPr>
                          <w:rFonts w:asciiTheme="minorHAnsi" w:hAnsi="Calibri" w:cstheme="minorBidi"/>
                          <w:color w:val="000000" w:themeColor="text1"/>
                          <w:kern w:val="24"/>
                          <w:sz w:val="20"/>
                          <w:szCs w:val="20"/>
                        </w:rPr>
                        <w:t>7%</w:t>
                      </w:r>
                    </w:p>
                  </w:txbxContent>
                </v:textbox>
                <w10:wrap anchorx="margin"/>
              </v:shape>
            </w:pict>
          </mc:Fallback>
        </mc:AlternateContent>
      </w:r>
      <w:r w:rsidR="00C11E56">
        <w:rPr>
          <w:noProof/>
          <w:lang w:eastAsia="es-CO"/>
        </w:rPr>
        <w:drawing>
          <wp:inline distT="0" distB="0" distL="0" distR="0" wp14:anchorId="173C5BD3" wp14:editId="019B58BE">
            <wp:extent cx="6191250" cy="3938905"/>
            <wp:effectExtent l="0" t="0" r="0" b="4445"/>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11E56" w:rsidRDefault="00C11E56" w:rsidP="00C11E56">
      <w:pPr>
        <w:jc w:val="center"/>
        <w:rPr>
          <w:rFonts w:ascii="Courier New" w:hAnsi="Courier New" w:cs="Courier New"/>
          <w:sz w:val="20"/>
          <w:szCs w:val="20"/>
          <w:lang w:val="en-US"/>
        </w:rPr>
      </w:pPr>
    </w:p>
    <w:p w:rsidR="00C11E56" w:rsidRDefault="00C11E56" w:rsidP="00C11E56">
      <w:pPr>
        <w:jc w:val="center"/>
        <w:rPr>
          <w:rFonts w:ascii="Courier New" w:hAnsi="Courier New" w:cs="Courier New"/>
          <w:sz w:val="20"/>
          <w:szCs w:val="20"/>
          <w:lang w:val="en-US"/>
        </w:rPr>
      </w:pPr>
    </w:p>
    <w:p w:rsidR="00C11E56" w:rsidRDefault="00C11E56" w:rsidP="00C11E56">
      <w:pPr>
        <w:pStyle w:val="Descripcin"/>
        <w:keepNext/>
      </w:pPr>
      <w:r>
        <w:t>Figura 4. Zona Rural – Localidad 1</w:t>
      </w:r>
    </w:p>
    <w:p w:rsidR="00C11E56" w:rsidRDefault="00965E44" w:rsidP="00C11E56">
      <w:pPr>
        <w:rPr>
          <w:rFonts w:ascii="Courier New" w:hAnsi="Courier New" w:cs="Courier New"/>
          <w:sz w:val="20"/>
          <w:szCs w:val="20"/>
          <w:lang w:val="en-US"/>
        </w:rPr>
      </w:pPr>
      <w:r w:rsidRPr="00965E44">
        <w:rPr>
          <w:rFonts w:ascii="Courier New" w:hAnsi="Courier New" w:cs="Courier New"/>
          <w:noProof/>
          <w:sz w:val="20"/>
          <w:szCs w:val="20"/>
          <w:lang w:eastAsia="es-CO"/>
        </w:rPr>
        <mc:AlternateContent>
          <mc:Choice Requires="wps">
            <w:drawing>
              <wp:anchor distT="0" distB="0" distL="114300" distR="114300" simplePos="0" relativeHeight="251710464" behindDoc="0" locked="0" layoutInCell="1" allowOverlap="1" wp14:anchorId="43B7F7B6" wp14:editId="03A6CB73">
                <wp:simplePos x="0" y="0"/>
                <wp:positionH relativeFrom="column">
                  <wp:posOffset>4444365</wp:posOffset>
                </wp:positionH>
                <wp:positionV relativeFrom="paragraph">
                  <wp:posOffset>1612900</wp:posOffset>
                </wp:positionV>
                <wp:extent cx="585834" cy="323165"/>
                <wp:effectExtent l="0" t="0" r="0" b="0"/>
                <wp:wrapNone/>
                <wp:docPr id="44" name="CuadroTexto 21"/>
                <wp:cNvGraphicFramePr/>
                <a:graphic xmlns:a="http://schemas.openxmlformats.org/drawingml/2006/main">
                  <a:graphicData uri="http://schemas.microsoft.com/office/word/2010/wordprocessingShape">
                    <wps:wsp>
                      <wps:cNvSpPr txBox="1"/>
                      <wps:spPr>
                        <a:xfrm>
                          <a:off x="0" y="0"/>
                          <a:ext cx="585834" cy="323165"/>
                        </a:xfrm>
                        <a:prstGeom prst="rect">
                          <a:avLst/>
                        </a:prstGeom>
                        <a:noFill/>
                      </wps:spPr>
                      <wps:txbx>
                        <w:txbxContent>
                          <w:p w:rsidR="00965E44" w:rsidRPr="00965E44" w:rsidRDefault="00965E44" w:rsidP="00965E44">
                            <w:pPr>
                              <w:pStyle w:val="NormalWeb"/>
                              <w:spacing w:before="0" w:beforeAutospacing="0" w:after="0" w:afterAutospacing="0"/>
                            </w:pPr>
                            <w:r>
                              <w:rPr>
                                <w:rFonts w:asciiTheme="minorHAnsi" w:hAnsi="Calibri" w:cstheme="minorBidi"/>
                                <w:color w:val="000000" w:themeColor="text1"/>
                                <w:kern w:val="24"/>
                              </w:rPr>
                              <w:t>25</w:t>
                            </w:r>
                            <w:r w:rsidRPr="00965E44">
                              <w:rPr>
                                <w:rFonts w:asciiTheme="minorHAnsi" w:hAnsi="Calibri" w:cstheme="minorBidi"/>
                                <w:color w:val="000000" w:themeColor="text1"/>
                                <w:kern w:val="24"/>
                              </w:rPr>
                              <w:t>%</w:t>
                            </w:r>
                          </w:p>
                        </w:txbxContent>
                      </wps:txbx>
                      <wps:bodyPr wrap="square" rtlCol="0">
                        <a:spAutoFit/>
                      </wps:bodyPr>
                    </wps:wsp>
                  </a:graphicData>
                </a:graphic>
              </wp:anchor>
            </w:drawing>
          </mc:Choice>
          <mc:Fallback>
            <w:pict>
              <v:shape w14:anchorId="43B7F7B6" id="CuadroTexto 21" o:spid="_x0000_s1038" type="#_x0000_t202" style="position:absolute;margin-left:349.95pt;margin-top:127pt;width:46.15pt;height:25.4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" filled="f" stroked="f">
                <v:textbox style="mso-fit-shape-to-text:t">
                  <w:txbxContent>
                    <w:p w:rsidR="00965E44" w:rsidRPr="00965E44" w:rsidRDefault="00965E44" w:rsidP="00965E44">
                      <w:pPr>
                        <w:pStyle w:val="NormalWeb"/>
                        <w:spacing w:before="0" w:beforeAutospacing="0" w:after="0" w:afterAutospacing="0"/>
                      </w:pPr>
                      <w:r>
                        <w:rPr>
                          <w:rFonts w:asciiTheme="minorHAnsi" w:hAnsi="Calibri" w:cstheme="minorBidi"/>
                          <w:color w:val="000000" w:themeColor="text1"/>
                          <w:kern w:val="24"/>
                        </w:rPr>
                        <w:t>25</w:t>
                      </w:r>
                      <w:r w:rsidRPr="00965E44">
                        <w:rPr>
                          <w:rFonts w:asciiTheme="minorHAnsi" w:hAnsi="Calibri" w:cstheme="minorBidi"/>
                          <w:color w:val="000000" w:themeColor="text1"/>
                          <w:kern w:val="24"/>
                        </w:rPr>
                        <w:t>%</w:t>
                      </w:r>
                    </w:p>
                  </w:txbxContent>
                </v:textbox>
              </v:shape>
            </w:pict>
          </mc:Fallback>
        </mc:AlternateContent>
      </w:r>
      <w:r w:rsidRPr="00965E44">
        <w:rPr>
          <w:rFonts w:ascii="Courier New" w:hAnsi="Courier New" w:cs="Courier New"/>
          <w:noProof/>
          <w:sz w:val="20"/>
          <w:szCs w:val="20"/>
          <w:lang w:eastAsia="es-CO"/>
        </w:rPr>
        <mc:AlternateContent>
          <mc:Choice Requires="wps">
            <w:drawing>
              <wp:anchor distT="0" distB="0" distL="114300" distR="114300" simplePos="0" relativeHeight="251708416" behindDoc="0" locked="0" layoutInCell="1" allowOverlap="1" wp14:anchorId="4C32CB98" wp14:editId="53B95F88">
                <wp:simplePos x="0" y="0"/>
                <wp:positionH relativeFrom="column">
                  <wp:posOffset>996315</wp:posOffset>
                </wp:positionH>
                <wp:positionV relativeFrom="paragraph">
                  <wp:posOffset>1621155</wp:posOffset>
                </wp:positionV>
                <wp:extent cx="585834" cy="323165"/>
                <wp:effectExtent l="0" t="0" r="0" b="0"/>
                <wp:wrapNone/>
                <wp:docPr id="35" name="CuadroTexto 21"/>
                <wp:cNvGraphicFramePr/>
                <a:graphic xmlns:a="http://schemas.openxmlformats.org/drawingml/2006/main">
                  <a:graphicData uri="http://schemas.microsoft.com/office/word/2010/wordprocessingShape">
                    <wps:wsp>
                      <wps:cNvSpPr txBox="1"/>
                      <wps:spPr>
                        <a:xfrm>
                          <a:off x="0" y="0"/>
                          <a:ext cx="585834" cy="323165"/>
                        </a:xfrm>
                        <a:prstGeom prst="rect">
                          <a:avLst/>
                        </a:prstGeom>
                        <a:noFill/>
                      </wps:spPr>
                      <wps:txbx>
                        <w:txbxContent>
                          <w:p w:rsidR="00965E44" w:rsidRPr="00965E44" w:rsidRDefault="00965E44" w:rsidP="00965E44">
                            <w:pPr>
                              <w:pStyle w:val="NormalWeb"/>
                              <w:spacing w:before="0" w:beforeAutospacing="0" w:after="0" w:afterAutospacing="0"/>
                            </w:pPr>
                            <w:r>
                              <w:rPr>
                                <w:rFonts w:asciiTheme="minorHAnsi" w:hAnsi="Calibri" w:cstheme="minorBidi"/>
                                <w:color w:val="000000" w:themeColor="text1"/>
                                <w:kern w:val="24"/>
                              </w:rPr>
                              <w:t>25</w:t>
                            </w:r>
                            <w:r w:rsidRPr="00965E44">
                              <w:rPr>
                                <w:rFonts w:asciiTheme="minorHAnsi" w:hAnsi="Calibri" w:cstheme="minorBidi"/>
                                <w:color w:val="000000" w:themeColor="text1"/>
                                <w:kern w:val="24"/>
                              </w:rPr>
                              <w:t>%</w:t>
                            </w:r>
                          </w:p>
                        </w:txbxContent>
                      </wps:txbx>
                      <wps:bodyPr wrap="square" rtlCol="0">
                        <a:spAutoFit/>
                      </wps:bodyPr>
                    </wps:wsp>
                  </a:graphicData>
                </a:graphic>
              </wp:anchor>
            </w:drawing>
          </mc:Choice>
          <mc:Fallback>
            <w:pict>
              <v:shape w14:anchorId="4C32CB98" id="_x0000_s1039" type="#_x0000_t202" style="position:absolute;margin-left:78.45pt;margin-top:127.65pt;width:46.15pt;height:25.4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" filled="f" stroked="f">
                <v:textbox style="mso-fit-shape-to-text:t">
                  <w:txbxContent>
                    <w:p w:rsidR="00965E44" w:rsidRPr="00965E44" w:rsidRDefault="00965E44" w:rsidP="00965E44">
                      <w:pPr>
                        <w:pStyle w:val="NormalWeb"/>
                        <w:spacing w:before="0" w:beforeAutospacing="0" w:after="0" w:afterAutospacing="0"/>
                      </w:pPr>
                      <w:r>
                        <w:rPr>
                          <w:rFonts w:asciiTheme="minorHAnsi" w:hAnsi="Calibri" w:cstheme="minorBidi"/>
                          <w:color w:val="000000" w:themeColor="text1"/>
                          <w:kern w:val="24"/>
                        </w:rPr>
                        <w:t>25</w:t>
                      </w:r>
                      <w:r w:rsidRPr="00965E44">
                        <w:rPr>
                          <w:rFonts w:asciiTheme="minorHAnsi" w:hAnsi="Calibri" w:cstheme="minorBidi"/>
                          <w:color w:val="000000" w:themeColor="text1"/>
                          <w:kern w:val="24"/>
                        </w:rPr>
                        <w:t>%</w:t>
                      </w:r>
                    </w:p>
                  </w:txbxContent>
                </v:textbox>
              </v:shape>
            </w:pict>
          </mc:Fallback>
        </mc:AlternateContent>
      </w:r>
      <w:r w:rsidRPr="00965E44">
        <w:rPr>
          <w:rFonts w:ascii="Courier New" w:hAnsi="Courier New" w:cs="Courier New"/>
          <w:noProof/>
          <w:sz w:val="20"/>
          <w:szCs w:val="20"/>
          <w:lang w:eastAsia="es-CO"/>
        </w:rPr>
        <mc:AlternateContent>
          <mc:Choice Requires="wps">
            <w:drawing>
              <wp:anchor distT="0" distB="0" distL="114300" distR="114300" simplePos="0" relativeHeight="251706368" behindDoc="0" locked="0" layoutInCell="1" allowOverlap="1" wp14:anchorId="611BCD30" wp14:editId="029B98F6">
                <wp:simplePos x="0" y="0"/>
                <wp:positionH relativeFrom="column">
                  <wp:posOffset>2701290</wp:posOffset>
                </wp:positionH>
                <wp:positionV relativeFrom="paragraph">
                  <wp:posOffset>668655</wp:posOffset>
                </wp:positionV>
                <wp:extent cx="585834" cy="323165"/>
                <wp:effectExtent l="0" t="0" r="0" b="0"/>
                <wp:wrapNone/>
                <wp:docPr id="34" name="CuadroTexto 21"/>
                <wp:cNvGraphicFramePr/>
                <a:graphic xmlns:a="http://schemas.openxmlformats.org/drawingml/2006/main">
                  <a:graphicData uri="http://schemas.microsoft.com/office/word/2010/wordprocessingShape">
                    <wps:wsp>
                      <wps:cNvSpPr txBox="1"/>
                      <wps:spPr>
                        <a:xfrm>
                          <a:off x="0" y="0"/>
                          <a:ext cx="585834" cy="323165"/>
                        </a:xfrm>
                        <a:prstGeom prst="rect">
                          <a:avLst/>
                        </a:prstGeom>
                        <a:noFill/>
                      </wps:spPr>
                      <wps:txbx>
                        <w:txbxContent>
                          <w:p w:rsidR="00965E44" w:rsidRPr="00965E44" w:rsidRDefault="00965E44" w:rsidP="00965E44">
                            <w:pPr>
                              <w:pStyle w:val="NormalWeb"/>
                              <w:spacing w:before="0" w:beforeAutospacing="0" w:after="0" w:afterAutospacing="0"/>
                            </w:pPr>
                            <w:r w:rsidRPr="00965E44">
                              <w:rPr>
                                <w:rFonts w:asciiTheme="minorHAnsi" w:hAnsi="Calibri" w:cstheme="minorBidi"/>
                                <w:color w:val="000000" w:themeColor="text1"/>
                                <w:kern w:val="24"/>
                              </w:rPr>
                              <w:t>50%</w:t>
                            </w:r>
                          </w:p>
                        </w:txbxContent>
                      </wps:txbx>
                      <wps:bodyPr wrap="square" rtlCol="0">
                        <a:spAutoFit/>
                      </wps:bodyPr>
                    </wps:wsp>
                  </a:graphicData>
                </a:graphic>
              </wp:anchor>
            </w:drawing>
          </mc:Choice>
          <mc:Fallback>
            <w:pict>
              <v:shape w14:anchorId="611BCD30" id="_x0000_s1040" type="#_x0000_t202" style="position:absolute;margin-left:212.7pt;margin-top:52.65pt;width:46.15pt;height:25.4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" filled="f" stroked="f">
                <v:textbox style="mso-fit-shape-to-text:t">
                  <w:txbxContent>
                    <w:p w:rsidR="00965E44" w:rsidRPr="00965E44" w:rsidRDefault="00965E44" w:rsidP="00965E44">
                      <w:pPr>
                        <w:pStyle w:val="NormalWeb"/>
                        <w:spacing w:before="0" w:beforeAutospacing="0" w:after="0" w:afterAutospacing="0"/>
                      </w:pPr>
                      <w:r w:rsidRPr="00965E44">
                        <w:rPr>
                          <w:rFonts w:asciiTheme="minorHAnsi" w:hAnsi="Calibri" w:cstheme="minorBidi"/>
                          <w:color w:val="000000" w:themeColor="text1"/>
                          <w:kern w:val="24"/>
                        </w:rPr>
                        <w:t>50%</w:t>
                      </w:r>
                    </w:p>
                  </w:txbxContent>
                </v:textbox>
              </v:shape>
            </w:pict>
          </mc:Fallback>
        </mc:AlternateContent>
      </w:r>
      <w:r w:rsidR="00C11E56">
        <w:rPr>
          <w:noProof/>
          <w:lang w:eastAsia="es-CO"/>
        </w:rPr>
        <w:drawing>
          <wp:inline distT="0" distB="0" distL="0" distR="0" wp14:anchorId="3FA80F25" wp14:editId="2D59D908">
            <wp:extent cx="5612130" cy="2879909"/>
            <wp:effectExtent l="0" t="0" r="7620" b="15875"/>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1E56" w:rsidRDefault="00C11E56" w:rsidP="00C11E56">
      <w:pPr>
        <w:rPr>
          <w:rFonts w:ascii="Courier New" w:hAnsi="Courier New" w:cs="Courier New"/>
          <w:sz w:val="20"/>
          <w:szCs w:val="20"/>
          <w:lang w:val="en-US"/>
        </w:rPr>
      </w:pPr>
    </w:p>
    <w:p w:rsidR="00C11E56" w:rsidRDefault="00267A76" w:rsidP="00C11E56">
      <w:pPr>
        <w:pStyle w:val="Descripcin"/>
        <w:keepNext/>
      </w:pPr>
      <w:r w:rsidRPr="00267A76">
        <w:rPr>
          <w:rFonts w:ascii="Courier New" w:hAnsi="Courier New" w:cs="Courier New"/>
          <w:noProof/>
          <w:szCs w:val="20"/>
          <w:lang w:eastAsia="es-CO"/>
        </w:rPr>
        <mc:AlternateContent>
          <mc:Choice Requires="wps">
            <w:drawing>
              <wp:anchor distT="0" distB="0" distL="114300" distR="114300" simplePos="0" relativeHeight="251738112" behindDoc="0" locked="0" layoutInCell="1" allowOverlap="1" wp14:anchorId="290563C8" wp14:editId="4ED1B02B">
                <wp:simplePos x="0" y="0"/>
                <wp:positionH relativeFrom="column">
                  <wp:posOffset>2748915</wp:posOffset>
                </wp:positionH>
                <wp:positionV relativeFrom="paragraph">
                  <wp:posOffset>215265</wp:posOffset>
                </wp:positionV>
                <wp:extent cx="796101" cy="307777"/>
                <wp:effectExtent l="0" t="0" r="0" b="0"/>
                <wp:wrapNone/>
                <wp:docPr id="101" name="CuadroTexto 14"/>
                <wp:cNvGraphicFramePr/>
                <a:graphic xmlns:a="http://schemas.openxmlformats.org/drawingml/2006/main">
                  <a:graphicData uri="http://schemas.microsoft.com/office/word/2010/wordprocessingShape">
                    <wps:wsp>
                      <wps:cNvSpPr txBox="1"/>
                      <wps:spPr>
                        <a:xfrm>
                          <a:off x="0" y="0"/>
                          <a:ext cx="796101" cy="307777"/>
                        </a:xfrm>
                        <a:prstGeom prst="rect">
                          <a:avLst/>
                        </a:prstGeom>
                        <a:noFill/>
                      </wps:spPr>
                      <wps:txbx>
                        <w:txbxContent>
                          <w:p w:rsidR="00267A76" w:rsidRPr="00267A76" w:rsidRDefault="00267A76" w:rsidP="00267A76">
                            <w:pPr>
                              <w:pStyle w:val="NormalWeb"/>
                              <w:spacing w:before="0" w:beforeAutospacing="0" w:after="0" w:afterAutospacing="0"/>
                              <w:rPr>
                                <w:sz w:val="20"/>
                                <w:szCs w:val="20"/>
                              </w:rPr>
                            </w:pPr>
                            <w:r w:rsidRPr="00267A76">
                              <w:rPr>
                                <w:rFonts w:asciiTheme="minorHAnsi" w:hAnsi="Calibri" w:cstheme="minorBidi"/>
                                <w:color w:val="000000" w:themeColor="text1"/>
                                <w:kern w:val="24"/>
                                <w:sz w:val="20"/>
                                <w:szCs w:val="20"/>
                              </w:rPr>
                              <w:t>25,16%</w:t>
                            </w:r>
                          </w:p>
                        </w:txbxContent>
                      </wps:txbx>
                      <wps:bodyPr wrap="square" rtlCol="0">
                        <a:spAutoFit/>
                      </wps:bodyPr>
                    </wps:wsp>
                  </a:graphicData>
                </a:graphic>
              </wp:anchor>
            </w:drawing>
          </mc:Choice>
          <mc:Fallback>
            <w:pict>
              <v:shape w14:anchorId="290563C8" id="CuadroTexto 14" o:spid="_x0000_s1041" type="#_x0000_t202" style="position:absolute;margin-left:216.45pt;margin-top:16.95pt;width:62.7pt;height:24.2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" filled="f" stroked="f">
                <v:textbox style="mso-fit-shape-to-text:t">
                  <w:txbxContent>
                    <w:p w:rsidR="00267A76" w:rsidRPr="00267A76" w:rsidRDefault="00267A76" w:rsidP="00267A76">
                      <w:pPr>
                        <w:pStyle w:val="NormalWeb"/>
                        <w:spacing w:before="0" w:beforeAutospacing="0" w:after="0" w:afterAutospacing="0"/>
                        <w:rPr>
                          <w:sz w:val="20"/>
                          <w:szCs w:val="20"/>
                        </w:rPr>
                      </w:pPr>
                      <w:r w:rsidRPr="00267A76">
                        <w:rPr>
                          <w:rFonts w:asciiTheme="minorHAnsi" w:hAnsi="Calibri" w:cstheme="minorBidi"/>
                          <w:color w:val="000000" w:themeColor="text1"/>
                          <w:kern w:val="24"/>
                          <w:sz w:val="20"/>
                          <w:szCs w:val="20"/>
                        </w:rPr>
                        <w:t>25,16%</w:t>
                      </w:r>
                    </w:p>
                  </w:txbxContent>
                </v:textbox>
              </v:shape>
            </w:pict>
          </mc:Fallback>
        </mc:AlternateContent>
      </w:r>
      <w:r w:rsidR="00C11E56">
        <w:t>Figura 5. Zona Urbana – Localidad 2</w:t>
      </w:r>
    </w:p>
    <w:p w:rsidR="00C11E56" w:rsidRDefault="00267A76" w:rsidP="00C11E56">
      <w:pPr>
        <w:rPr>
          <w:rFonts w:ascii="Courier New" w:hAnsi="Courier New" w:cs="Courier New"/>
          <w:sz w:val="20"/>
          <w:szCs w:val="20"/>
          <w:lang w:val="en-US"/>
        </w:rPr>
      </w:pPr>
      <w:r w:rsidRPr="00267A76">
        <w:rPr>
          <w:rFonts w:ascii="Courier New" w:hAnsi="Courier New" w:cs="Courier New"/>
          <w:noProof/>
          <w:sz w:val="20"/>
          <w:szCs w:val="20"/>
          <w:lang w:eastAsia="es-CO"/>
        </w:rPr>
        <mc:AlternateContent>
          <mc:Choice Requires="wps">
            <w:drawing>
              <wp:anchor distT="0" distB="0" distL="114300" distR="114300" simplePos="0" relativeHeight="251742208" behindDoc="0" locked="0" layoutInCell="1" allowOverlap="1" wp14:anchorId="1BE35D3B" wp14:editId="7C7C6CA2">
                <wp:simplePos x="0" y="0"/>
                <wp:positionH relativeFrom="column">
                  <wp:posOffset>958215</wp:posOffset>
                </wp:positionH>
                <wp:positionV relativeFrom="paragraph">
                  <wp:posOffset>904240</wp:posOffset>
                </wp:positionV>
                <wp:extent cx="796101" cy="307777"/>
                <wp:effectExtent l="0" t="0" r="0" b="0"/>
                <wp:wrapNone/>
                <wp:docPr id="103" name="CuadroTexto 14"/>
                <wp:cNvGraphicFramePr/>
                <a:graphic xmlns:a="http://schemas.openxmlformats.org/drawingml/2006/main">
                  <a:graphicData uri="http://schemas.microsoft.com/office/word/2010/wordprocessingShape">
                    <wps:wsp>
                      <wps:cNvSpPr txBox="1"/>
                      <wps:spPr>
                        <a:xfrm>
                          <a:off x="0" y="0"/>
                          <a:ext cx="796101" cy="307777"/>
                        </a:xfrm>
                        <a:prstGeom prst="rect">
                          <a:avLst/>
                        </a:prstGeom>
                        <a:noFill/>
                      </wps:spPr>
                      <wps:txbx>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9,6</w:t>
                            </w:r>
                            <w:r w:rsidRPr="00267A76">
                              <w:rPr>
                                <w:rFonts w:asciiTheme="minorHAnsi" w:hAnsi="Calibri" w:cstheme="minorBidi"/>
                                <w:color w:val="000000" w:themeColor="text1"/>
                                <w:kern w:val="24"/>
                                <w:sz w:val="20"/>
                                <w:szCs w:val="20"/>
                              </w:rPr>
                              <w:t>%</w:t>
                            </w:r>
                          </w:p>
                        </w:txbxContent>
                      </wps:txbx>
                      <wps:bodyPr wrap="square" rtlCol="0">
                        <a:spAutoFit/>
                      </wps:bodyPr>
                    </wps:wsp>
                  </a:graphicData>
                </a:graphic>
              </wp:anchor>
            </w:drawing>
          </mc:Choice>
          <mc:Fallback>
            <w:pict>
              <v:shape w14:anchorId="1BE35D3B" id="_x0000_s1042" type="#_x0000_t202" style="position:absolute;margin-left:75.45pt;margin-top:71.2pt;width:62.7pt;height:24.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" filled="f" stroked="f">
                <v:textbox style="mso-fit-shape-to-text:t">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9,6</w:t>
                      </w:r>
                      <w:r w:rsidRPr="00267A76">
                        <w:rPr>
                          <w:rFonts w:asciiTheme="minorHAnsi" w:hAnsi="Calibri" w:cstheme="minorBidi"/>
                          <w:color w:val="000000" w:themeColor="text1"/>
                          <w:kern w:val="24"/>
                          <w:sz w:val="20"/>
                          <w:szCs w:val="20"/>
                        </w:rPr>
                        <w:t>%</w:t>
                      </w:r>
                    </w:p>
                  </w:txbxContent>
                </v:textbox>
              </v:shape>
            </w:pict>
          </mc:Fallback>
        </mc:AlternateContent>
      </w:r>
      <w:r w:rsidRPr="00267A76">
        <w:rPr>
          <w:rFonts w:ascii="Courier New" w:hAnsi="Courier New" w:cs="Courier New"/>
          <w:noProof/>
          <w:sz w:val="20"/>
          <w:szCs w:val="20"/>
          <w:lang w:eastAsia="es-CO"/>
        </w:rPr>
        <mc:AlternateContent>
          <mc:Choice Requires="wps">
            <w:drawing>
              <wp:anchor distT="0" distB="0" distL="114300" distR="114300" simplePos="0" relativeHeight="251740160" behindDoc="0" locked="0" layoutInCell="1" allowOverlap="1" wp14:anchorId="0F557316" wp14:editId="5C2CCB1D">
                <wp:simplePos x="0" y="0"/>
                <wp:positionH relativeFrom="column">
                  <wp:posOffset>1577340</wp:posOffset>
                </wp:positionH>
                <wp:positionV relativeFrom="paragraph">
                  <wp:posOffset>188595</wp:posOffset>
                </wp:positionV>
                <wp:extent cx="796101" cy="307777"/>
                <wp:effectExtent l="0" t="0" r="0" b="0"/>
                <wp:wrapNone/>
                <wp:docPr id="102" name="CuadroTexto 14"/>
                <wp:cNvGraphicFramePr/>
                <a:graphic xmlns:a="http://schemas.openxmlformats.org/drawingml/2006/main">
                  <a:graphicData uri="http://schemas.microsoft.com/office/word/2010/wordprocessingShape">
                    <wps:wsp>
                      <wps:cNvSpPr txBox="1"/>
                      <wps:spPr>
                        <a:xfrm>
                          <a:off x="0" y="0"/>
                          <a:ext cx="796101" cy="307777"/>
                        </a:xfrm>
                        <a:prstGeom prst="rect">
                          <a:avLst/>
                        </a:prstGeom>
                        <a:noFill/>
                      </wps:spPr>
                      <wps:txbx>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21,29</w:t>
                            </w:r>
                            <w:r w:rsidRPr="00267A76">
                              <w:rPr>
                                <w:rFonts w:asciiTheme="minorHAnsi" w:hAnsi="Calibri" w:cstheme="minorBidi"/>
                                <w:color w:val="000000" w:themeColor="text1"/>
                                <w:kern w:val="24"/>
                                <w:sz w:val="20"/>
                                <w:szCs w:val="20"/>
                              </w:rPr>
                              <w:t>%</w:t>
                            </w:r>
                          </w:p>
                        </w:txbxContent>
                      </wps:txbx>
                      <wps:bodyPr wrap="square" rtlCol="0">
                        <a:spAutoFit/>
                      </wps:bodyPr>
                    </wps:wsp>
                  </a:graphicData>
                </a:graphic>
              </wp:anchor>
            </w:drawing>
          </mc:Choice>
          <mc:Fallback>
            <w:pict>
              <v:shape w14:anchorId="0F557316" id="_x0000_s1043" type="#_x0000_t202" style="position:absolute;margin-left:124.2pt;margin-top:14.85pt;width:62.7pt;height:24.2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" filled="f" stroked="f">
                <v:textbox style="mso-fit-shape-to-text:t">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21,29</w:t>
                      </w:r>
                      <w:r w:rsidRPr="00267A76">
                        <w:rPr>
                          <w:rFonts w:asciiTheme="minorHAnsi" w:hAnsi="Calibri" w:cstheme="minorBidi"/>
                          <w:color w:val="000000" w:themeColor="text1"/>
                          <w:kern w:val="24"/>
                          <w:sz w:val="20"/>
                          <w:szCs w:val="20"/>
                        </w:rPr>
                        <w:t>%</w:t>
                      </w:r>
                    </w:p>
                  </w:txbxContent>
                </v:textbox>
              </v:shape>
            </w:pict>
          </mc:Fallback>
        </mc:AlternateContent>
      </w:r>
      <w:r w:rsidR="00C11E56">
        <w:rPr>
          <w:noProof/>
          <w:lang w:eastAsia="es-CO"/>
        </w:rPr>
        <w:drawing>
          <wp:inline distT="0" distB="0" distL="0" distR="0" wp14:anchorId="6AE7DDFF" wp14:editId="5C3C7486">
            <wp:extent cx="5612130" cy="3312209"/>
            <wp:effectExtent l="0" t="0" r="7620" b="254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11E56" w:rsidRDefault="00C11E56" w:rsidP="00267A76">
      <w:pPr>
        <w:pStyle w:val="Descripcin"/>
        <w:keepNext/>
        <w:tabs>
          <w:tab w:val="left" w:pos="5115"/>
        </w:tabs>
      </w:pPr>
      <w:r>
        <w:t xml:space="preserve">Figura 6. Zona Rural – Localidad 2 </w:t>
      </w:r>
      <w:r w:rsidR="00267A76">
        <w:tab/>
      </w:r>
    </w:p>
    <w:p w:rsidR="00C11E56" w:rsidRDefault="00267A76" w:rsidP="00B865AE">
      <w:pPr>
        <w:keepNext/>
        <w:jc w:val="center"/>
      </w:pPr>
      <w:r w:rsidRPr="00267A76">
        <w:rPr>
          <w:rFonts w:ascii="Courier New" w:hAnsi="Courier New" w:cs="Courier New"/>
          <w:noProof/>
          <w:sz w:val="20"/>
          <w:szCs w:val="20"/>
          <w:lang w:eastAsia="es-CO"/>
        </w:rPr>
        <mc:AlternateContent>
          <mc:Choice Requires="wps">
            <w:drawing>
              <wp:anchor distT="0" distB="0" distL="114300" distR="114300" simplePos="0" relativeHeight="251727872" behindDoc="0" locked="0" layoutInCell="1" allowOverlap="1" wp14:anchorId="49112D2D" wp14:editId="32FEFD7A">
                <wp:simplePos x="0" y="0"/>
                <wp:positionH relativeFrom="column">
                  <wp:posOffset>3882390</wp:posOffset>
                </wp:positionH>
                <wp:positionV relativeFrom="paragraph">
                  <wp:posOffset>6985</wp:posOffset>
                </wp:positionV>
                <wp:extent cx="696045" cy="323165"/>
                <wp:effectExtent l="0" t="0" r="0" b="0"/>
                <wp:wrapNone/>
                <wp:docPr id="96" name="CuadroTexto 19"/>
                <wp:cNvGraphicFramePr/>
                <a:graphic xmlns:a="http://schemas.openxmlformats.org/drawingml/2006/main">
                  <a:graphicData uri="http://schemas.microsoft.com/office/word/2010/wordprocessingShape">
                    <wps:wsp>
                      <wps:cNvSpPr txBox="1"/>
                      <wps:spPr>
                        <a:xfrm>
                          <a:off x="0" y="0"/>
                          <a:ext cx="696045" cy="323165"/>
                        </a:xfrm>
                        <a:prstGeom prst="rect">
                          <a:avLst/>
                        </a:prstGeom>
                        <a:noFill/>
                      </wps:spPr>
                      <wps:txbx>
                        <w:txbxContent>
                          <w:p w:rsidR="00267A76" w:rsidRPr="00267A76" w:rsidRDefault="00267A76" w:rsidP="00267A76">
                            <w:pPr>
                              <w:pStyle w:val="NormalWeb"/>
                              <w:spacing w:before="0" w:beforeAutospacing="0" w:after="0" w:afterAutospacing="0"/>
                              <w:rPr>
                                <w:sz w:val="20"/>
                                <w:szCs w:val="20"/>
                              </w:rPr>
                            </w:pPr>
                            <w:r w:rsidRPr="00267A76">
                              <w:rPr>
                                <w:rFonts w:asciiTheme="minorHAnsi" w:hAnsi="Calibri" w:cstheme="minorBidi"/>
                                <w:color w:val="000000" w:themeColor="text1"/>
                                <w:kern w:val="24"/>
                                <w:sz w:val="20"/>
                                <w:szCs w:val="20"/>
                              </w:rPr>
                              <w:t>26,</w:t>
                            </w:r>
                            <w:r>
                              <w:rPr>
                                <w:rFonts w:asciiTheme="minorHAnsi" w:hAnsi="Calibri" w:cstheme="minorBidi"/>
                                <w:color w:val="000000" w:themeColor="text1"/>
                                <w:kern w:val="24"/>
                                <w:sz w:val="20"/>
                                <w:szCs w:val="20"/>
                              </w:rPr>
                              <w:t>6%</w:t>
                            </w:r>
                          </w:p>
                        </w:txbxContent>
                      </wps:txbx>
                      <wps:bodyPr wrap="square" rtlCol="0">
                        <a:spAutoFit/>
                      </wps:bodyPr>
                    </wps:wsp>
                  </a:graphicData>
                </a:graphic>
              </wp:anchor>
            </w:drawing>
          </mc:Choice>
          <mc:Fallback>
            <w:pict>
              <v:shape w14:anchorId="49112D2D" id="_x0000_s1044" type="#_x0000_t202" style="position:absolute;left:0;text-align:left;margin-left:305.7pt;margin-top:.55pt;width:54.8pt;height:25.4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" filled="f" stroked="f">
                <v:textbox style="mso-fit-shape-to-text:t">
                  <w:txbxContent>
                    <w:p w:rsidR="00267A76" w:rsidRPr="00267A76" w:rsidRDefault="00267A76" w:rsidP="00267A76">
                      <w:pPr>
                        <w:pStyle w:val="NormalWeb"/>
                        <w:spacing w:before="0" w:beforeAutospacing="0" w:after="0" w:afterAutospacing="0"/>
                        <w:rPr>
                          <w:sz w:val="20"/>
                          <w:szCs w:val="20"/>
                        </w:rPr>
                      </w:pPr>
                      <w:r w:rsidRPr="00267A76">
                        <w:rPr>
                          <w:rFonts w:asciiTheme="minorHAnsi" w:hAnsi="Calibri" w:cstheme="minorBidi"/>
                          <w:color w:val="000000" w:themeColor="text1"/>
                          <w:kern w:val="24"/>
                          <w:sz w:val="20"/>
                          <w:szCs w:val="20"/>
                        </w:rPr>
                        <w:t>26,</w:t>
                      </w:r>
                      <w:r>
                        <w:rPr>
                          <w:rFonts w:asciiTheme="minorHAnsi" w:hAnsi="Calibri" w:cstheme="minorBidi"/>
                          <w:color w:val="000000" w:themeColor="text1"/>
                          <w:kern w:val="24"/>
                          <w:sz w:val="20"/>
                          <w:szCs w:val="20"/>
                        </w:rPr>
                        <w:t>6%</w:t>
                      </w:r>
                    </w:p>
                  </w:txbxContent>
                </v:textbox>
              </v:shape>
            </w:pict>
          </mc:Fallback>
        </mc:AlternateContent>
      </w:r>
      <w:r w:rsidR="00C11E56">
        <w:rPr>
          <w:noProof/>
          <w:lang w:eastAsia="es-CO"/>
        </w:rPr>
        <w:drawing>
          <wp:anchor distT="0" distB="0" distL="114300" distR="114300" simplePos="0" relativeHeight="251721728" behindDoc="0" locked="0" layoutInCell="1" allowOverlap="1">
            <wp:simplePos x="0" y="0"/>
            <wp:positionH relativeFrom="column">
              <wp:posOffset>-3810</wp:posOffset>
            </wp:positionH>
            <wp:positionV relativeFrom="paragraph">
              <wp:posOffset>-1270</wp:posOffset>
            </wp:positionV>
            <wp:extent cx="6210300" cy="3190875"/>
            <wp:effectExtent l="0" t="0" r="0" b="952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C11E56" w:rsidRDefault="00267A76" w:rsidP="00C11E56">
      <w:pPr>
        <w:keepNext/>
      </w:pPr>
      <w:r w:rsidRPr="00267A76">
        <w:rPr>
          <w:rFonts w:ascii="Courier New" w:hAnsi="Courier New" w:cs="Courier New"/>
          <w:noProof/>
          <w:sz w:val="20"/>
          <w:szCs w:val="20"/>
          <w:lang w:eastAsia="es-CO"/>
        </w:rPr>
        <mc:AlternateContent>
          <mc:Choice Requires="wps">
            <w:drawing>
              <wp:anchor distT="0" distB="0" distL="114300" distR="114300" simplePos="0" relativeHeight="251731968" behindDoc="0" locked="0" layoutInCell="1" allowOverlap="1" wp14:anchorId="2899A669" wp14:editId="2991E183">
                <wp:simplePos x="0" y="0"/>
                <wp:positionH relativeFrom="column">
                  <wp:posOffset>5558790</wp:posOffset>
                </wp:positionH>
                <wp:positionV relativeFrom="paragraph">
                  <wp:posOffset>274955</wp:posOffset>
                </wp:positionV>
                <wp:extent cx="696045" cy="323165"/>
                <wp:effectExtent l="0" t="0" r="0" b="0"/>
                <wp:wrapNone/>
                <wp:docPr id="98" name="CuadroTexto 19"/>
                <wp:cNvGraphicFramePr/>
                <a:graphic xmlns:a="http://schemas.openxmlformats.org/drawingml/2006/main">
                  <a:graphicData uri="http://schemas.microsoft.com/office/word/2010/wordprocessingShape">
                    <wps:wsp>
                      <wps:cNvSpPr txBox="1"/>
                      <wps:spPr>
                        <a:xfrm>
                          <a:off x="0" y="0"/>
                          <a:ext cx="696045" cy="323165"/>
                        </a:xfrm>
                        <a:prstGeom prst="rect">
                          <a:avLst/>
                        </a:prstGeom>
                        <a:noFill/>
                      </wps:spPr>
                      <wps:txbx>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15,38%</w:t>
                            </w:r>
                          </w:p>
                        </w:txbxContent>
                      </wps:txbx>
                      <wps:bodyPr wrap="square" rtlCol="0">
                        <a:spAutoFit/>
                      </wps:bodyPr>
                    </wps:wsp>
                  </a:graphicData>
                </a:graphic>
              </wp:anchor>
            </w:drawing>
          </mc:Choice>
          <mc:Fallback>
            <w:pict>
              <v:shape w14:anchorId="2899A669" id="_x0000_s1045" type="#_x0000_t202" style="position:absolute;margin-left:437.7pt;margin-top:21.65pt;width:54.8pt;height:25.4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" filled="f" stroked="f">
                <v:textbox style="mso-fit-shape-to-text:t">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15,38</w:t>
                      </w:r>
                      <w:r>
                        <w:rPr>
                          <w:rFonts w:asciiTheme="minorHAnsi" w:hAnsi="Calibri" w:cstheme="minorBidi"/>
                          <w:color w:val="000000" w:themeColor="text1"/>
                          <w:kern w:val="24"/>
                          <w:sz w:val="20"/>
                          <w:szCs w:val="20"/>
                        </w:rPr>
                        <w:t>%</w:t>
                      </w:r>
                    </w:p>
                  </w:txbxContent>
                </v:textbox>
              </v:shape>
            </w:pict>
          </mc:Fallback>
        </mc:AlternateContent>
      </w:r>
    </w:p>
    <w:p w:rsidR="00C11E56" w:rsidRDefault="00C11E56" w:rsidP="00C11E56">
      <w:pPr>
        <w:pStyle w:val="Descripcin"/>
        <w:keepNext/>
      </w:pPr>
      <w:r>
        <w:t xml:space="preserve">Figura 7. Zona Urbana – Localidad 3 </w:t>
      </w:r>
    </w:p>
    <w:p w:rsidR="00C11E56" w:rsidRDefault="00267A76" w:rsidP="00C11E56">
      <w:pPr>
        <w:keepNext/>
      </w:pPr>
      <w:r w:rsidRPr="00267A76">
        <w:rPr>
          <w:rFonts w:ascii="Courier New" w:hAnsi="Courier New" w:cs="Courier New"/>
          <w:noProof/>
          <w:sz w:val="20"/>
          <w:szCs w:val="20"/>
          <w:lang w:eastAsia="es-CO"/>
        </w:rPr>
        <mc:AlternateContent>
          <mc:Choice Requires="wps">
            <w:drawing>
              <wp:anchor distT="0" distB="0" distL="114300" distR="114300" simplePos="0" relativeHeight="251736064" behindDoc="0" locked="0" layoutInCell="1" allowOverlap="1" wp14:anchorId="3B0457D7" wp14:editId="30AA9891">
                <wp:simplePos x="0" y="0"/>
                <wp:positionH relativeFrom="margin">
                  <wp:align>right</wp:align>
                </wp:positionH>
                <wp:positionV relativeFrom="paragraph">
                  <wp:posOffset>10160</wp:posOffset>
                </wp:positionV>
                <wp:extent cx="696045" cy="323165"/>
                <wp:effectExtent l="0" t="0" r="0" b="0"/>
                <wp:wrapNone/>
                <wp:docPr id="100" name="CuadroTexto 19"/>
                <wp:cNvGraphicFramePr/>
                <a:graphic xmlns:a="http://schemas.openxmlformats.org/drawingml/2006/main">
                  <a:graphicData uri="http://schemas.microsoft.com/office/word/2010/wordprocessingShape">
                    <wps:wsp>
                      <wps:cNvSpPr txBox="1"/>
                      <wps:spPr>
                        <a:xfrm>
                          <a:off x="0" y="0"/>
                          <a:ext cx="696045" cy="323165"/>
                        </a:xfrm>
                        <a:prstGeom prst="rect">
                          <a:avLst/>
                        </a:prstGeom>
                        <a:noFill/>
                      </wps:spPr>
                      <wps:txbx>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11,53%</w:t>
                            </w:r>
                          </w:p>
                        </w:txbxContent>
                      </wps:txbx>
                      <wps:bodyPr wrap="square" rtlCol="0">
                        <a:spAutoFit/>
                      </wps:bodyPr>
                    </wps:wsp>
                  </a:graphicData>
                </a:graphic>
              </wp:anchor>
            </w:drawing>
          </mc:Choice>
          <mc:Fallback>
            <w:pict>
              <v:shape w14:anchorId="3B0457D7" id="_x0000_s1046" type="#_x0000_t202" style="position:absolute;margin-left:3.6pt;margin-top:.8pt;width:54.8pt;height:25.45pt;z-index:2517360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" filled="f" stroked="f">
                <v:textbox style="mso-fit-shape-to-text:t">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11,53%</w:t>
                      </w:r>
                    </w:p>
                  </w:txbxContent>
                </v:textbox>
                <w10:wrap anchorx="margin"/>
              </v:shape>
            </w:pict>
          </mc:Fallback>
        </mc:AlternateContent>
      </w:r>
      <w:r w:rsidRPr="00267A76">
        <w:rPr>
          <w:rFonts w:ascii="Courier New" w:hAnsi="Courier New" w:cs="Courier New"/>
          <w:noProof/>
          <w:sz w:val="20"/>
          <w:szCs w:val="20"/>
          <w:lang w:eastAsia="es-CO"/>
        </w:rPr>
        <mc:AlternateContent>
          <mc:Choice Requires="wps">
            <w:drawing>
              <wp:anchor distT="0" distB="0" distL="114300" distR="114300" simplePos="0" relativeHeight="251734016" behindDoc="0" locked="0" layoutInCell="1" allowOverlap="1" wp14:anchorId="3B0457D7" wp14:editId="30AA9891">
                <wp:simplePos x="0" y="0"/>
                <wp:positionH relativeFrom="column">
                  <wp:posOffset>2139315</wp:posOffset>
                </wp:positionH>
                <wp:positionV relativeFrom="paragraph">
                  <wp:posOffset>20955</wp:posOffset>
                </wp:positionV>
                <wp:extent cx="696045" cy="323165"/>
                <wp:effectExtent l="0" t="0" r="0" b="0"/>
                <wp:wrapNone/>
                <wp:docPr id="99" name="CuadroTexto 19"/>
                <wp:cNvGraphicFramePr/>
                <a:graphic xmlns:a="http://schemas.openxmlformats.org/drawingml/2006/main">
                  <a:graphicData uri="http://schemas.microsoft.com/office/word/2010/wordprocessingShape">
                    <wps:wsp>
                      <wps:cNvSpPr txBox="1"/>
                      <wps:spPr>
                        <a:xfrm>
                          <a:off x="0" y="0"/>
                          <a:ext cx="696045" cy="323165"/>
                        </a:xfrm>
                        <a:prstGeom prst="rect">
                          <a:avLst/>
                        </a:prstGeom>
                        <a:noFill/>
                      </wps:spPr>
                      <wps:txbx>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11,53%</w:t>
                            </w:r>
                          </w:p>
                        </w:txbxContent>
                      </wps:txbx>
                      <wps:bodyPr wrap="square" rtlCol="0">
                        <a:spAutoFit/>
                      </wps:bodyPr>
                    </wps:wsp>
                  </a:graphicData>
                </a:graphic>
              </wp:anchor>
            </w:drawing>
          </mc:Choice>
          <mc:Fallback>
            <w:pict>
              <v:shape w14:anchorId="3B0457D7" id="_x0000_s1047" type="#_x0000_t202" style="position:absolute;margin-left:168.45pt;margin-top:1.65pt;width:54.8pt;height:25.4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" filled="f" stroked="f">
                <v:textbox style="mso-fit-shape-to-text:t">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11,53%</w:t>
                      </w:r>
                    </w:p>
                  </w:txbxContent>
                </v:textbox>
              </v:shape>
            </w:pict>
          </mc:Fallback>
        </mc:AlternateContent>
      </w:r>
      <w:r w:rsidRPr="00267A76">
        <w:rPr>
          <w:rFonts w:ascii="Courier New" w:hAnsi="Courier New" w:cs="Courier New"/>
          <w:noProof/>
          <w:sz w:val="20"/>
          <w:szCs w:val="20"/>
          <w:lang w:eastAsia="es-CO"/>
        </w:rPr>
        <mc:AlternateContent>
          <mc:Choice Requires="wps">
            <w:drawing>
              <wp:anchor distT="0" distB="0" distL="114300" distR="114300" simplePos="0" relativeHeight="251729920" behindDoc="0" locked="0" layoutInCell="1" allowOverlap="1" wp14:anchorId="2899A669" wp14:editId="2991E183">
                <wp:simplePos x="0" y="0"/>
                <wp:positionH relativeFrom="column">
                  <wp:posOffset>501015</wp:posOffset>
                </wp:positionH>
                <wp:positionV relativeFrom="paragraph">
                  <wp:posOffset>11430</wp:posOffset>
                </wp:positionV>
                <wp:extent cx="696045" cy="323165"/>
                <wp:effectExtent l="0" t="0" r="0" b="0"/>
                <wp:wrapNone/>
                <wp:docPr id="97" name="CuadroTexto 19"/>
                <wp:cNvGraphicFramePr/>
                <a:graphic xmlns:a="http://schemas.openxmlformats.org/drawingml/2006/main">
                  <a:graphicData uri="http://schemas.microsoft.com/office/word/2010/wordprocessingShape">
                    <wps:wsp>
                      <wps:cNvSpPr txBox="1"/>
                      <wps:spPr>
                        <a:xfrm>
                          <a:off x="0" y="0"/>
                          <a:ext cx="696045" cy="323165"/>
                        </a:xfrm>
                        <a:prstGeom prst="rect">
                          <a:avLst/>
                        </a:prstGeom>
                        <a:noFill/>
                      </wps:spPr>
                      <wps:txbx>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11,53%</w:t>
                            </w:r>
                          </w:p>
                        </w:txbxContent>
                      </wps:txbx>
                      <wps:bodyPr wrap="square" rtlCol="0">
                        <a:spAutoFit/>
                      </wps:bodyPr>
                    </wps:wsp>
                  </a:graphicData>
                </a:graphic>
              </wp:anchor>
            </w:drawing>
          </mc:Choice>
          <mc:Fallback>
            <w:pict>
              <v:shape w14:anchorId="2899A669" id="_x0000_s1048" type="#_x0000_t202" style="position:absolute;margin-left:39.45pt;margin-top:.9pt;width:54.8pt;height:25.4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" filled="f" stroked="f">
                <v:textbox style="mso-fit-shape-to-text:t">
                  <w:txbxContent>
                    <w:p w:rsidR="00267A76" w:rsidRPr="00267A76" w:rsidRDefault="00267A76" w:rsidP="00267A76">
                      <w:pPr>
                        <w:pStyle w:val="NormalWeb"/>
                        <w:spacing w:before="0" w:beforeAutospacing="0" w:after="0" w:afterAutospacing="0"/>
                        <w:rPr>
                          <w:sz w:val="20"/>
                          <w:szCs w:val="20"/>
                        </w:rPr>
                      </w:pPr>
                      <w:r>
                        <w:rPr>
                          <w:rFonts w:asciiTheme="minorHAnsi" w:hAnsi="Calibri" w:cstheme="minorBidi"/>
                          <w:color w:val="000000" w:themeColor="text1"/>
                          <w:kern w:val="24"/>
                          <w:sz w:val="20"/>
                          <w:szCs w:val="20"/>
                        </w:rPr>
                        <w:t>11,53</w:t>
                      </w:r>
                      <w:r>
                        <w:rPr>
                          <w:rFonts w:asciiTheme="minorHAnsi" w:hAnsi="Calibri" w:cstheme="minorBidi"/>
                          <w:color w:val="000000" w:themeColor="text1"/>
                          <w:kern w:val="24"/>
                          <w:sz w:val="20"/>
                          <w:szCs w:val="20"/>
                        </w:rPr>
                        <w:t>%</w:t>
                      </w:r>
                    </w:p>
                  </w:txbxContent>
                </v:textbox>
              </v:shape>
            </w:pict>
          </mc:Fallback>
        </mc:AlternateContent>
      </w:r>
      <w:r w:rsidR="00965E44" w:rsidRPr="00C141B1">
        <w:rPr>
          <w:noProof/>
          <w:lang w:eastAsia="es-CO"/>
        </w:rPr>
        <mc:AlternateContent>
          <mc:Choice Requires="wps">
            <w:drawing>
              <wp:anchor distT="0" distB="0" distL="114300" distR="114300" simplePos="0" relativeHeight="251694080" behindDoc="0" locked="0" layoutInCell="1" allowOverlap="1" wp14:anchorId="3434297F" wp14:editId="5028AA94">
                <wp:simplePos x="0" y="0"/>
                <wp:positionH relativeFrom="column">
                  <wp:posOffset>3615690</wp:posOffset>
                </wp:positionH>
                <wp:positionV relativeFrom="paragraph">
                  <wp:posOffset>287020</wp:posOffset>
                </wp:positionV>
                <wp:extent cx="796101" cy="553998"/>
                <wp:effectExtent l="0" t="0" r="0" b="0"/>
                <wp:wrapNone/>
                <wp:docPr id="7" name="CuadroTexto 17"/>
                <wp:cNvGraphicFramePr/>
                <a:graphic xmlns:a="http://schemas.openxmlformats.org/drawingml/2006/main">
                  <a:graphicData uri="http://schemas.microsoft.com/office/word/2010/wordprocessingShape">
                    <wps:wsp>
                      <wps:cNvSpPr txBox="1"/>
                      <wps:spPr>
                        <a:xfrm>
                          <a:off x="0" y="0"/>
                          <a:ext cx="796101" cy="553998"/>
                        </a:xfrm>
                        <a:prstGeom prst="rect">
                          <a:avLst/>
                        </a:prstGeom>
                        <a:noFill/>
                      </wps:spPr>
                      <wps:txbx>
                        <w:txbxContent>
                          <w:p w:rsidR="00C141B1" w:rsidRPr="00965E44" w:rsidRDefault="00C141B1" w:rsidP="00C141B1">
                            <w:pPr>
                              <w:pStyle w:val="NormalWeb"/>
                              <w:spacing w:before="0" w:beforeAutospacing="0" w:after="0" w:afterAutospacing="0"/>
                              <w:jc w:val="center"/>
                              <w:rPr>
                                <w:sz w:val="20"/>
                                <w:szCs w:val="20"/>
                              </w:rPr>
                            </w:pPr>
                            <w:r w:rsidRPr="00965E44">
                              <w:rPr>
                                <w:rFonts w:asciiTheme="minorHAnsi" w:hAnsi="Calibri" w:cstheme="minorBidi"/>
                                <w:color w:val="000000" w:themeColor="text1"/>
                                <w:kern w:val="24"/>
                                <w:sz w:val="20"/>
                                <w:szCs w:val="20"/>
                              </w:rPr>
                              <w:t>12,87%</w:t>
                            </w:r>
                          </w:p>
                          <w:p w:rsidR="00C141B1" w:rsidRPr="00965E44" w:rsidRDefault="00C141B1" w:rsidP="00C141B1">
                            <w:pPr>
                              <w:pStyle w:val="NormalWeb"/>
                              <w:spacing w:before="0" w:beforeAutospacing="0" w:after="0" w:afterAutospacing="0"/>
                              <w:jc w:val="center"/>
                              <w:rPr>
                                <w:sz w:val="20"/>
                                <w:szCs w:val="20"/>
                              </w:rPr>
                            </w:pPr>
                            <w:r w:rsidRPr="00965E44">
                              <w:rPr>
                                <w:rFonts w:asciiTheme="minorHAnsi" w:hAnsi="Calibri" w:cstheme="minorBidi"/>
                                <w:color w:val="000000" w:themeColor="text1"/>
                                <w:kern w:val="24"/>
                                <w:sz w:val="20"/>
                                <w:szCs w:val="20"/>
                              </w:rPr>
                              <w:t>13</w:t>
                            </w:r>
                          </w:p>
                        </w:txbxContent>
                      </wps:txbx>
                      <wps:bodyPr wrap="square" rtlCol="0">
                        <a:spAutoFit/>
                      </wps:bodyPr>
                    </wps:wsp>
                  </a:graphicData>
                </a:graphic>
              </wp:anchor>
            </w:drawing>
          </mc:Choice>
          <mc:Fallback>
            <w:pict>
              <v:shape w14:anchorId="3434297F" id="CuadroTexto 17" o:spid="_x0000_s1049" type="#_x0000_t202" style="position:absolute;margin-left:284.7pt;margin-top:22.6pt;width:62.7pt;height:4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" filled="f" stroked="f">
                <v:textbox style="mso-fit-shape-to-text:t">
                  <w:txbxContent>
                    <w:p w:rsidR="00C141B1" w:rsidRPr="00965E44" w:rsidRDefault="00C141B1" w:rsidP="00C141B1">
                      <w:pPr>
                        <w:pStyle w:val="NormalWeb"/>
                        <w:spacing w:before="0" w:beforeAutospacing="0" w:after="0" w:afterAutospacing="0"/>
                        <w:jc w:val="center"/>
                        <w:rPr>
                          <w:sz w:val="20"/>
                          <w:szCs w:val="20"/>
                        </w:rPr>
                      </w:pPr>
                      <w:r w:rsidRPr="00965E44">
                        <w:rPr>
                          <w:rFonts w:asciiTheme="minorHAnsi" w:hAnsi="Calibri" w:cstheme="minorBidi"/>
                          <w:color w:val="000000" w:themeColor="text1"/>
                          <w:kern w:val="24"/>
                          <w:sz w:val="20"/>
                          <w:szCs w:val="20"/>
                        </w:rPr>
                        <w:t>12,87%</w:t>
                      </w:r>
                    </w:p>
                    <w:p w:rsidR="00C141B1" w:rsidRPr="00965E44" w:rsidRDefault="00C141B1" w:rsidP="00C141B1">
                      <w:pPr>
                        <w:pStyle w:val="NormalWeb"/>
                        <w:spacing w:before="0" w:beforeAutospacing="0" w:after="0" w:afterAutospacing="0"/>
                        <w:jc w:val="center"/>
                        <w:rPr>
                          <w:sz w:val="20"/>
                          <w:szCs w:val="20"/>
                        </w:rPr>
                      </w:pPr>
                      <w:r w:rsidRPr="00965E44">
                        <w:rPr>
                          <w:rFonts w:asciiTheme="minorHAnsi" w:hAnsi="Calibri" w:cstheme="minorBidi"/>
                          <w:color w:val="000000" w:themeColor="text1"/>
                          <w:kern w:val="24"/>
                          <w:sz w:val="20"/>
                          <w:szCs w:val="20"/>
                        </w:rPr>
                        <w:t>13</w:t>
                      </w:r>
                    </w:p>
                  </w:txbxContent>
                </v:textbox>
              </v:shape>
            </w:pict>
          </mc:Fallback>
        </mc:AlternateContent>
      </w:r>
      <w:r w:rsidR="00C141B1" w:rsidRPr="00C141B1">
        <w:rPr>
          <w:noProof/>
          <w:lang w:eastAsia="es-CO"/>
        </w:rPr>
        <mc:AlternateContent>
          <mc:Choice Requires="wps">
            <w:drawing>
              <wp:anchor distT="0" distB="0" distL="114300" distR="114300" simplePos="0" relativeHeight="251692032" behindDoc="0" locked="0" layoutInCell="1" allowOverlap="1" wp14:anchorId="25CC9BC0" wp14:editId="357FE24D">
                <wp:simplePos x="0" y="0"/>
                <wp:positionH relativeFrom="column">
                  <wp:posOffset>4139565</wp:posOffset>
                </wp:positionH>
                <wp:positionV relativeFrom="paragraph">
                  <wp:posOffset>153670</wp:posOffset>
                </wp:positionV>
                <wp:extent cx="795655" cy="553720"/>
                <wp:effectExtent l="0" t="0" r="0" b="0"/>
                <wp:wrapNone/>
                <wp:docPr id="5" name="CuadroTexto 14"/>
                <wp:cNvGraphicFramePr/>
                <a:graphic xmlns:a="http://schemas.openxmlformats.org/drawingml/2006/main">
                  <a:graphicData uri="http://schemas.microsoft.com/office/word/2010/wordprocessingShape">
                    <wps:wsp>
                      <wps:cNvSpPr txBox="1"/>
                      <wps:spPr>
                        <a:xfrm>
                          <a:off x="0" y="0"/>
                          <a:ext cx="795655" cy="553720"/>
                        </a:xfrm>
                        <a:prstGeom prst="rect">
                          <a:avLst/>
                        </a:prstGeom>
                        <a:noFill/>
                      </wps:spPr>
                      <wps:txbx>
                        <w:txbxContent>
                          <w:p w:rsidR="00C141B1" w:rsidRPr="00C141B1" w:rsidRDefault="00C141B1" w:rsidP="00C141B1">
                            <w:pPr>
                              <w:pStyle w:val="NormalWeb"/>
                              <w:spacing w:before="0" w:beforeAutospacing="0" w:after="0" w:afterAutospacing="0"/>
                              <w:jc w:val="center"/>
                              <w:rPr>
                                <w:sz w:val="20"/>
                                <w:szCs w:val="20"/>
                              </w:rPr>
                            </w:pPr>
                            <w:r w:rsidRPr="00C141B1">
                              <w:rPr>
                                <w:rFonts w:asciiTheme="minorHAnsi" w:hAnsi="Calibri" w:cstheme="minorBidi"/>
                                <w:color w:val="000000" w:themeColor="text1"/>
                                <w:kern w:val="24"/>
                                <w:sz w:val="20"/>
                                <w:szCs w:val="20"/>
                              </w:rPr>
                              <w:t>16,83%</w:t>
                            </w:r>
                          </w:p>
                          <w:p w:rsidR="00C141B1" w:rsidRPr="00C141B1" w:rsidRDefault="00C141B1" w:rsidP="00C141B1">
                            <w:pPr>
                              <w:pStyle w:val="NormalWeb"/>
                              <w:spacing w:before="0" w:beforeAutospacing="0" w:after="0" w:afterAutospacing="0"/>
                              <w:jc w:val="center"/>
                              <w:rPr>
                                <w:sz w:val="20"/>
                                <w:szCs w:val="20"/>
                              </w:rPr>
                            </w:pPr>
                            <w:r w:rsidRPr="00C141B1">
                              <w:rPr>
                                <w:rFonts w:asciiTheme="minorHAnsi" w:hAnsi="Calibri" w:cstheme="minorBidi"/>
                                <w:color w:val="000000" w:themeColor="text1"/>
                                <w:kern w:val="24"/>
                                <w:sz w:val="20"/>
                                <w:szCs w:val="20"/>
                              </w:rPr>
                              <w:t>17</w:t>
                            </w:r>
                          </w:p>
                        </w:txbxContent>
                      </wps:txbx>
                      <wps:bodyPr wrap="square" rtlCol="0">
                        <a:spAutoFit/>
                      </wps:bodyPr>
                    </wps:wsp>
                  </a:graphicData>
                </a:graphic>
              </wp:anchor>
            </w:drawing>
          </mc:Choice>
          <mc:Fallback>
            <w:pict>
              <v:shape w14:anchorId="25CC9BC0" id="_x0000_s1050" type="#_x0000_t202" style="position:absolute;margin-left:325.95pt;margin-top:12.1pt;width:62.65pt;height:43.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" filled="f" stroked="f">
                <v:textbox style="mso-fit-shape-to-text:t">
                  <w:txbxContent>
                    <w:p w:rsidR="00C141B1" w:rsidRPr="00C141B1" w:rsidRDefault="00C141B1" w:rsidP="00C141B1">
                      <w:pPr>
                        <w:pStyle w:val="NormalWeb"/>
                        <w:spacing w:before="0" w:beforeAutospacing="0" w:after="0" w:afterAutospacing="0"/>
                        <w:jc w:val="center"/>
                        <w:rPr>
                          <w:sz w:val="20"/>
                          <w:szCs w:val="20"/>
                        </w:rPr>
                      </w:pPr>
                      <w:r w:rsidRPr="00C141B1">
                        <w:rPr>
                          <w:rFonts w:asciiTheme="minorHAnsi" w:hAnsi="Calibri" w:cstheme="minorBidi"/>
                          <w:color w:val="000000" w:themeColor="text1"/>
                          <w:kern w:val="24"/>
                          <w:sz w:val="20"/>
                          <w:szCs w:val="20"/>
                        </w:rPr>
                        <w:t>16,83%</w:t>
                      </w:r>
                    </w:p>
                    <w:p w:rsidR="00C141B1" w:rsidRPr="00C141B1" w:rsidRDefault="00C141B1" w:rsidP="00C141B1">
                      <w:pPr>
                        <w:pStyle w:val="NormalWeb"/>
                        <w:spacing w:before="0" w:beforeAutospacing="0" w:after="0" w:afterAutospacing="0"/>
                        <w:jc w:val="center"/>
                        <w:rPr>
                          <w:sz w:val="20"/>
                          <w:szCs w:val="20"/>
                        </w:rPr>
                      </w:pPr>
                      <w:r w:rsidRPr="00C141B1">
                        <w:rPr>
                          <w:rFonts w:asciiTheme="minorHAnsi" w:hAnsi="Calibri" w:cstheme="minorBidi"/>
                          <w:color w:val="000000" w:themeColor="text1"/>
                          <w:kern w:val="24"/>
                          <w:sz w:val="20"/>
                          <w:szCs w:val="20"/>
                        </w:rPr>
                        <w:t>17</w:t>
                      </w:r>
                    </w:p>
                  </w:txbxContent>
                </v:textbox>
              </v:shape>
            </w:pict>
          </mc:Fallback>
        </mc:AlternateContent>
      </w:r>
    </w:p>
    <w:p w:rsidR="00C11E56" w:rsidRDefault="00C11E56" w:rsidP="00C11E56">
      <w:pPr>
        <w:keepNext/>
      </w:pPr>
    </w:p>
    <w:p w:rsidR="00C11E56" w:rsidRDefault="00C11E56" w:rsidP="00C11E56">
      <w:pPr>
        <w:pStyle w:val="Descripcin"/>
        <w:keepNext/>
      </w:pPr>
    </w:p>
    <w:p w:rsidR="00C11E56" w:rsidRDefault="00C11E56" w:rsidP="00C11E56">
      <w:pPr>
        <w:pStyle w:val="Descripcin"/>
        <w:keepNext/>
      </w:pPr>
    </w:p>
    <w:p w:rsidR="00C11E56" w:rsidRDefault="00C11E56" w:rsidP="00C11E56">
      <w:pPr>
        <w:pStyle w:val="Descripcin"/>
        <w:keepNext/>
      </w:pPr>
    </w:p>
    <w:p w:rsidR="00267A76" w:rsidRDefault="00C11E56" w:rsidP="00C11E56">
      <w:pPr>
        <w:pStyle w:val="Descripcin"/>
        <w:keepNext/>
      </w:pPr>
      <w:r>
        <w:t xml:space="preserve">Figura 8. Zona Rural – Localidad 3 </w:t>
      </w:r>
      <w:r w:rsidR="00267A76">
        <w:t>}}}</w:t>
      </w:r>
    </w:p>
    <w:p w:rsidR="00267A76" w:rsidRDefault="00267A76" w:rsidP="00C11E56">
      <w:pPr>
        <w:pStyle w:val="Descripcin"/>
        <w:keepNext/>
      </w:pPr>
    </w:p>
    <w:p w:rsidR="00267A76" w:rsidRDefault="00267A76" w:rsidP="00C11E56">
      <w:pPr>
        <w:pStyle w:val="Descripcin"/>
        <w:keepNext/>
      </w:pPr>
    </w:p>
    <w:p w:rsidR="00267A76" w:rsidRDefault="00267A76" w:rsidP="00C11E56">
      <w:pPr>
        <w:pStyle w:val="Descripcin"/>
        <w:keepNext/>
      </w:pPr>
    </w:p>
    <w:p w:rsidR="00267A76" w:rsidRDefault="00267A76" w:rsidP="00C11E56">
      <w:pPr>
        <w:pStyle w:val="Descripcin"/>
        <w:keepNext/>
      </w:pPr>
    </w:p>
    <w:p w:rsidR="00267A76" w:rsidRDefault="00267A76" w:rsidP="00C11E56">
      <w:pPr>
        <w:pStyle w:val="Descripcin"/>
        <w:keepNext/>
      </w:pPr>
    </w:p>
    <w:p w:rsidR="00267A76" w:rsidRDefault="00267A76" w:rsidP="00267A76">
      <w:pPr>
        <w:pStyle w:val="Descripcin"/>
        <w:keepNext/>
      </w:pPr>
      <w:r>
        <w:t>Figura 7. Zona Urbana – Localidad 3</w:t>
      </w:r>
    </w:p>
    <w:p w:rsidR="00267A76" w:rsidRDefault="00267A76" w:rsidP="00267A76">
      <w:pPr>
        <w:pStyle w:val="Descripcin"/>
        <w:keepNext/>
      </w:pPr>
      <w:r w:rsidRPr="00267A76">
        <w:rPr>
          <w:noProof/>
          <w:lang w:eastAsia="es-CO"/>
        </w:rPr>
        <mc:AlternateContent>
          <mc:Choice Requires="wps">
            <w:drawing>
              <wp:anchor distT="0" distB="0" distL="114300" distR="114300" simplePos="0" relativeHeight="251725824" behindDoc="0" locked="0" layoutInCell="1" allowOverlap="1" wp14:anchorId="7DF1689D" wp14:editId="31473EC1">
                <wp:simplePos x="0" y="0"/>
                <wp:positionH relativeFrom="column">
                  <wp:posOffset>3615690</wp:posOffset>
                </wp:positionH>
                <wp:positionV relativeFrom="paragraph">
                  <wp:posOffset>310515</wp:posOffset>
                </wp:positionV>
                <wp:extent cx="796101" cy="553998"/>
                <wp:effectExtent l="0" t="0" r="0" b="0"/>
                <wp:wrapNone/>
                <wp:docPr id="63" name="CuadroTexto 17"/>
                <wp:cNvGraphicFramePr/>
                <a:graphic xmlns:a="http://schemas.openxmlformats.org/drawingml/2006/main">
                  <a:graphicData uri="http://schemas.microsoft.com/office/word/2010/wordprocessingShape">
                    <wps:wsp>
                      <wps:cNvSpPr txBox="1"/>
                      <wps:spPr>
                        <a:xfrm>
                          <a:off x="0" y="0"/>
                          <a:ext cx="796101" cy="553998"/>
                        </a:xfrm>
                        <a:prstGeom prst="rect">
                          <a:avLst/>
                        </a:prstGeom>
                        <a:noFill/>
                      </wps:spPr>
                      <wps:txbx>
                        <w:txbxContent>
                          <w:p w:rsidR="00267A76" w:rsidRPr="00267A76" w:rsidRDefault="00267A76" w:rsidP="00267A76">
                            <w:pPr>
                              <w:pStyle w:val="NormalWeb"/>
                              <w:spacing w:before="0" w:beforeAutospacing="0" w:after="0" w:afterAutospacing="0"/>
                              <w:jc w:val="center"/>
                              <w:rPr>
                                <w:sz w:val="20"/>
                                <w:szCs w:val="20"/>
                              </w:rPr>
                            </w:pPr>
                            <w:r w:rsidRPr="00267A76">
                              <w:rPr>
                                <w:rFonts w:asciiTheme="minorHAnsi" w:hAnsi="Calibri" w:cstheme="minorBidi"/>
                                <w:color w:val="000000" w:themeColor="text1"/>
                                <w:kern w:val="24"/>
                                <w:sz w:val="20"/>
                                <w:szCs w:val="20"/>
                              </w:rPr>
                              <w:t>12,87%</w:t>
                            </w:r>
                          </w:p>
                          <w:p w:rsidR="00267A76" w:rsidRPr="00267A76" w:rsidRDefault="00267A76" w:rsidP="00267A76">
                            <w:pPr>
                              <w:pStyle w:val="NormalWeb"/>
                              <w:spacing w:before="0" w:beforeAutospacing="0" w:after="0" w:afterAutospacing="0"/>
                              <w:jc w:val="center"/>
                              <w:rPr>
                                <w:sz w:val="20"/>
                                <w:szCs w:val="20"/>
                              </w:rPr>
                            </w:pPr>
                            <w:r w:rsidRPr="00267A76">
                              <w:rPr>
                                <w:rFonts w:asciiTheme="minorHAnsi" w:hAnsi="Calibri" w:cstheme="minorBidi"/>
                                <w:color w:val="000000" w:themeColor="text1"/>
                                <w:kern w:val="24"/>
                                <w:sz w:val="20"/>
                                <w:szCs w:val="20"/>
                              </w:rPr>
                              <w:t>13</w:t>
                            </w:r>
                          </w:p>
                        </w:txbxContent>
                      </wps:txbx>
                      <wps:bodyPr wrap="square" rtlCol="0">
                        <a:spAutoFit/>
                      </wps:bodyPr>
                    </wps:wsp>
                  </a:graphicData>
                </a:graphic>
              </wp:anchor>
            </w:drawing>
          </mc:Choice>
          <mc:Fallback>
            <w:pict>
              <v:shape w14:anchorId="7DF1689D" id="_x0000_s1051" type="#_x0000_t202" style="position:absolute;margin-left:284.7pt;margin-top:24.45pt;width:62.7pt;height:43.6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" filled="f" stroked="f">
                <v:textbox style="mso-fit-shape-to-text:t">
                  <w:txbxContent>
                    <w:p w:rsidR="00267A76" w:rsidRPr="00267A76" w:rsidRDefault="00267A76" w:rsidP="00267A76">
                      <w:pPr>
                        <w:pStyle w:val="NormalWeb"/>
                        <w:spacing w:before="0" w:beforeAutospacing="0" w:after="0" w:afterAutospacing="0"/>
                        <w:jc w:val="center"/>
                        <w:rPr>
                          <w:sz w:val="20"/>
                          <w:szCs w:val="20"/>
                        </w:rPr>
                      </w:pPr>
                      <w:r w:rsidRPr="00267A76">
                        <w:rPr>
                          <w:rFonts w:asciiTheme="minorHAnsi" w:hAnsi="Calibri" w:cstheme="minorBidi"/>
                          <w:color w:val="000000" w:themeColor="text1"/>
                          <w:kern w:val="24"/>
                          <w:sz w:val="20"/>
                          <w:szCs w:val="20"/>
                        </w:rPr>
                        <w:t>12,87%</w:t>
                      </w:r>
                    </w:p>
                    <w:p w:rsidR="00267A76" w:rsidRPr="00267A76" w:rsidRDefault="00267A76" w:rsidP="00267A76">
                      <w:pPr>
                        <w:pStyle w:val="NormalWeb"/>
                        <w:spacing w:before="0" w:beforeAutospacing="0" w:after="0" w:afterAutospacing="0"/>
                        <w:jc w:val="center"/>
                        <w:rPr>
                          <w:sz w:val="20"/>
                          <w:szCs w:val="20"/>
                        </w:rPr>
                      </w:pPr>
                      <w:r w:rsidRPr="00267A76">
                        <w:rPr>
                          <w:rFonts w:asciiTheme="minorHAnsi" w:hAnsi="Calibri" w:cstheme="minorBidi"/>
                          <w:color w:val="000000" w:themeColor="text1"/>
                          <w:kern w:val="24"/>
                          <w:sz w:val="20"/>
                          <w:szCs w:val="20"/>
                        </w:rPr>
                        <w:t>13</w:t>
                      </w:r>
                    </w:p>
                  </w:txbxContent>
                </v:textbox>
              </v:shape>
            </w:pict>
          </mc:Fallback>
        </mc:AlternateContent>
      </w:r>
      <w:r w:rsidRPr="00267A76">
        <w:rPr>
          <w:noProof/>
          <w:lang w:eastAsia="es-CO"/>
        </w:rPr>
        <mc:AlternateContent>
          <mc:Choice Requires="wps">
            <w:drawing>
              <wp:anchor distT="0" distB="0" distL="114300" distR="114300" simplePos="0" relativeHeight="251723776" behindDoc="0" locked="0" layoutInCell="1" allowOverlap="1" wp14:anchorId="2793BC65" wp14:editId="69AF4528">
                <wp:simplePos x="0" y="0"/>
                <wp:positionH relativeFrom="column">
                  <wp:posOffset>4139565</wp:posOffset>
                </wp:positionH>
                <wp:positionV relativeFrom="paragraph">
                  <wp:posOffset>129540</wp:posOffset>
                </wp:positionV>
                <wp:extent cx="796101" cy="553998"/>
                <wp:effectExtent l="0" t="0" r="0" b="0"/>
                <wp:wrapNone/>
                <wp:docPr id="62" name="CuadroTexto 14"/>
                <wp:cNvGraphicFramePr/>
                <a:graphic xmlns:a="http://schemas.openxmlformats.org/drawingml/2006/main">
                  <a:graphicData uri="http://schemas.microsoft.com/office/word/2010/wordprocessingShape">
                    <wps:wsp>
                      <wps:cNvSpPr txBox="1"/>
                      <wps:spPr>
                        <a:xfrm>
                          <a:off x="0" y="0"/>
                          <a:ext cx="796101" cy="553998"/>
                        </a:xfrm>
                        <a:prstGeom prst="rect">
                          <a:avLst/>
                        </a:prstGeom>
                        <a:noFill/>
                      </wps:spPr>
                      <wps:txbx>
                        <w:txbxContent>
                          <w:p w:rsidR="00267A76" w:rsidRPr="00267A76" w:rsidRDefault="00267A76" w:rsidP="00267A76">
                            <w:pPr>
                              <w:pStyle w:val="NormalWeb"/>
                              <w:spacing w:before="0" w:beforeAutospacing="0" w:after="0" w:afterAutospacing="0"/>
                              <w:jc w:val="center"/>
                              <w:rPr>
                                <w:sz w:val="20"/>
                                <w:szCs w:val="20"/>
                              </w:rPr>
                            </w:pPr>
                            <w:r w:rsidRPr="00267A76">
                              <w:rPr>
                                <w:rFonts w:asciiTheme="minorHAnsi" w:hAnsi="Calibri" w:cstheme="minorBidi"/>
                                <w:color w:val="000000" w:themeColor="text1"/>
                                <w:kern w:val="24"/>
                                <w:sz w:val="20"/>
                                <w:szCs w:val="20"/>
                              </w:rPr>
                              <w:t>16,83%</w:t>
                            </w:r>
                          </w:p>
                          <w:p w:rsidR="00267A76" w:rsidRPr="00267A76" w:rsidRDefault="00267A76" w:rsidP="00267A76">
                            <w:pPr>
                              <w:pStyle w:val="NormalWeb"/>
                              <w:spacing w:before="0" w:beforeAutospacing="0" w:after="0" w:afterAutospacing="0"/>
                              <w:jc w:val="center"/>
                              <w:rPr>
                                <w:sz w:val="20"/>
                                <w:szCs w:val="20"/>
                              </w:rPr>
                            </w:pPr>
                            <w:r w:rsidRPr="00267A76">
                              <w:rPr>
                                <w:rFonts w:asciiTheme="minorHAnsi" w:hAnsi="Calibri" w:cstheme="minorBidi"/>
                                <w:color w:val="000000" w:themeColor="text1"/>
                                <w:kern w:val="24"/>
                                <w:sz w:val="20"/>
                                <w:szCs w:val="20"/>
                              </w:rPr>
                              <w:t>17</w:t>
                            </w:r>
                          </w:p>
                        </w:txbxContent>
                      </wps:txbx>
                      <wps:bodyPr wrap="square" rtlCol="0">
                        <a:spAutoFit/>
                      </wps:bodyPr>
                    </wps:wsp>
                  </a:graphicData>
                </a:graphic>
              </wp:anchor>
            </w:drawing>
          </mc:Choice>
          <mc:Fallback>
            <w:pict>
              <v:shape w14:anchorId="2793BC65" id="_x0000_s1052" type="#_x0000_t202" style="position:absolute;margin-left:325.95pt;margin-top:10.2pt;width:62.7pt;height:43.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" filled="f" stroked="f">
                <v:textbox style="mso-fit-shape-to-text:t">
                  <w:txbxContent>
                    <w:p w:rsidR="00267A76" w:rsidRPr="00267A76" w:rsidRDefault="00267A76" w:rsidP="00267A76">
                      <w:pPr>
                        <w:pStyle w:val="NormalWeb"/>
                        <w:spacing w:before="0" w:beforeAutospacing="0" w:after="0" w:afterAutospacing="0"/>
                        <w:jc w:val="center"/>
                        <w:rPr>
                          <w:sz w:val="20"/>
                          <w:szCs w:val="20"/>
                        </w:rPr>
                      </w:pPr>
                      <w:r w:rsidRPr="00267A76">
                        <w:rPr>
                          <w:rFonts w:asciiTheme="minorHAnsi" w:hAnsi="Calibri" w:cstheme="minorBidi"/>
                          <w:color w:val="000000" w:themeColor="text1"/>
                          <w:kern w:val="24"/>
                          <w:sz w:val="20"/>
                          <w:szCs w:val="20"/>
                        </w:rPr>
                        <w:t>16,83%</w:t>
                      </w:r>
                    </w:p>
                    <w:p w:rsidR="00267A76" w:rsidRPr="00267A76" w:rsidRDefault="00267A76" w:rsidP="00267A76">
                      <w:pPr>
                        <w:pStyle w:val="NormalWeb"/>
                        <w:spacing w:before="0" w:beforeAutospacing="0" w:after="0" w:afterAutospacing="0"/>
                        <w:jc w:val="center"/>
                        <w:rPr>
                          <w:sz w:val="20"/>
                          <w:szCs w:val="20"/>
                        </w:rPr>
                      </w:pPr>
                      <w:r w:rsidRPr="00267A76">
                        <w:rPr>
                          <w:rFonts w:asciiTheme="minorHAnsi" w:hAnsi="Calibri" w:cstheme="minorBidi"/>
                          <w:color w:val="000000" w:themeColor="text1"/>
                          <w:kern w:val="24"/>
                          <w:sz w:val="20"/>
                          <w:szCs w:val="20"/>
                        </w:rPr>
                        <w:t>17</w:t>
                      </w:r>
                    </w:p>
                  </w:txbxContent>
                </v:textbox>
              </v:shape>
            </w:pict>
          </mc:Fallback>
        </mc:AlternateContent>
      </w:r>
      <w:r w:rsidR="00965E44">
        <w:rPr>
          <w:noProof/>
          <w:lang w:eastAsia="es-CO"/>
        </w:rPr>
        <w:drawing>
          <wp:inline distT="0" distB="0" distL="0" distR="0" wp14:anchorId="67F01CEB" wp14:editId="01925D6F">
            <wp:extent cx="5612130" cy="2971800"/>
            <wp:effectExtent l="0" t="0" r="7620" b="0"/>
            <wp:docPr id="58"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67A76" w:rsidRDefault="00267A76" w:rsidP="00C11E56">
      <w:pPr>
        <w:keepNext/>
        <w:rPr>
          <w:rFonts w:ascii="Arial" w:hAnsi="Arial"/>
          <w:b/>
          <w:iCs/>
          <w:color w:val="000000" w:themeColor="text1"/>
          <w:sz w:val="20"/>
          <w:szCs w:val="18"/>
        </w:rPr>
      </w:pPr>
    </w:p>
    <w:p w:rsidR="00267A76" w:rsidRDefault="00267A76" w:rsidP="00C11E56">
      <w:pPr>
        <w:keepNext/>
        <w:rPr>
          <w:rFonts w:ascii="Arial" w:hAnsi="Arial"/>
          <w:b/>
          <w:iCs/>
          <w:color w:val="000000" w:themeColor="text1"/>
          <w:sz w:val="20"/>
          <w:szCs w:val="18"/>
        </w:rPr>
      </w:pPr>
    </w:p>
    <w:p w:rsidR="00267A76" w:rsidRDefault="00267A76" w:rsidP="00C11E56">
      <w:pPr>
        <w:keepNext/>
      </w:pPr>
    </w:p>
    <w:p w:rsidR="00267A76" w:rsidRDefault="00267A76" w:rsidP="00267A76">
      <w:pPr>
        <w:pStyle w:val="Descripcin"/>
        <w:keepNext/>
      </w:pPr>
      <w:r>
        <w:t>Figura 8. Zona Rural – Localidad 3</w:t>
      </w:r>
    </w:p>
    <w:p w:rsidR="00C11E56" w:rsidRDefault="00267A76" w:rsidP="00C11E56">
      <w:pPr>
        <w:keepNext/>
      </w:pPr>
      <w:r w:rsidRPr="00965E44">
        <w:rPr>
          <w:noProof/>
          <w:lang w:eastAsia="es-CO"/>
        </w:rPr>
        <mc:AlternateContent>
          <mc:Choice Requires="wps">
            <w:drawing>
              <wp:anchor distT="0" distB="0" distL="114300" distR="114300" simplePos="0" relativeHeight="251698176" behindDoc="0" locked="0" layoutInCell="1" allowOverlap="1" wp14:anchorId="683075E7" wp14:editId="26282079">
                <wp:simplePos x="0" y="0"/>
                <wp:positionH relativeFrom="column">
                  <wp:posOffset>3139440</wp:posOffset>
                </wp:positionH>
                <wp:positionV relativeFrom="paragraph">
                  <wp:posOffset>2135505</wp:posOffset>
                </wp:positionV>
                <wp:extent cx="696045" cy="323165"/>
                <wp:effectExtent l="0" t="0" r="0" b="0"/>
                <wp:wrapNone/>
                <wp:docPr id="10" name="CuadroTexto 22"/>
                <wp:cNvGraphicFramePr/>
                <a:graphic xmlns:a="http://schemas.openxmlformats.org/drawingml/2006/main">
                  <a:graphicData uri="http://schemas.microsoft.com/office/word/2010/wordprocessingShape">
                    <wps:wsp>
                      <wps:cNvSpPr txBox="1"/>
                      <wps:spPr>
                        <a:xfrm>
                          <a:off x="0" y="0"/>
                          <a:ext cx="696045" cy="323165"/>
                        </a:xfrm>
                        <a:prstGeom prst="rect">
                          <a:avLst/>
                        </a:prstGeom>
                        <a:noFill/>
                      </wps:spPr>
                      <wps:txbx>
                        <w:txbxContent>
                          <w:p w:rsidR="00965E44" w:rsidRPr="00965E44" w:rsidRDefault="00965E44" w:rsidP="00965E44">
                            <w:pPr>
                              <w:pStyle w:val="NormalWeb"/>
                              <w:spacing w:before="0" w:beforeAutospacing="0" w:after="0" w:afterAutospacing="0"/>
                            </w:pPr>
                            <w:r>
                              <w:rPr>
                                <w:rFonts w:asciiTheme="minorHAnsi" w:hAnsi="Calibri" w:cstheme="minorBidi"/>
                                <w:color w:val="000000" w:themeColor="text1"/>
                                <w:kern w:val="24"/>
                              </w:rPr>
                              <w:t>10</w:t>
                            </w:r>
                            <w:r w:rsidRPr="00965E44">
                              <w:rPr>
                                <w:rFonts w:asciiTheme="minorHAnsi" w:hAnsi="Calibri" w:cstheme="minorBidi"/>
                                <w:color w:val="000000" w:themeColor="text1"/>
                                <w:kern w:val="24"/>
                              </w:rPr>
                              <w:t>%</w:t>
                            </w:r>
                          </w:p>
                        </w:txbxContent>
                      </wps:txbx>
                      <wps:bodyPr wrap="square" rtlCol="0">
                        <a:spAutoFit/>
                      </wps:bodyPr>
                    </wps:wsp>
                  </a:graphicData>
                </a:graphic>
              </wp:anchor>
            </w:drawing>
          </mc:Choice>
          <mc:Fallback>
            <w:pict>
              <v:shape w14:anchorId="683075E7" id="CuadroTexto 22" o:spid="_x0000_s1053" type="#_x0000_t202" style="position:absolute;margin-left:247.2pt;margin-top:168.15pt;width:54.8pt;height:25.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" filled="f" stroked="f">
                <v:textbox style="mso-fit-shape-to-text:t">
                  <w:txbxContent>
                    <w:p w:rsidR="00965E44" w:rsidRPr="00965E44" w:rsidRDefault="00965E44" w:rsidP="00965E44">
                      <w:pPr>
                        <w:pStyle w:val="NormalWeb"/>
                        <w:spacing w:before="0" w:beforeAutospacing="0" w:after="0" w:afterAutospacing="0"/>
                      </w:pPr>
                      <w:r>
                        <w:rPr>
                          <w:rFonts w:asciiTheme="minorHAnsi" w:hAnsi="Calibri" w:cstheme="minorBidi"/>
                          <w:color w:val="000000" w:themeColor="text1"/>
                          <w:kern w:val="24"/>
                        </w:rPr>
                        <w:t>10</w:t>
                      </w:r>
                      <w:r w:rsidRPr="00965E44">
                        <w:rPr>
                          <w:rFonts w:asciiTheme="minorHAnsi" w:hAnsi="Calibri" w:cstheme="minorBidi"/>
                          <w:color w:val="000000" w:themeColor="text1"/>
                          <w:kern w:val="24"/>
                        </w:rPr>
                        <w:t>%</w:t>
                      </w:r>
                    </w:p>
                  </w:txbxContent>
                </v:textbox>
              </v:shape>
            </w:pict>
          </mc:Fallback>
        </mc:AlternateContent>
      </w:r>
      <w:r w:rsidRPr="00965E44">
        <w:rPr>
          <w:noProof/>
          <w:lang w:eastAsia="es-CO"/>
        </w:rPr>
        <mc:AlternateContent>
          <mc:Choice Requires="wps">
            <w:drawing>
              <wp:anchor distT="0" distB="0" distL="114300" distR="114300" simplePos="0" relativeHeight="251696128" behindDoc="0" locked="0" layoutInCell="1" allowOverlap="1" wp14:anchorId="7440779E" wp14:editId="6839E0CE">
                <wp:simplePos x="0" y="0"/>
                <wp:positionH relativeFrom="column">
                  <wp:posOffset>1110615</wp:posOffset>
                </wp:positionH>
                <wp:positionV relativeFrom="paragraph">
                  <wp:posOffset>411480</wp:posOffset>
                </wp:positionV>
                <wp:extent cx="696045" cy="323165"/>
                <wp:effectExtent l="0" t="0" r="0" b="0"/>
                <wp:wrapNone/>
                <wp:docPr id="8" name="CuadroTexto 22"/>
                <wp:cNvGraphicFramePr/>
                <a:graphic xmlns:a="http://schemas.openxmlformats.org/drawingml/2006/main">
                  <a:graphicData uri="http://schemas.microsoft.com/office/word/2010/wordprocessingShape">
                    <wps:wsp>
                      <wps:cNvSpPr txBox="1"/>
                      <wps:spPr>
                        <a:xfrm>
                          <a:off x="0" y="0"/>
                          <a:ext cx="696045" cy="323165"/>
                        </a:xfrm>
                        <a:prstGeom prst="rect">
                          <a:avLst/>
                        </a:prstGeom>
                        <a:noFill/>
                      </wps:spPr>
                      <wps:txbx>
                        <w:txbxContent>
                          <w:p w:rsidR="00965E44" w:rsidRPr="00965E44" w:rsidRDefault="00965E44" w:rsidP="00965E44">
                            <w:pPr>
                              <w:pStyle w:val="NormalWeb"/>
                              <w:spacing w:before="0" w:beforeAutospacing="0" w:after="0" w:afterAutospacing="0"/>
                            </w:pPr>
                            <w:r w:rsidRPr="00965E44">
                              <w:rPr>
                                <w:rFonts w:asciiTheme="minorHAnsi" w:hAnsi="Calibri" w:cstheme="minorBidi"/>
                                <w:color w:val="000000" w:themeColor="text1"/>
                                <w:kern w:val="24"/>
                              </w:rPr>
                              <w:t>90%</w:t>
                            </w:r>
                          </w:p>
                        </w:txbxContent>
                      </wps:txbx>
                      <wps:bodyPr wrap="square" rtlCol="0">
                        <a:spAutoFit/>
                      </wps:bodyPr>
                    </wps:wsp>
                  </a:graphicData>
                </a:graphic>
              </wp:anchor>
            </w:drawing>
          </mc:Choice>
          <mc:Fallback>
            <w:pict>
              <v:shape w14:anchorId="7440779E" id="_x0000_s1054" type="#_x0000_t202" style="position:absolute;margin-left:87.45pt;margin-top:32.4pt;width:54.8pt;height:25.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" filled="f" stroked="f">
                <v:textbox style="mso-fit-shape-to-text:t">
                  <w:txbxContent>
                    <w:p w:rsidR="00965E44" w:rsidRPr="00965E44" w:rsidRDefault="00965E44" w:rsidP="00965E44">
                      <w:pPr>
                        <w:pStyle w:val="NormalWeb"/>
                        <w:spacing w:before="0" w:beforeAutospacing="0" w:after="0" w:afterAutospacing="0"/>
                      </w:pPr>
                      <w:r w:rsidRPr="00965E44">
                        <w:rPr>
                          <w:rFonts w:asciiTheme="minorHAnsi" w:hAnsi="Calibri" w:cstheme="minorBidi"/>
                          <w:color w:val="000000" w:themeColor="text1"/>
                          <w:kern w:val="24"/>
                        </w:rPr>
                        <w:t>90%</w:t>
                      </w:r>
                    </w:p>
                  </w:txbxContent>
                </v:textbox>
              </v:shape>
            </w:pict>
          </mc:Fallback>
        </mc:AlternateContent>
      </w:r>
      <w:r w:rsidR="00C11E56">
        <w:rPr>
          <w:noProof/>
          <w:lang w:eastAsia="es-CO"/>
        </w:rPr>
        <w:drawing>
          <wp:inline distT="0" distB="0" distL="0" distR="0" wp14:anchorId="76139C0B" wp14:editId="695646CF">
            <wp:extent cx="4486275" cy="2667000"/>
            <wp:effectExtent l="0" t="0" r="9525" b="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11E56" w:rsidRDefault="00C11E56" w:rsidP="00C11E56"/>
    <w:p w:rsidR="00C11E56" w:rsidRDefault="00C11E56" w:rsidP="00C11E56">
      <w:pPr>
        <w:pStyle w:val="Descripcin"/>
        <w:keepNext/>
      </w:pPr>
      <w:r>
        <w:t>Figura 9. Localidades de Cartagena</w:t>
      </w:r>
    </w:p>
    <w:p w:rsidR="00C11E56" w:rsidRPr="00C11E56" w:rsidRDefault="00C11E56" w:rsidP="00C11E56">
      <w:pPr>
        <w:rPr>
          <w:noProof/>
          <w:lang w:eastAsia="es-CO"/>
        </w:rPr>
      </w:pPr>
      <w:r w:rsidRPr="00A40A12">
        <w:rPr>
          <w:rFonts w:ascii="Courier New" w:hAnsi="Courier New" w:cs="Courier New"/>
          <w:noProof/>
          <w:sz w:val="20"/>
          <w:szCs w:val="20"/>
          <w:lang w:eastAsia="es-CO"/>
        </w:rPr>
        <mc:AlternateContent>
          <mc:Choice Requires="wps">
            <w:drawing>
              <wp:anchor distT="0" distB="0" distL="114300" distR="114300" simplePos="0" relativeHeight="251684864" behindDoc="0" locked="0" layoutInCell="1" allowOverlap="1" wp14:anchorId="2DE753EF" wp14:editId="1E8BBE69">
                <wp:simplePos x="0" y="0"/>
                <wp:positionH relativeFrom="page">
                  <wp:posOffset>1876425</wp:posOffset>
                </wp:positionH>
                <wp:positionV relativeFrom="paragraph">
                  <wp:posOffset>2809240</wp:posOffset>
                </wp:positionV>
                <wp:extent cx="238125" cy="257175"/>
                <wp:effectExtent l="0" t="0" r="0" b="0"/>
                <wp:wrapNone/>
                <wp:docPr id="43" name="CuadroTexto 19"/>
                <wp:cNvGraphicFramePr/>
                <a:graphic xmlns:a="http://schemas.openxmlformats.org/drawingml/2006/main">
                  <a:graphicData uri="http://schemas.microsoft.com/office/word/2010/wordprocessingShape">
                    <wps:wsp>
                      <wps:cNvSpPr txBox="1"/>
                      <wps:spPr>
                        <a:xfrm flipH="1">
                          <a:off x="0" y="0"/>
                          <a:ext cx="238125" cy="257175"/>
                        </a:xfrm>
                        <a:prstGeom prst="rect">
                          <a:avLst/>
                        </a:prstGeom>
                        <a:noFill/>
                        <a:ln>
                          <a:noFill/>
                        </a:ln>
                      </wps:spPr>
                      <wps:style>
                        <a:lnRef idx="1">
                          <a:schemeClr val="accent2"/>
                        </a:lnRef>
                        <a:fillRef idx="2">
                          <a:schemeClr val="accent2"/>
                        </a:fillRef>
                        <a:effectRef idx="1">
                          <a:schemeClr val="accent2"/>
                        </a:effectRef>
                        <a:fontRef idx="minor">
                          <a:schemeClr val="dk1"/>
                        </a:fontRef>
                      </wps:style>
                      <wps:txbx>
                        <w:txbxContent>
                          <w:p w:rsidR="006017BC" w:rsidRPr="00804189"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E753EF" id="_x0000_s1055" type="#_x0000_t202" style="position:absolute;margin-left:147.75pt;margin-top:221.2pt;width:18.75pt;height:20.25pt;flip:x;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" filled="f" stroked="f" strokeweight=".5pt">
                <v:textbox>
                  <w:txbxContent>
                    <w:p w:rsidR="006017BC" w:rsidRPr="00804189"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2</w:t>
                      </w:r>
                    </w:p>
                  </w:txbxContent>
                </v:textbox>
                <w10:wrap anchorx="page"/>
              </v:shape>
            </w:pict>
          </mc:Fallback>
        </mc:AlternateContent>
      </w:r>
      <w:r w:rsidRPr="00A40A12">
        <w:rPr>
          <w:rFonts w:ascii="Courier New" w:hAnsi="Courier New" w:cs="Courier New"/>
          <w:noProof/>
          <w:sz w:val="20"/>
          <w:szCs w:val="20"/>
          <w:lang w:eastAsia="es-CO"/>
        </w:rPr>
        <mc:AlternateContent>
          <mc:Choice Requires="wps">
            <w:drawing>
              <wp:anchor distT="0" distB="0" distL="114300" distR="114300" simplePos="0" relativeHeight="251683840" behindDoc="0" locked="0" layoutInCell="1" allowOverlap="1" wp14:anchorId="721479AA" wp14:editId="168C5F74">
                <wp:simplePos x="0" y="0"/>
                <wp:positionH relativeFrom="page">
                  <wp:posOffset>1875790</wp:posOffset>
                </wp:positionH>
                <wp:positionV relativeFrom="paragraph">
                  <wp:posOffset>2961640</wp:posOffset>
                </wp:positionV>
                <wp:extent cx="238125" cy="257175"/>
                <wp:effectExtent l="0" t="0" r="0" b="0"/>
                <wp:wrapNone/>
                <wp:docPr id="42" name="CuadroTexto 19"/>
                <wp:cNvGraphicFramePr/>
                <a:graphic xmlns:a="http://schemas.openxmlformats.org/drawingml/2006/main">
                  <a:graphicData uri="http://schemas.microsoft.com/office/word/2010/wordprocessingShape">
                    <wps:wsp>
                      <wps:cNvSpPr txBox="1"/>
                      <wps:spPr>
                        <a:xfrm flipH="1">
                          <a:off x="0" y="0"/>
                          <a:ext cx="238125" cy="257175"/>
                        </a:xfrm>
                        <a:prstGeom prst="rect">
                          <a:avLst/>
                        </a:prstGeom>
                        <a:noFill/>
                        <a:ln>
                          <a:noFill/>
                        </a:ln>
                      </wps:spPr>
                      <wps:style>
                        <a:lnRef idx="1">
                          <a:schemeClr val="accent2"/>
                        </a:lnRef>
                        <a:fillRef idx="2">
                          <a:schemeClr val="accent2"/>
                        </a:fillRef>
                        <a:effectRef idx="1">
                          <a:schemeClr val="accent2"/>
                        </a:effectRef>
                        <a:fontRef idx="minor">
                          <a:schemeClr val="dk1"/>
                        </a:fontRef>
                      </wps:style>
                      <wps:txbx>
                        <w:txbxContent>
                          <w:p w:rsidR="006017BC" w:rsidRPr="00804189"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21479AA" id="_x0000_s1056" type="#_x0000_t202" style="position:absolute;margin-left:147.7pt;margin-top:233.2pt;width:18.75pt;height:20.25pt;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" filled="f" stroked="f" strokeweight=".5pt">
                <v:textbox>
                  <w:txbxContent>
                    <w:p w:rsidR="006017BC" w:rsidRPr="00804189"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w:t>
                      </w:r>
                    </w:p>
                  </w:txbxContent>
                </v:textbox>
                <w10:wrap anchorx="page"/>
              </v:shape>
            </w:pict>
          </mc:Fallback>
        </mc:AlternateContent>
      </w:r>
      <w:r w:rsidRPr="00A40A12">
        <w:rPr>
          <w:rFonts w:ascii="Courier New" w:hAnsi="Courier New" w:cs="Courier New"/>
          <w:noProof/>
          <w:sz w:val="20"/>
          <w:szCs w:val="20"/>
          <w:lang w:eastAsia="es-CO"/>
        </w:rPr>
        <mc:AlternateContent>
          <mc:Choice Requires="wps">
            <w:drawing>
              <wp:anchor distT="0" distB="0" distL="114300" distR="114300" simplePos="0" relativeHeight="251685888" behindDoc="0" locked="0" layoutInCell="1" allowOverlap="1" wp14:anchorId="22369FD0" wp14:editId="249DAAA8">
                <wp:simplePos x="0" y="0"/>
                <wp:positionH relativeFrom="page">
                  <wp:posOffset>1875790</wp:posOffset>
                </wp:positionH>
                <wp:positionV relativeFrom="paragraph">
                  <wp:posOffset>3104515</wp:posOffset>
                </wp:positionV>
                <wp:extent cx="238125" cy="257175"/>
                <wp:effectExtent l="0" t="0" r="0" b="0"/>
                <wp:wrapNone/>
                <wp:docPr id="45" name="CuadroTexto 19"/>
                <wp:cNvGraphicFramePr/>
                <a:graphic xmlns:a="http://schemas.openxmlformats.org/drawingml/2006/main">
                  <a:graphicData uri="http://schemas.microsoft.com/office/word/2010/wordprocessingShape">
                    <wps:wsp>
                      <wps:cNvSpPr txBox="1"/>
                      <wps:spPr>
                        <a:xfrm flipH="1">
                          <a:off x="0" y="0"/>
                          <a:ext cx="238125" cy="257175"/>
                        </a:xfrm>
                        <a:prstGeom prst="rect">
                          <a:avLst/>
                        </a:prstGeom>
                        <a:noFill/>
                        <a:ln>
                          <a:noFill/>
                        </a:ln>
                      </wps:spPr>
                      <wps:style>
                        <a:lnRef idx="1">
                          <a:schemeClr val="accent2"/>
                        </a:lnRef>
                        <a:fillRef idx="2">
                          <a:schemeClr val="accent2"/>
                        </a:fillRef>
                        <a:effectRef idx="1">
                          <a:schemeClr val="accent2"/>
                        </a:effectRef>
                        <a:fontRef idx="minor">
                          <a:schemeClr val="dk1"/>
                        </a:fontRef>
                      </wps:style>
                      <wps:txbx>
                        <w:txbxContent>
                          <w:p w:rsidR="006017BC" w:rsidRPr="00804189"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369FD0" id="_x0000_s1057" type="#_x0000_t202" style="position:absolute;margin-left:147.7pt;margin-top:244.45pt;width:18.75pt;height:20.25pt;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" filled="f" stroked="f" strokeweight=".5pt">
                <v:textbox>
                  <w:txbxContent>
                    <w:p w:rsidR="006017BC" w:rsidRPr="00804189"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3</w:t>
                      </w:r>
                    </w:p>
                  </w:txbxContent>
                </v:textbox>
                <w10:wrap anchorx="page"/>
              </v:shape>
            </w:pict>
          </mc:Fallback>
        </mc:AlternateContent>
      </w:r>
      <w:r w:rsidRPr="00A40A12">
        <w:rPr>
          <w:rFonts w:ascii="Courier New" w:hAnsi="Courier New" w:cs="Courier New"/>
          <w:noProof/>
          <w:sz w:val="20"/>
          <w:szCs w:val="20"/>
          <w:lang w:eastAsia="es-CO"/>
        </w:rPr>
        <mc:AlternateContent>
          <mc:Choice Requires="wps">
            <w:drawing>
              <wp:anchor distT="0" distB="0" distL="114300" distR="114300" simplePos="0" relativeHeight="251681792" behindDoc="0" locked="0" layoutInCell="1" allowOverlap="1" wp14:anchorId="4FA8BC6E" wp14:editId="1751BA28">
                <wp:simplePos x="0" y="0"/>
                <wp:positionH relativeFrom="page">
                  <wp:posOffset>4238625</wp:posOffset>
                </wp:positionH>
                <wp:positionV relativeFrom="paragraph">
                  <wp:posOffset>1999615</wp:posOffset>
                </wp:positionV>
                <wp:extent cx="438150" cy="428625"/>
                <wp:effectExtent l="0" t="0" r="19050" b="28575"/>
                <wp:wrapNone/>
                <wp:docPr id="39" name="CuadroTexto 19"/>
                <wp:cNvGraphicFramePr/>
                <a:graphic xmlns:a="http://schemas.openxmlformats.org/drawingml/2006/main">
                  <a:graphicData uri="http://schemas.microsoft.com/office/word/2010/wordprocessingShape">
                    <wps:wsp>
                      <wps:cNvSpPr txBox="1"/>
                      <wps:spPr>
                        <a:xfrm>
                          <a:off x="0" y="0"/>
                          <a:ext cx="438150" cy="4286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6017BC" w:rsidRPr="00A40A12"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111</w:t>
                            </w:r>
                          </w:p>
                          <w:p w:rsidR="006017BC" w:rsidRPr="00A40A12" w:rsidRDefault="006017BC" w:rsidP="00C11E56">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28</w:t>
                            </w:r>
                            <w:r w:rsidRPr="00A40A12">
                              <w:rPr>
                                <w:rFonts w:asciiTheme="minorHAnsi" w:hAnsi="Calibri" w:cstheme="minorBidi"/>
                                <w:color w:val="000000" w:themeColor="text1"/>
                                <w:kern w:val="24"/>
                                <w:sz w:val="22"/>
                                <w:szCs w:val="22"/>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A8BC6E" id="_x0000_s1058" type="#_x0000_t202" style="position:absolute;margin-left:333.75pt;margin-top:157.45pt;width:34.5pt;height:33.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" fillcolor="#ffd555 [2167]" strokecolor="#ffc000 [3207]" strokeweight=".5pt">
                <v:fill color2="#ffcc31 [2615]" rotate="t" colors="0 #ffdd9c;.5 #ffd78e;1 #ffd479" focus="100%" type="gradient">
                  <o:fill v:ext="view" type="gradientUnscaled"/>
                </v:fill>
                <v:textbox>
                  <w:txbxContent>
                    <w:p w:rsidR="006017BC" w:rsidRPr="00A40A12"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111</w:t>
                      </w:r>
                    </w:p>
                    <w:p w:rsidR="006017BC" w:rsidRPr="00A40A12" w:rsidRDefault="006017BC" w:rsidP="00C11E56">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28</w:t>
                      </w:r>
                      <w:r w:rsidRPr="00A40A12">
                        <w:rPr>
                          <w:rFonts w:asciiTheme="minorHAnsi" w:hAnsi="Calibri" w:cstheme="minorBidi"/>
                          <w:color w:val="000000" w:themeColor="text1"/>
                          <w:kern w:val="24"/>
                          <w:sz w:val="22"/>
                          <w:szCs w:val="22"/>
                        </w:rPr>
                        <w:t>%</w:t>
                      </w:r>
                    </w:p>
                  </w:txbxContent>
                </v:textbox>
                <w10:wrap anchorx="page"/>
              </v:shape>
            </w:pict>
          </mc:Fallback>
        </mc:AlternateContent>
      </w:r>
      <w:r w:rsidRPr="00A40A12">
        <w:rPr>
          <w:rFonts w:ascii="Courier New" w:hAnsi="Courier New" w:cs="Courier New"/>
          <w:noProof/>
          <w:sz w:val="20"/>
          <w:szCs w:val="20"/>
          <w:lang w:eastAsia="es-CO"/>
        </w:rPr>
        <mc:AlternateContent>
          <mc:Choice Requires="wps">
            <w:drawing>
              <wp:anchor distT="0" distB="0" distL="114300" distR="114300" simplePos="0" relativeHeight="251682816" behindDoc="0" locked="0" layoutInCell="1" allowOverlap="1" wp14:anchorId="355F3D1D" wp14:editId="21B85E4C">
                <wp:simplePos x="0" y="0"/>
                <wp:positionH relativeFrom="page">
                  <wp:posOffset>4352290</wp:posOffset>
                </wp:positionH>
                <wp:positionV relativeFrom="paragraph">
                  <wp:posOffset>1142365</wp:posOffset>
                </wp:positionV>
                <wp:extent cx="542925" cy="428625"/>
                <wp:effectExtent l="0" t="0" r="28575" b="28575"/>
                <wp:wrapNone/>
                <wp:docPr id="40" name="CuadroTexto 19"/>
                <wp:cNvGraphicFramePr/>
                <a:graphic xmlns:a="http://schemas.openxmlformats.org/drawingml/2006/main">
                  <a:graphicData uri="http://schemas.microsoft.com/office/word/2010/wordprocessingShape">
                    <wps:wsp>
                      <wps:cNvSpPr txBox="1"/>
                      <wps:spPr>
                        <a:xfrm>
                          <a:off x="0" y="0"/>
                          <a:ext cx="542925" cy="4286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017BC" w:rsidRPr="00A40A12"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181</w:t>
                            </w:r>
                          </w:p>
                          <w:p w:rsidR="006017BC" w:rsidRPr="00A40A12" w:rsidRDefault="006017BC" w:rsidP="00C11E56">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45,7</w:t>
                            </w:r>
                            <w:r w:rsidRPr="00A40A12">
                              <w:rPr>
                                <w:rFonts w:asciiTheme="minorHAnsi" w:hAnsi="Calibri" w:cstheme="minorBidi"/>
                                <w:color w:val="000000" w:themeColor="text1"/>
                                <w:kern w:val="24"/>
                                <w:sz w:val="22"/>
                                <w:szCs w:val="22"/>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5F3D1D" id="_x0000_s1059" type="#_x0000_t202" style="position:absolute;margin-left:342.7pt;margin-top:89.95pt;width:42.75pt;height:33.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" fillcolor="#91bce3 [2164]" strokecolor="#5b9bd5 [3204]" strokeweight=".5pt">
                <v:fill color2="#7aaddd [2612]" rotate="t" colors="0 #b1cbe9;.5 #a3c1e5;1 #92b9e4" focus="100%" type="gradient">
                  <o:fill v:ext="view" type="gradientUnscaled"/>
                </v:fill>
                <v:textbox>
                  <w:txbxContent>
                    <w:p w:rsidR="006017BC" w:rsidRPr="00A40A12"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181</w:t>
                      </w:r>
                    </w:p>
                    <w:p w:rsidR="006017BC" w:rsidRPr="00A40A12" w:rsidRDefault="006017BC" w:rsidP="00C11E56">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45,7</w:t>
                      </w:r>
                      <w:r w:rsidRPr="00A40A12">
                        <w:rPr>
                          <w:rFonts w:asciiTheme="minorHAnsi" w:hAnsi="Calibri" w:cstheme="minorBidi"/>
                          <w:color w:val="000000" w:themeColor="text1"/>
                          <w:kern w:val="24"/>
                          <w:sz w:val="22"/>
                          <w:szCs w:val="22"/>
                        </w:rPr>
                        <w:t>%</w:t>
                      </w:r>
                    </w:p>
                  </w:txbxContent>
                </v:textbox>
                <w10:wrap anchorx="page"/>
              </v:shape>
            </w:pict>
          </mc:Fallback>
        </mc:AlternateContent>
      </w:r>
      <w:r w:rsidRPr="00A40A12">
        <w:rPr>
          <w:rFonts w:ascii="Courier New" w:hAnsi="Courier New" w:cs="Courier New"/>
          <w:noProof/>
          <w:sz w:val="20"/>
          <w:szCs w:val="20"/>
          <w:lang w:eastAsia="es-CO"/>
        </w:rPr>
        <mc:AlternateContent>
          <mc:Choice Requires="wps">
            <w:drawing>
              <wp:anchor distT="0" distB="0" distL="114300" distR="114300" simplePos="0" relativeHeight="251680768" behindDoc="0" locked="0" layoutInCell="1" allowOverlap="1" wp14:anchorId="39065E81" wp14:editId="44644CFC">
                <wp:simplePos x="0" y="0"/>
                <wp:positionH relativeFrom="page">
                  <wp:posOffset>3514725</wp:posOffset>
                </wp:positionH>
                <wp:positionV relativeFrom="paragraph">
                  <wp:posOffset>1342390</wp:posOffset>
                </wp:positionV>
                <wp:extent cx="438150" cy="428625"/>
                <wp:effectExtent l="0" t="0" r="19050" b="28575"/>
                <wp:wrapNone/>
                <wp:docPr id="38" name="CuadroTexto 19"/>
                <wp:cNvGraphicFramePr/>
                <a:graphic xmlns:a="http://schemas.openxmlformats.org/drawingml/2006/main">
                  <a:graphicData uri="http://schemas.microsoft.com/office/word/2010/wordprocessingShape">
                    <wps:wsp>
                      <wps:cNvSpPr txBox="1"/>
                      <wps:spPr>
                        <a:xfrm>
                          <a:off x="0" y="0"/>
                          <a:ext cx="438150" cy="4286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6017BC" w:rsidRPr="00A40A12"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sidRPr="00A40A12">
                              <w:rPr>
                                <w:rFonts w:asciiTheme="minorHAnsi" w:hAnsi="Calibri" w:cstheme="minorBidi"/>
                                <w:color w:val="000000" w:themeColor="text1"/>
                                <w:kern w:val="24"/>
                                <w:sz w:val="22"/>
                                <w:szCs w:val="22"/>
                              </w:rPr>
                              <w:t>103</w:t>
                            </w:r>
                          </w:p>
                          <w:p w:rsidR="006017BC" w:rsidRPr="00A40A12" w:rsidRDefault="006017BC" w:rsidP="00C11E56">
                            <w:pPr>
                              <w:pStyle w:val="NormalWeb"/>
                              <w:spacing w:before="0" w:beforeAutospacing="0" w:after="0" w:afterAutospacing="0"/>
                              <w:rPr>
                                <w:sz w:val="22"/>
                                <w:szCs w:val="22"/>
                              </w:rPr>
                            </w:pPr>
                            <w:r w:rsidRPr="00A40A12">
                              <w:rPr>
                                <w:rFonts w:asciiTheme="minorHAnsi" w:hAnsi="Calibri" w:cstheme="minorBidi"/>
                                <w:color w:val="000000" w:themeColor="text1"/>
                                <w:kern w:val="24"/>
                                <w:sz w:val="22"/>
                                <w:szCs w:val="22"/>
                              </w:rPr>
                              <w:t>26%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065E81" id="_x0000_s1060" type="#_x0000_t202" style="position:absolute;margin-left:276.75pt;margin-top:105.7pt;width:34.5pt;height:33.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" fillcolor="#f3a875 [2165]" strokecolor="#ed7d31 [3205]" strokeweight=".5pt">
                <v:fill color2="#f09558 [2613]" rotate="t" colors="0 #f7bda4;.5 #f5b195;1 #f8a581" focus="100%" type="gradient">
                  <o:fill v:ext="view" type="gradientUnscaled"/>
                </v:fill>
                <v:textbox>
                  <w:txbxContent>
                    <w:p w:rsidR="006017BC" w:rsidRPr="00A40A12" w:rsidRDefault="006017BC" w:rsidP="00C11E56">
                      <w:pPr>
                        <w:pStyle w:val="NormalWeb"/>
                        <w:spacing w:before="0" w:beforeAutospacing="0" w:after="0" w:afterAutospacing="0"/>
                        <w:rPr>
                          <w:rFonts w:asciiTheme="minorHAnsi" w:hAnsi="Calibri" w:cstheme="minorBidi"/>
                          <w:color w:val="000000" w:themeColor="text1"/>
                          <w:kern w:val="24"/>
                          <w:sz w:val="22"/>
                          <w:szCs w:val="22"/>
                        </w:rPr>
                      </w:pPr>
                      <w:r w:rsidRPr="00A40A12">
                        <w:rPr>
                          <w:rFonts w:asciiTheme="minorHAnsi" w:hAnsi="Calibri" w:cstheme="minorBidi"/>
                          <w:color w:val="000000" w:themeColor="text1"/>
                          <w:kern w:val="24"/>
                          <w:sz w:val="22"/>
                          <w:szCs w:val="22"/>
                        </w:rPr>
                        <w:t>103</w:t>
                      </w:r>
                    </w:p>
                    <w:p w:rsidR="006017BC" w:rsidRPr="00A40A12" w:rsidRDefault="006017BC" w:rsidP="00C11E56">
                      <w:pPr>
                        <w:pStyle w:val="NormalWeb"/>
                        <w:spacing w:before="0" w:beforeAutospacing="0" w:after="0" w:afterAutospacing="0"/>
                        <w:rPr>
                          <w:sz w:val="22"/>
                          <w:szCs w:val="22"/>
                        </w:rPr>
                      </w:pPr>
                      <w:r w:rsidRPr="00A40A12">
                        <w:rPr>
                          <w:rFonts w:asciiTheme="minorHAnsi" w:hAnsi="Calibri" w:cstheme="minorBidi"/>
                          <w:color w:val="000000" w:themeColor="text1"/>
                          <w:kern w:val="24"/>
                          <w:sz w:val="22"/>
                          <w:szCs w:val="22"/>
                        </w:rPr>
                        <w:t>26%</w:t>
                      </w:r>
                    </w:p>
                  </w:txbxContent>
                </v:textbox>
                <w10:wrap anchorx="page"/>
              </v:shape>
            </w:pict>
          </mc:Fallback>
        </mc:AlternateContent>
      </w:r>
      <w:r>
        <w:rPr>
          <w:noProof/>
          <w:lang w:eastAsia="es-CO"/>
        </w:rPr>
        <w:drawing>
          <wp:inline distT="0" distB="0" distL="0" distR="0" wp14:anchorId="56EA3C62" wp14:editId="731B5776">
            <wp:extent cx="5734050" cy="4469850"/>
            <wp:effectExtent l="0" t="0" r="0" b="698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8995" t="14792" r="47895" b="25437"/>
                    <a:stretch/>
                  </pic:blipFill>
                  <pic:spPr bwMode="auto">
                    <a:xfrm>
                      <a:off x="0" y="0"/>
                      <a:ext cx="5749004" cy="4481507"/>
                    </a:xfrm>
                    <a:prstGeom prst="rect">
                      <a:avLst/>
                    </a:prstGeom>
                    <a:ln>
                      <a:noFill/>
                    </a:ln>
                    <a:extLst>
                      <a:ext uri="{53640926-AAD7-44D8-BBD7-CCE9431645EC}">
                        <a14:shadowObscured xmlns:a14="http://schemas.microsoft.com/office/drawing/2010/main"/>
                      </a:ext>
                    </a:extLst>
                  </pic:spPr>
                </pic:pic>
              </a:graphicData>
            </a:graphic>
          </wp:inline>
        </w:drawing>
      </w:r>
      <w:r w:rsidRPr="00A40A12">
        <w:rPr>
          <w:noProof/>
          <w:lang w:eastAsia="es-CO"/>
        </w:rPr>
        <w:t xml:space="preserve"> </w:t>
      </w:r>
    </w:p>
    <w:p w:rsidR="00C11E56" w:rsidRDefault="00C11E56" w:rsidP="00C11E56">
      <w:pPr>
        <w:pStyle w:val="Descripcin"/>
        <w:keepNext/>
      </w:pPr>
      <w:r>
        <w:t xml:space="preserve">Figura </w:t>
      </w:r>
      <w:r>
        <w:rPr>
          <w:noProof/>
        </w:rPr>
        <w:t>10. Ocupación</w:t>
      </w:r>
    </w:p>
    <w:p w:rsidR="00C11E56" w:rsidRDefault="00C11E56" w:rsidP="00C11E56">
      <w:pPr>
        <w:keepNext/>
        <w:jc w:val="center"/>
      </w:pPr>
      <w:r>
        <w:rPr>
          <w:noProof/>
          <w:lang w:eastAsia="es-CO"/>
        </w:rPr>
        <w:drawing>
          <wp:inline distT="0" distB="0" distL="0" distR="0" wp14:anchorId="7AF73E3A" wp14:editId="7A1B3AB7">
            <wp:extent cx="5314950" cy="30289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11E56" w:rsidRDefault="00C11E56" w:rsidP="00C11E56">
      <w:pPr>
        <w:rPr>
          <w:rFonts w:ascii="Courier New" w:hAnsi="Courier New" w:cs="Courier New"/>
          <w:sz w:val="20"/>
          <w:szCs w:val="20"/>
          <w:lang w:val="en-US"/>
        </w:rPr>
      </w:pPr>
    </w:p>
    <w:p w:rsidR="00C11E56" w:rsidRDefault="00C11E56" w:rsidP="00C11E56">
      <w:pPr>
        <w:pStyle w:val="Descripcin"/>
        <w:keepNext/>
      </w:pPr>
      <w:r>
        <w:t>Figura 11. Antecedentes Médicos</w:t>
      </w:r>
    </w:p>
    <w:p w:rsidR="00C11E56" w:rsidRDefault="00C11E56" w:rsidP="00C11E56">
      <w:pPr>
        <w:rPr>
          <w:rFonts w:ascii="Courier New" w:hAnsi="Courier New" w:cs="Courier New"/>
          <w:sz w:val="20"/>
          <w:szCs w:val="20"/>
          <w:lang w:val="en-US"/>
        </w:rPr>
      </w:pPr>
      <w:r>
        <w:rPr>
          <w:noProof/>
          <w:lang w:eastAsia="es-CO"/>
        </w:rPr>
        <w:drawing>
          <wp:inline distT="0" distB="0" distL="0" distR="0" wp14:anchorId="01A8843B" wp14:editId="38E587C0">
            <wp:extent cx="5895975" cy="2809875"/>
            <wp:effectExtent l="0" t="0" r="9525" b="952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11E56" w:rsidRDefault="00C11E56" w:rsidP="00C11E56">
      <w:pPr>
        <w:rPr>
          <w:rFonts w:ascii="Courier New" w:hAnsi="Courier New" w:cs="Courier New"/>
          <w:sz w:val="20"/>
          <w:szCs w:val="20"/>
          <w:lang w:val="en-US"/>
        </w:rPr>
      </w:pPr>
    </w:p>
    <w:p w:rsidR="00C11E56" w:rsidRDefault="00C11E56" w:rsidP="00C11E56">
      <w:pPr>
        <w:rPr>
          <w:rFonts w:ascii="Courier New" w:hAnsi="Courier New" w:cs="Courier New"/>
          <w:sz w:val="20"/>
          <w:szCs w:val="20"/>
          <w:lang w:val="en-US"/>
        </w:rPr>
      </w:pPr>
    </w:p>
    <w:p w:rsidR="00C11E56" w:rsidRDefault="00C11E56" w:rsidP="00C11E56">
      <w:pPr>
        <w:rPr>
          <w:rFonts w:ascii="Courier New" w:hAnsi="Courier New" w:cs="Courier New"/>
          <w:sz w:val="20"/>
          <w:szCs w:val="20"/>
          <w:lang w:val="en-US"/>
        </w:rPr>
      </w:pPr>
    </w:p>
    <w:p w:rsidR="00C11E56" w:rsidRPr="00B42BF2" w:rsidRDefault="00C11E56" w:rsidP="00C11E56">
      <w:pPr>
        <w:pStyle w:val="Descripcin"/>
        <w:keepNext/>
      </w:pPr>
      <w:r>
        <w:t>Figura 12. Antecedentes Quirúrgicos</w:t>
      </w:r>
    </w:p>
    <w:p w:rsidR="00C11E56" w:rsidRDefault="00C11E56" w:rsidP="00C11E56">
      <w:pPr>
        <w:keepNext/>
      </w:pPr>
      <w:r w:rsidRPr="00B42BF2">
        <w:rPr>
          <w:noProof/>
          <w:lang w:eastAsia="es-CO"/>
        </w:rPr>
        <mc:AlternateContent>
          <mc:Choice Requires="wps">
            <w:drawing>
              <wp:anchor distT="0" distB="0" distL="114300" distR="114300" simplePos="0" relativeHeight="251679744" behindDoc="0" locked="0" layoutInCell="1" allowOverlap="1" wp14:anchorId="5895B30E" wp14:editId="02031162">
                <wp:simplePos x="0" y="0"/>
                <wp:positionH relativeFrom="column">
                  <wp:posOffset>5511165</wp:posOffset>
                </wp:positionH>
                <wp:positionV relativeFrom="paragraph">
                  <wp:posOffset>1503680</wp:posOffset>
                </wp:positionV>
                <wp:extent cx="476250" cy="238125"/>
                <wp:effectExtent l="0" t="0" r="0" b="0"/>
                <wp:wrapNone/>
                <wp:docPr id="33"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95B30E" id="_x0000_s1061" type="#_x0000_t202" style="position:absolute;margin-left:433.95pt;margin-top:118.4pt;width:3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" filled="f" stroked="f">
                <v:textbo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78720" behindDoc="0" locked="0" layoutInCell="1" allowOverlap="1" wp14:anchorId="4ABE824A" wp14:editId="099938BD">
                <wp:simplePos x="0" y="0"/>
                <wp:positionH relativeFrom="column">
                  <wp:posOffset>5253990</wp:posOffset>
                </wp:positionH>
                <wp:positionV relativeFrom="paragraph">
                  <wp:posOffset>1503680</wp:posOffset>
                </wp:positionV>
                <wp:extent cx="476250" cy="238125"/>
                <wp:effectExtent l="0" t="0" r="0" b="0"/>
                <wp:wrapNone/>
                <wp:docPr id="32"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BE824A" id="_x0000_s1062" type="#_x0000_t202" style="position:absolute;margin-left:413.7pt;margin-top:118.4pt;width:3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" filled="f" stroked="f">
                <v:textbo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77696" behindDoc="0" locked="0" layoutInCell="1" allowOverlap="1" wp14:anchorId="56226BB2" wp14:editId="018A7EFC">
                <wp:simplePos x="0" y="0"/>
                <wp:positionH relativeFrom="column">
                  <wp:posOffset>5006340</wp:posOffset>
                </wp:positionH>
                <wp:positionV relativeFrom="paragraph">
                  <wp:posOffset>1503680</wp:posOffset>
                </wp:positionV>
                <wp:extent cx="476250" cy="238125"/>
                <wp:effectExtent l="0" t="0" r="0" b="0"/>
                <wp:wrapNone/>
                <wp:docPr id="31"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0.4</w:t>
                            </w:r>
                            <w:r w:rsidRPr="00E1502C">
                              <w:rPr>
                                <w:rFonts w:asciiTheme="minorHAnsi" w:hAnsi="Calibri" w:cstheme="minorBidi"/>
                                <w:color w:val="000000" w:themeColor="text1"/>
                                <w:kern w:val="24"/>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226BB2" id="_x0000_s1063" type="#_x0000_t202" style="position:absolute;margin-left:394.2pt;margin-top:118.4pt;width:3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" filled="f" stroked="f">
                <v:textbo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0.4</w:t>
                      </w:r>
                      <w:r w:rsidRPr="00E1502C">
                        <w:rPr>
                          <w:rFonts w:asciiTheme="minorHAnsi" w:hAnsi="Calibri" w:cstheme="minorBidi"/>
                          <w:color w:val="000000" w:themeColor="text1"/>
                          <w:kern w:val="24"/>
                          <w:sz w:val="16"/>
                          <w:szCs w:val="16"/>
                        </w:rPr>
                        <w:t>%</w:t>
                      </w:r>
                    </w:p>
                  </w:txbxContent>
                </v:textbox>
              </v:shape>
            </w:pict>
          </mc:Fallback>
        </mc:AlternateContent>
      </w:r>
      <w:r w:rsidRPr="00B42BF2">
        <w:rPr>
          <w:noProof/>
          <w:lang w:eastAsia="es-CO"/>
        </w:rPr>
        <mc:AlternateContent>
          <mc:Choice Requires="wps">
            <w:drawing>
              <wp:anchor distT="0" distB="0" distL="114300" distR="114300" simplePos="0" relativeHeight="251676672" behindDoc="0" locked="0" layoutInCell="1" allowOverlap="1" wp14:anchorId="39362B91" wp14:editId="6E321EFC">
                <wp:simplePos x="0" y="0"/>
                <wp:positionH relativeFrom="column">
                  <wp:posOffset>4711065</wp:posOffset>
                </wp:positionH>
                <wp:positionV relativeFrom="paragraph">
                  <wp:posOffset>74930</wp:posOffset>
                </wp:positionV>
                <wp:extent cx="476250" cy="238125"/>
                <wp:effectExtent l="0" t="0" r="0" b="0"/>
                <wp:wrapNone/>
                <wp:docPr id="30"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73.6</w:t>
                            </w:r>
                            <w:r w:rsidRPr="00E1502C">
                              <w:rPr>
                                <w:rFonts w:asciiTheme="minorHAnsi" w:hAnsi="Calibri" w:cstheme="minorBidi"/>
                                <w:color w:val="000000" w:themeColor="text1"/>
                                <w:kern w:val="24"/>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362B91" id="_x0000_s1064" type="#_x0000_t202" style="position:absolute;margin-left:370.95pt;margin-top:5.9pt;width:3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" filled="f" stroked="f">
                <v:textbo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73.6</w:t>
                      </w:r>
                      <w:r w:rsidRPr="00E1502C">
                        <w:rPr>
                          <w:rFonts w:asciiTheme="minorHAnsi" w:hAnsi="Calibri" w:cstheme="minorBidi"/>
                          <w:color w:val="000000" w:themeColor="text1"/>
                          <w:kern w:val="24"/>
                          <w:sz w:val="16"/>
                          <w:szCs w:val="16"/>
                        </w:rPr>
                        <w:t>%</w:t>
                      </w:r>
                    </w:p>
                  </w:txbxContent>
                </v:textbox>
              </v:shape>
            </w:pict>
          </mc:Fallback>
        </mc:AlternateContent>
      </w:r>
      <w:r w:rsidRPr="00B42BF2">
        <w:rPr>
          <w:noProof/>
          <w:lang w:eastAsia="es-CO"/>
        </w:rPr>
        <mc:AlternateContent>
          <mc:Choice Requires="wps">
            <w:drawing>
              <wp:anchor distT="0" distB="0" distL="114300" distR="114300" simplePos="0" relativeHeight="251675648" behindDoc="0" locked="0" layoutInCell="1" allowOverlap="1" wp14:anchorId="13DB8F87" wp14:editId="691DE9C2">
                <wp:simplePos x="0" y="0"/>
                <wp:positionH relativeFrom="column">
                  <wp:posOffset>4501515</wp:posOffset>
                </wp:positionH>
                <wp:positionV relativeFrom="paragraph">
                  <wp:posOffset>1503680</wp:posOffset>
                </wp:positionV>
                <wp:extent cx="476250" cy="238125"/>
                <wp:effectExtent l="0" t="0" r="0" b="0"/>
                <wp:wrapNone/>
                <wp:docPr id="29"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3DB8F87" id="_x0000_s1065" type="#_x0000_t202" style="position:absolute;margin-left:354.45pt;margin-top:118.4pt;width:3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" filled="f" stroked="f">
                <v:textbo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74624" behindDoc="0" locked="0" layoutInCell="1" allowOverlap="1" wp14:anchorId="3B9DAEC3" wp14:editId="2B464F46">
                <wp:simplePos x="0" y="0"/>
                <wp:positionH relativeFrom="column">
                  <wp:posOffset>4253865</wp:posOffset>
                </wp:positionH>
                <wp:positionV relativeFrom="paragraph">
                  <wp:posOffset>1503680</wp:posOffset>
                </wp:positionV>
                <wp:extent cx="476250" cy="238125"/>
                <wp:effectExtent l="0" t="0" r="0" b="0"/>
                <wp:wrapNone/>
                <wp:docPr id="28"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9DAEC3" id="_x0000_s1066" type="#_x0000_t202" style="position:absolute;margin-left:334.95pt;margin-top:118.4pt;width:3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" filled="f" stroked="f">
                <v:textbo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73600" behindDoc="0" locked="0" layoutInCell="1" allowOverlap="1" wp14:anchorId="435C0181" wp14:editId="3BB279DF">
                <wp:simplePos x="0" y="0"/>
                <wp:positionH relativeFrom="column">
                  <wp:posOffset>3996690</wp:posOffset>
                </wp:positionH>
                <wp:positionV relativeFrom="paragraph">
                  <wp:posOffset>1503680</wp:posOffset>
                </wp:positionV>
                <wp:extent cx="476250" cy="238125"/>
                <wp:effectExtent l="0" t="0" r="0" b="0"/>
                <wp:wrapNone/>
                <wp:docPr id="27"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0.6</w:t>
                            </w:r>
                            <w:r w:rsidRPr="00E1502C">
                              <w:rPr>
                                <w:rFonts w:asciiTheme="minorHAnsi" w:hAnsi="Calibri" w:cstheme="minorBidi"/>
                                <w:color w:val="000000" w:themeColor="text1"/>
                                <w:kern w:val="24"/>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5C0181" id="_x0000_s1067" type="#_x0000_t202" style="position:absolute;margin-left:314.7pt;margin-top:118.4pt;width:3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" filled="f" stroked="f">
                <v:textbo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0.6</w:t>
                      </w:r>
                      <w:r w:rsidRPr="00E1502C">
                        <w:rPr>
                          <w:rFonts w:asciiTheme="minorHAnsi" w:hAnsi="Calibri" w:cstheme="minorBidi"/>
                          <w:color w:val="000000" w:themeColor="text1"/>
                          <w:kern w:val="24"/>
                          <w:sz w:val="16"/>
                          <w:szCs w:val="16"/>
                        </w:rPr>
                        <w:t>%</w:t>
                      </w:r>
                    </w:p>
                  </w:txbxContent>
                </v:textbox>
              </v:shape>
            </w:pict>
          </mc:Fallback>
        </mc:AlternateContent>
      </w:r>
      <w:r w:rsidRPr="00B42BF2">
        <w:rPr>
          <w:noProof/>
          <w:lang w:eastAsia="es-CO"/>
        </w:rPr>
        <mc:AlternateContent>
          <mc:Choice Requires="wps">
            <w:drawing>
              <wp:anchor distT="0" distB="0" distL="114300" distR="114300" simplePos="0" relativeHeight="251672576" behindDoc="0" locked="0" layoutInCell="1" allowOverlap="1" wp14:anchorId="48FA28D8" wp14:editId="3FFDAF39">
                <wp:simplePos x="0" y="0"/>
                <wp:positionH relativeFrom="column">
                  <wp:posOffset>3739515</wp:posOffset>
                </wp:positionH>
                <wp:positionV relativeFrom="paragraph">
                  <wp:posOffset>1503680</wp:posOffset>
                </wp:positionV>
                <wp:extent cx="476250" cy="238125"/>
                <wp:effectExtent l="0" t="0" r="0" b="0"/>
                <wp:wrapNone/>
                <wp:docPr id="26"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FA28D8" id="_x0000_s1068" type="#_x0000_t202" style="position:absolute;margin-left:294.45pt;margin-top:118.4pt;width:3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" filled="f" stroked="f">
                <v:textbo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71552" behindDoc="0" locked="0" layoutInCell="1" allowOverlap="1" wp14:anchorId="023805DD" wp14:editId="3A458ED5">
                <wp:simplePos x="0" y="0"/>
                <wp:positionH relativeFrom="column">
                  <wp:posOffset>3491865</wp:posOffset>
                </wp:positionH>
                <wp:positionV relativeFrom="paragraph">
                  <wp:posOffset>1503680</wp:posOffset>
                </wp:positionV>
                <wp:extent cx="476250" cy="238125"/>
                <wp:effectExtent l="0" t="0" r="0" b="0"/>
                <wp:wrapNone/>
                <wp:docPr id="25"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0.6</w:t>
                            </w:r>
                            <w:r w:rsidRPr="00E1502C">
                              <w:rPr>
                                <w:rFonts w:asciiTheme="minorHAnsi" w:hAnsi="Calibri" w:cstheme="minorBidi"/>
                                <w:color w:val="000000" w:themeColor="text1"/>
                                <w:kern w:val="24"/>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3805DD" id="_x0000_s1069" type="#_x0000_t202" style="position:absolute;margin-left:274.95pt;margin-top:118.4pt;width:3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" filled="f" stroked="f">
                <v:textbo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0.6</w:t>
                      </w:r>
                      <w:r w:rsidRPr="00E1502C">
                        <w:rPr>
                          <w:rFonts w:asciiTheme="minorHAnsi" w:hAnsi="Calibri" w:cstheme="minorBidi"/>
                          <w:color w:val="000000" w:themeColor="text1"/>
                          <w:kern w:val="24"/>
                          <w:sz w:val="16"/>
                          <w:szCs w:val="16"/>
                        </w:rPr>
                        <w:t>%</w:t>
                      </w:r>
                    </w:p>
                  </w:txbxContent>
                </v:textbox>
              </v:shape>
            </w:pict>
          </mc:Fallback>
        </mc:AlternateContent>
      </w:r>
      <w:r w:rsidRPr="00B42BF2">
        <w:rPr>
          <w:noProof/>
          <w:lang w:eastAsia="es-CO"/>
        </w:rPr>
        <mc:AlternateContent>
          <mc:Choice Requires="wps">
            <w:drawing>
              <wp:anchor distT="0" distB="0" distL="114300" distR="114300" simplePos="0" relativeHeight="251670528" behindDoc="0" locked="0" layoutInCell="1" allowOverlap="1" wp14:anchorId="198546EB" wp14:editId="28FE5F11">
                <wp:simplePos x="0" y="0"/>
                <wp:positionH relativeFrom="column">
                  <wp:posOffset>3244215</wp:posOffset>
                </wp:positionH>
                <wp:positionV relativeFrom="paragraph">
                  <wp:posOffset>1503680</wp:posOffset>
                </wp:positionV>
                <wp:extent cx="476250" cy="238125"/>
                <wp:effectExtent l="0" t="0" r="0" b="0"/>
                <wp:wrapNone/>
                <wp:docPr id="24"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8546EB" id="_x0000_s1070" type="#_x0000_t202" style="position:absolute;margin-left:255.45pt;margin-top:118.4pt;width:3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" filled="f" stroked="f">
                <v:textbo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69504" behindDoc="0" locked="0" layoutInCell="1" allowOverlap="1" wp14:anchorId="4191E3C5" wp14:editId="14DBD92E">
                <wp:simplePos x="0" y="0"/>
                <wp:positionH relativeFrom="column">
                  <wp:posOffset>2987040</wp:posOffset>
                </wp:positionH>
                <wp:positionV relativeFrom="paragraph">
                  <wp:posOffset>1503680</wp:posOffset>
                </wp:positionV>
                <wp:extent cx="476250" cy="238125"/>
                <wp:effectExtent l="0" t="0" r="0" b="0"/>
                <wp:wrapNone/>
                <wp:docPr id="23"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91E3C5" id="_x0000_s1071" type="#_x0000_t202" style="position:absolute;margin-left:235.2pt;margin-top:118.4pt;width:3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" filled="f" stroked="f">
                <v:textbo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68480" behindDoc="0" locked="0" layoutInCell="1" allowOverlap="1" wp14:anchorId="512780AB" wp14:editId="737FFA7B">
                <wp:simplePos x="0" y="0"/>
                <wp:positionH relativeFrom="column">
                  <wp:posOffset>2729865</wp:posOffset>
                </wp:positionH>
                <wp:positionV relativeFrom="paragraph">
                  <wp:posOffset>1503680</wp:posOffset>
                </wp:positionV>
                <wp:extent cx="476250" cy="238125"/>
                <wp:effectExtent l="0" t="0" r="0" b="0"/>
                <wp:wrapNone/>
                <wp:docPr id="22"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2780AB" id="_x0000_s1072" type="#_x0000_t202" style="position:absolute;margin-left:214.95pt;margin-top:118.4pt;width:3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" filled="f" stroked="f">
                <v:textbo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66432" behindDoc="0" locked="0" layoutInCell="1" allowOverlap="1" wp14:anchorId="0FB94323" wp14:editId="51515255">
                <wp:simplePos x="0" y="0"/>
                <wp:positionH relativeFrom="column">
                  <wp:posOffset>2472690</wp:posOffset>
                </wp:positionH>
                <wp:positionV relativeFrom="paragraph">
                  <wp:posOffset>1494155</wp:posOffset>
                </wp:positionV>
                <wp:extent cx="476250" cy="238125"/>
                <wp:effectExtent l="0" t="0" r="0" b="0"/>
                <wp:wrapNone/>
                <wp:docPr id="19"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B94323" id="_x0000_s1073" type="#_x0000_t202" style="position:absolute;margin-left:194.7pt;margin-top:117.65pt;width:3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" filled="f" stroked="f">
                <v:textbo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67456" behindDoc="0" locked="0" layoutInCell="1" allowOverlap="1" wp14:anchorId="37D05EB2" wp14:editId="4FCDA802">
                <wp:simplePos x="0" y="0"/>
                <wp:positionH relativeFrom="column">
                  <wp:posOffset>2234565</wp:posOffset>
                </wp:positionH>
                <wp:positionV relativeFrom="paragraph">
                  <wp:posOffset>1494155</wp:posOffset>
                </wp:positionV>
                <wp:extent cx="476250" cy="238125"/>
                <wp:effectExtent l="0" t="0" r="0" b="0"/>
                <wp:wrapNone/>
                <wp:docPr id="21"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0.6</w:t>
                            </w:r>
                            <w:r w:rsidRPr="00E1502C">
                              <w:rPr>
                                <w:rFonts w:asciiTheme="minorHAnsi" w:hAnsi="Calibri" w:cstheme="minorBidi"/>
                                <w:color w:val="000000" w:themeColor="text1"/>
                                <w:kern w:val="24"/>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D05EB2" id="_x0000_s1074" type="#_x0000_t202" style="position:absolute;margin-left:175.95pt;margin-top:117.65pt;width:3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" filled="f" stroked="f">
                <v:textbo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0.6</w:t>
                      </w:r>
                      <w:r w:rsidRPr="00E1502C">
                        <w:rPr>
                          <w:rFonts w:asciiTheme="minorHAnsi" w:hAnsi="Calibri" w:cstheme="minorBidi"/>
                          <w:color w:val="000000" w:themeColor="text1"/>
                          <w:kern w:val="24"/>
                          <w:sz w:val="16"/>
                          <w:szCs w:val="16"/>
                        </w:rPr>
                        <w:t>%</w:t>
                      </w:r>
                    </w:p>
                  </w:txbxContent>
                </v:textbox>
              </v:shape>
            </w:pict>
          </mc:Fallback>
        </mc:AlternateContent>
      </w:r>
      <w:r w:rsidRPr="00B42BF2">
        <w:rPr>
          <w:noProof/>
          <w:lang w:eastAsia="es-CO"/>
        </w:rPr>
        <mc:AlternateContent>
          <mc:Choice Requires="wps">
            <w:drawing>
              <wp:anchor distT="0" distB="0" distL="114300" distR="114300" simplePos="0" relativeHeight="251665408" behindDoc="0" locked="0" layoutInCell="1" allowOverlap="1" wp14:anchorId="1FB32A4C" wp14:editId="376A69B8">
                <wp:simplePos x="0" y="0"/>
                <wp:positionH relativeFrom="column">
                  <wp:posOffset>1996440</wp:posOffset>
                </wp:positionH>
                <wp:positionV relativeFrom="paragraph">
                  <wp:posOffset>1494155</wp:posOffset>
                </wp:positionV>
                <wp:extent cx="419100" cy="238125"/>
                <wp:effectExtent l="0" t="0" r="0" b="0"/>
                <wp:wrapNone/>
                <wp:docPr id="18" name="CuadroTexto 19"/>
                <wp:cNvGraphicFramePr/>
                <a:graphic xmlns:a="http://schemas.openxmlformats.org/drawingml/2006/main">
                  <a:graphicData uri="http://schemas.microsoft.com/office/word/2010/wordprocessingShape">
                    <wps:wsp>
                      <wps:cNvSpPr txBox="1"/>
                      <wps:spPr>
                        <a:xfrm>
                          <a:off x="0" y="0"/>
                          <a:ext cx="41910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B32A4C" id="_x0000_s1075" type="#_x0000_t202" style="position:absolute;margin-left:157.2pt;margin-top:117.65pt;width:33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" filled="f" stroked="f">
                <v:textbox>
                  <w:txbxContent>
                    <w:p w:rsidR="006017BC" w:rsidRPr="00E1502C" w:rsidRDefault="006017BC" w:rsidP="00C11E56">
                      <w:pPr>
                        <w:pStyle w:val="NormalWeb"/>
                        <w:spacing w:before="0" w:beforeAutospacing="0" w:after="0" w:afterAutospacing="0"/>
                        <w:rPr>
                          <w:sz w:val="16"/>
                          <w:szCs w:val="16"/>
                        </w:rPr>
                      </w:pPr>
                      <w:r w:rsidRPr="00E1502C">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64384" behindDoc="0" locked="0" layoutInCell="1" allowOverlap="1" wp14:anchorId="086695F5" wp14:editId="629390DF">
                <wp:simplePos x="0" y="0"/>
                <wp:positionH relativeFrom="column">
                  <wp:posOffset>1729740</wp:posOffset>
                </wp:positionH>
                <wp:positionV relativeFrom="paragraph">
                  <wp:posOffset>1094105</wp:posOffset>
                </wp:positionV>
                <wp:extent cx="476250" cy="238125"/>
                <wp:effectExtent l="0" t="0" r="0" b="0"/>
                <wp:wrapNone/>
                <wp:docPr id="17"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21</w:t>
                            </w:r>
                            <w:r w:rsidRPr="00E1502C">
                              <w:rPr>
                                <w:rFonts w:asciiTheme="minorHAnsi" w:hAnsi="Calibri" w:cstheme="minorBidi"/>
                                <w:color w:val="000000" w:themeColor="text1"/>
                                <w:kern w:val="24"/>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6695F5" id="_x0000_s1076" type="#_x0000_t202" style="position:absolute;margin-left:136.2pt;margin-top:86.15pt;width:3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" filled="f" stroked="f">
                <v:textbox>
                  <w:txbxContent>
                    <w:p w:rsidR="006017BC" w:rsidRPr="00E1502C" w:rsidRDefault="006017BC" w:rsidP="00C11E56">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21</w:t>
                      </w:r>
                      <w:r w:rsidRPr="00E1502C">
                        <w:rPr>
                          <w:rFonts w:asciiTheme="minorHAnsi" w:hAnsi="Calibri" w:cstheme="minorBidi"/>
                          <w:color w:val="000000" w:themeColor="text1"/>
                          <w:kern w:val="24"/>
                          <w:sz w:val="16"/>
                          <w:szCs w:val="16"/>
                        </w:rPr>
                        <w:t>%</w:t>
                      </w:r>
                    </w:p>
                  </w:txbxContent>
                </v:textbox>
              </v:shape>
            </w:pict>
          </mc:Fallback>
        </mc:AlternateContent>
      </w:r>
      <w:r w:rsidRPr="00B42BF2">
        <w:rPr>
          <w:noProof/>
          <w:lang w:eastAsia="es-CO"/>
        </w:rPr>
        <mc:AlternateContent>
          <mc:Choice Requires="wps">
            <w:drawing>
              <wp:anchor distT="0" distB="0" distL="114300" distR="114300" simplePos="0" relativeHeight="251663360" behindDoc="0" locked="0" layoutInCell="1" allowOverlap="1" wp14:anchorId="5229B60B" wp14:editId="2539A794">
                <wp:simplePos x="0" y="0"/>
                <wp:positionH relativeFrom="column">
                  <wp:posOffset>1482090</wp:posOffset>
                </wp:positionH>
                <wp:positionV relativeFrom="paragraph">
                  <wp:posOffset>1484630</wp:posOffset>
                </wp:positionV>
                <wp:extent cx="476250" cy="238125"/>
                <wp:effectExtent l="0" t="0" r="0" b="0"/>
                <wp:wrapNone/>
                <wp:docPr id="16"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B42BF2" w:rsidRDefault="006017BC" w:rsidP="00C11E56">
                            <w:pPr>
                              <w:pStyle w:val="NormalWeb"/>
                              <w:spacing w:before="0" w:beforeAutospacing="0" w:after="0" w:afterAutospacing="0"/>
                              <w:rPr>
                                <w:sz w:val="16"/>
                                <w:szCs w:val="16"/>
                              </w:rPr>
                            </w:pPr>
                            <w:r w:rsidRPr="00B42BF2">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29B60B" id="_x0000_s1077" type="#_x0000_t202" style="position:absolute;margin-left:116.7pt;margin-top:116.9pt;width:3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" filled="f" stroked="f">
                <v:textbox>
                  <w:txbxContent>
                    <w:p w:rsidR="006017BC" w:rsidRPr="00B42BF2" w:rsidRDefault="006017BC" w:rsidP="00C11E56">
                      <w:pPr>
                        <w:pStyle w:val="NormalWeb"/>
                        <w:spacing w:before="0" w:beforeAutospacing="0" w:after="0" w:afterAutospacing="0"/>
                        <w:rPr>
                          <w:sz w:val="16"/>
                          <w:szCs w:val="16"/>
                        </w:rPr>
                      </w:pPr>
                      <w:r w:rsidRPr="00B42BF2">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61312" behindDoc="0" locked="0" layoutInCell="1" allowOverlap="1" wp14:anchorId="2FDE9B9A" wp14:editId="0A043DB0">
                <wp:simplePos x="0" y="0"/>
                <wp:positionH relativeFrom="column">
                  <wp:posOffset>939165</wp:posOffset>
                </wp:positionH>
                <wp:positionV relativeFrom="paragraph">
                  <wp:posOffset>1484630</wp:posOffset>
                </wp:positionV>
                <wp:extent cx="476250" cy="238125"/>
                <wp:effectExtent l="0" t="0" r="0" b="0"/>
                <wp:wrapNone/>
                <wp:docPr id="20"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B42BF2" w:rsidRDefault="006017BC" w:rsidP="00C11E56">
                            <w:pPr>
                              <w:pStyle w:val="NormalWeb"/>
                              <w:spacing w:before="0" w:beforeAutospacing="0" w:after="0" w:afterAutospacing="0"/>
                              <w:rPr>
                                <w:sz w:val="16"/>
                                <w:szCs w:val="16"/>
                              </w:rPr>
                            </w:pPr>
                            <w:r w:rsidRPr="00B42BF2">
                              <w:rPr>
                                <w:rFonts w:asciiTheme="minorHAnsi" w:hAnsi="Calibri" w:cstheme="minorBidi"/>
                                <w:color w:val="000000" w:themeColor="text1"/>
                                <w:kern w:val="24"/>
                                <w:sz w:val="16"/>
                                <w:szCs w:val="16"/>
                              </w:rPr>
                              <w:t>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DE9B9A" id="_x0000_s1078" type="#_x0000_t202" style="position:absolute;margin-left:73.95pt;margin-top:116.9pt;width:3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" filled="f" stroked="f">
                <v:textbox>
                  <w:txbxContent>
                    <w:p w:rsidR="006017BC" w:rsidRPr="00B42BF2" w:rsidRDefault="006017BC" w:rsidP="00C11E56">
                      <w:pPr>
                        <w:pStyle w:val="NormalWeb"/>
                        <w:spacing w:before="0" w:beforeAutospacing="0" w:after="0" w:afterAutospacing="0"/>
                        <w:rPr>
                          <w:sz w:val="16"/>
                          <w:szCs w:val="16"/>
                        </w:rPr>
                      </w:pPr>
                      <w:r w:rsidRPr="00B42BF2">
                        <w:rPr>
                          <w:rFonts w:asciiTheme="minorHAnsi" w:hAnsi="Calibri" w:cstheme="minorBidi"/>
                          <w:color w:val="000000" w:themeColor="text1"/>
                          <w:kern w:val="24"/>
                          <w:sz w:val="16"/>
                          <w:szCs w:val="16"/>
                        </w:rPr>
                        <w:t>0.2%</w:t>
                      </w:r>
                    </w:p>
                  </w:txbxContent>
                </v:textbox>
              </v:shape>
            </w:pict>
          </mc:Fallback>
        </mc:AlternateContent>
      </w:r>
      <w:r w:rsidRPr="00B42BF2">
        <w:rPr>
          <w:noProof/>
          <w:lang w:eastAsia="es-CO"/>
        </w:rPr>
        <mc:AlternateContent>
          <mc:Choice Requires="wps">
            <w:drawing>
              <wp:anchor distT="0" distB="0" distL="114300" distR="114300" simplePos="0" relativeHeight="251662336" behindDoc="0" locked="0" layoutInCell="1" allowOverlap="1" wp14:anchorId="5FBF3B23" wp14:editId="464CA261">
                <wp:simplePos x="0" y="0"/>
                <wp:positionH relativeFrom="column">
                  <wp:posOffset>1186815</wp:posOffset>
                </wp:positionH>
                <wp:positionV relativeFrom="paragraph">
                  <wp:posOffset>1484630</wp:posOffset>
                </wp:positionV>
                <wp:extent cx="476250" cy="238125"/>
                <wp:effectExtent l="0" t="0" r="0" b="0"/>
                <wp:wrapNone/>
                <wp:docPr id="15" name="CuadroTexto 19"/>
                <wp:cNvGraphicFramePr/>
                <a:graphic xmlns:a="http://schemas.openxmlformats.org/drawingml/2006/main">
                  <a:graphicData uri="http://schemas.microsoft.com/office/word/2010/wordprocessingShape">
                    <wps:wsp>
                      <wps:cNvSpPr txBox="1"/>
                      <wps:spPr>
                        <a:xfrm>
                          <a:off x="0" y="0"/>
                          <a:ext cx="476250" cy="238125"/>
                        </a:xfrm>
                        <a:prstGeom prst="rect">
                          <a:avLst/>
                        </a:prstGeom>
                        <a:noFill/>
                      </wps:spPr>
                      <wps:txbx>
                        <w:txbxContent>
                          <w:p w:rsidR="006017BC" w:rsidRPr="00B42BF2" w:rsidRDefault="006017BC" w:rsidP="00C11E56">
                            <w:pPr>
                              <w:pStyle w:val="NormalWeb"/>
                              <w:spacing w:before="0" w:beforeAutospacing="0" w:after="0" w:afterAutospacing="0"/>
                              <w:rPr>
                                <w:sz w:val="16"/>
                                <w:szCs w:val="16"/>
                              </w:rPr>
                            </w:pPr>
                            <w:r w:rsidRPr="00B42BF2">
                              <w:rPr>
                                <w:rFonts w:asciiTheme="minorHAnsi" w:hAnsi="Calibri" w:cstheme="minorBidi"/>
                                <w:color w:val="000000" w:themeColor="text1"/>
                                <w:kern w:val="24"/>
                                <w:sz w:val="16"/>
                                <w:szCs w:val="16"/>
                              </w:rPr>
                              <w:t>0.78%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BF3B23" id="_x0000_s1079" type="#_x0000_t202" style="position:absolute;margin-left:93.45pt;margin-top:116.9pt;width: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" filled="f" stroked="f">
                <v:textbox>
                  <w:txbxContent>
                    <w:p w:rsidR="006017BC" w:rsidRPr="00B42BF2" w:rsidRDefault="006017BC" w:rsidP="00C11E56">
                      <w:pPr>
                        <w:pStyle w:val="NormalWeb"/>
                        <w:spacing w:before="0" w:beforeAutospacing="0" w:after="0" w:afterAutospacing="0"/>
                        <w:rPr>
                          <w:sz w:val="16"/>
                          <w:szCs w:val="16"/>
                        </w:rPr>
                      </w:pPr>
                      <w:r w:rsidRPr="00B42BF2">
                        <w:rPr>
                          <w:rFonts w:asciiTheme="minorHAnsi" w:hAnsi="Calibri" w:cstheme="minorBidi"/>
                          <w:color w:val="000000" w:themeColor="text1"/>
                          <w:kern w:val="24"/>
                          <w:sz w:val="16"/>
                          <w:szCs w:val="16"/>
                        </w:rPr>
                        <w:t>0.78%</w:t>
                      </w:r>
                    </w:p>
                  </w:txbxContent>
                </v:textbox>
              </v:shape>
            </w:pict>
          </mc:Fallback>
        </mc:AlternateContent>
      </w:r>
      <w:r>
        <w:rPr>
          <w:noProof/>
          <w:lang w:eastAsia="es-CO"/>
        </w:rPr>
        <w:drawing>
          <wp:inline distT="0" distB="0" distL="0" distR="0" wp14:anchorId="04FE35F7" wp14:editId="2768E63A">
            <wp:extent cx="5953125" cy="297180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11E56" w:rsidRDefault="00C11E56" w:rsidP="00C11E56">
      <w:pPr>
        <w:pStyle w:val="Descripcin"/>
        <w:keepNext/>
        <w:rPr>
          <w:rFonts w:asciiTheme="minorHAnsi" w:hAnsiTheme="minorHAnsi"/>
          <w:iCs w:val="0"/>
          <w:color w:val="auto"/>
          <w:sz w:val="22"/>
          <w:szCs w:val="22"/>
        </w:rPr>
      </w:pPr>
    </w:p>
    <w:p w:rsidR="00C11E56" w:rsidRDefault="00C11E56" w:rsidP="00C11E56">
      <w:pPr>
        <w:pStyle w:val="Descripcin"/>
        <w:keepNext/>
      </w:pPr>
      <w:r>
        <w:t xml:space="preserve">Figura 13. Diagnósticos </w:t>
      </w:r>
    </w:p>
    <w:p w:rsidR="00C11E56" w:rsidRDefault="00C11E56" w:rsidP="00C11E56">
      <w:pPr>
        <w:keepNext/>
      </w:pPr>
      <w:r>
        <w:rPr>
          <w:noProof/>
          <w:lang w:eastAsia="es-CO"/>
        </w:rPr>
        <w:drawing>
          <wp:inline distT="0" distB="0" distL="0" distR="0" wp14:anchorId="7E54F9F6" wp14:editId="1D0649BB">
            <wp:extent cx="5895975" cy="3048000"/>
            <wp:effectExtent l="0" t="0" r="952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11E56" w:rsidRPr="00D62D4C" w:rsidRDefault="00C11E56" w:rsidP="00C11E56">
      <w:pPr>
        <w:keepNext/>
      </w:pPr>
    </w:p>
    <w:p w:rsidR="00C11E56" w:rsidRDefault="00C11E56" w:rsidP="00FE2114">
      <w:pPr>
        <w:spacing w:line="480" w:lineRule="auto"/>
        <w:rPr>
          <w:rFonts w:ascii="Times New Roman" w:hAnsi="Times New Roman" w:cs="Times New Roman"/>
          <w:b/>
          <w:caps/>
          <w:sz w:val="24"/>
          <w:szCs w:val="24"/>
        </w:rPr>
      </w:pPr>
    </w:p>
    <w:p w:rsidR="00C11E56" w:rsidRPr="00FE2114" w:rsidRDefault="00C11E56" w:rsidP="00FE2114">
      <w:pPr>
        <w:spacing w:line="480" w:lineRule="auto"/>
        <w:rPr>
          <w:rFonts w:ascii="Times New Roman" w:hAnsi="Times New Roman" w:cs="Times New Roman"/>
          <w:b/>
          <w:caps/>
          <w:sz w:val="24"/>
          <w:szCs w:val="24"/>
        </w:rPr>
      </w:pPr>
    </w:p>
    <w:p w:rsidR="00FE2114" w:rsidRPr="00FE2114" w:rsidRDefault="00C11E56" w:rsidP="00FE2114">
      <w:pPr>
        <w:spacing w:line="480" w:lineRule="auto"/>
        <w:rPr>
          <w:rFonts w:ascii="Times New Roman" w:hAnsi="Times New Roman" w:cs="Times New Roman"/>
          <w:b/>
          <w:caps/>
          <w:sz w:val="24"/>
          <w:szCs w:val="24"/>
        </w:rPr>
      </w:pPr>
      <w:r>
        <w:rPr>
          <w:rFonts w:ascii="Times New Roman" w:hAnsi="Times New Roman" w:cs="Times New Roman"/>
          <w:b/>
          <w:caps/>
          <w:sz w:val="24"/>
          <w:szCs w:val="24"/>
        </w:rPr>
        <w:t>11. 2</w:t>
      </w:r>
      <w:r w:rsidR="00FE2114" w:rsidRPr="00FE2114">
        <w:rPr>
          <w:rFonts w:ascii="Times New Roman" w:hAnsi="Times New Roman" w:cs="Times New Roman"/>
          <w:b/>
          <w:caps/>
          <w:sz w:val="24"/>
          <w:szCs w:val="24"/>
        </w:rPr>
        <w:t xml:space="preserve"> Cronograma</w:t>
      </w:r>
    </w:p>
    <w:tbl>
      <w:tblPr>
        <w:tblpPr w:leftFromText="141" w:rightFromText="141" w:vertAnchor="text" w:tblpXSpec="center" w:tblpY="1"/>
        <w:tblOverlap w:val="never"/>
        <w:tblW w:w="12423" w:type="dxa"/>
        <w:tblCellMar>
          <w:left w:w="70" w:type="dxa"/>
          <w:right w:w="70" w:type="dxa"/>
        </w:tblCellMar>
        <w:tblLook w:val="04A0" w:firstRow="1" w:lastRow="0" w:firstColumn="1" w:lastColumn="0" w:noHBand="0" w:noVBand="1"/>
      </w:tblPr>
      <w:tblGrid>
        <w:gridCol w:w="5157"/>
        <w:gridCol w:w="1576"/>
        <w:gridCol w:w="1559"/>
        <w:gridCol w:w="1984"/>
        <w:gridCol w:w="2147"/>
      </w:tblGrid>
      <w:tr w:rsidR="00FE2114" w:rsidRPr="00FE2114" w:rsidTr="00FE2114">
        <w:trPr>
          <w:trHeight w:val="414"/>
        </w:trPr>
        <w:tc>
          <w:tcPr>
            <w:tcW w:w="5157"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E2114" w:rsidRPr="00FE2114" w:rsidRDefault="00FE2114" w:rsidP="00FE2114">
            <w:pPr>
              <w:spacing w:line="480" w:lineRule="auto"/>
              <w:jc w:val="center"/>
              <w:rPr>
                <w:rFonts w:ascii="Times New Roman" w:hAnsi="Times New Roman" w:cs="Times New Roman"/>
                <w:sz w:val="24"/>
                <w:szCs w:val="24"/>
                <w:lang w:eastAsia="es-CO"/>
              </w:rPr>
            </w:pPr>
          </w:p>
        </w:tc>
        <w:tc>
          <w:tcPr>
            <w:tcW w:w="7266" w:type="dxa"/>
            <w:gridSpan w:val="4"/>
            <w:tcBorders>
              <w:top w:val="single" w:sz="4" w:space="0" w:color="auto"/>
              <w:left w:val="single" w:sz="4" w:space="0" w:color="auto"/>
              <w:bottom w:val="single" w:sz="4" w:space="0" w:color="auto"/>
              <w:right w:val="single" w:sz="4" w:space="0" w:color="auto"/>
            </w:tcBorders>
            <w:shd w:val="clear" w:color="000000" w:fill="A6A6A6"/>
            <w:vAlign w:val="center"/>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II SEMESTRE 2017</w:t>
            </w:r>
          </w:p>
        </w:tc>
      </w:tr>
      <w:tr w:rsidR="00FE2114" w:rsidRPr="00FE2114" w:rsidTr="00FE2114">
        <w:trPr>
          <w:gridAfter w:val="3"/>
          <w:wAfter w:w="5690" w:type="dxa"/>
          <w:trHeight w:val="712"/>
        </w:trPr>
        <w:tc>
          <w:tcPr>
            <w:tcW w:w="51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114" w:rsidRPr="00FE2114" w:rsidRDefault="00FE2114" w:rsidP="00FE2114">
            <w:pPr>
              <w:spacing w:line="480" w:lineRule="auto"/>
              <w:jc w:val="center"/>
              <w:rPr>
                <w:rFonts w:ascii="Times New Roman" w:hAnsi="Times New Roman" w:cs="Times New Roman"/>
                <w:b/>
                <w:sz w:val="24"/>
                <w:szCs w:val="24"/>
                <w:lang w:eastAsia="es-CO"/>
              </w:rPr>
            </w:pPr>
            <w:r w:rsidRPr="00FE2114">
              <w:rPr>
                <w:rFonts w:ascii="Times New Roman" w:hAnsi="Times New Roman" w:cs="Times New Roman"/>
                <w:b/>
                <w:sz w:val="24"/>
                <w:szCs w:val="24"/>
                <w:lang w:eastAsia="es-CO"/>
              </w:rPr>
              <w:t>ACTIVIDADES</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114" w:rsidRPr="00FE2114" w:rsidRDefault="00FE2114" w:rsidP="00FE2114">
            <w:pPr>
              <w:spacing w:line="480" w:lineRule="auto"/>
              <w:jc w:val="center"/>
              <w:rPr>
                <w:rFonts w:ascii="Times New Roman" w:hAnsi="Times New Roman" w:cs="Times New Roman"/>
                <w:b/>
                <w:sz w:val="24"/>
                <w:szCs w:val="24"/>
                <w:lang w:eastAsia="es-CO"/>
              </w:rPr>
            </w:pPr>
            <w:r w:rsidRPr="00FE2114">
              <w:rPr>
                <w:rFonts w:ascii="Times New Roman" w:hAnsi="Times New Roman" w:cs="Times New Roman"/>
                <w:b/>
                <w:sz w:val="24"/>
                <w:szCs w:val="24"/>
                <w:lang w:eastAsia="es-CO"/>
              </w:rPr>
              <w:t>Días</w:t>
            </w:r>
          </w:p>
        </w:tc>
      </w:tr>
      <w:tr w:rsidR="00FE2114" w:rsidRPr="00FE2114" w:rsidTr="00FE2114">
        <w:trPr>
          <w:trHeight w:val="1900"/>
        </w:trPr>
        <w:tc>
          <w:tcPr>
            <w:tcW w:w="51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2114" w:rsidRPr="00FE2114" w:rsidRDefault="00FE2114" w:rsidP="00FE2114">
            <w:pPr>
              <w:spacing w:line="480" w:lineRule="auto"/>
              <w:rPr>
                <w:rFonts w:ascii="Times New Roman" w:hAnsi="Times New Roman" w:cs="Times New Roman"/>
                <w:b/>
                <w:sz w:val="24"/>
                <w:szCs w:val="24"/>
                <w:lang w:eastAsia="es-CO"/>
              </w:rPr>
            </w:pPr>
          </w:p>
        </w:tc>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2114" w:rsidRPr="00FE2114" w:rsidRDefault="00FE2114" w:rsidP="00FE2114">
            <w:pPr>
              <w:spacing w:line="480" w:lineRule="auto"/>
              <w:rPr>
                <w:rFonts w:ascii="Times New Roman" w:hAnsi="Times New Roman" w:cs="Times New Roman"/>
                <w:b/>
                <w:sz w:val="24"/>
                <w:szCs w:val="24"/>
                <w:lang w:eastAsia="es-CO"/>
              </w:rPr>
            </w:pPr>
          </w:p>
        </w:tc>
        <w:tc>
          <w:tcPr>
            <w:tcW w:w="1559" w:type="dxa"/>
            <w:tcBorders>
              <w:top w:val="nil"/>
              <w:left w:val="nil"/>
              <w:bottom w:val="single" w:sz="4" w:space="0" w:color="auto"/>
              <w:right w:val="single" w:sz="4" w:space="0" w:color="auto"/>
            </w:tcBorders>
            <w:shd w:val="clear" w:color="auto" w:fill="auto"/>
            <w:noWrap/>
            <w:textDirection w:val="btLr"/>
            <w:vAlign w:val="center"/>
            <w:hideMark/>
          </w:tcPr>
          <w:p w:rsidR="00FE2114" w:rsidRPr="00FE2114" w:rsidRDefault="00FE2114" w:rsidP="00FE2114">
            <w:pPr>
              <w:spacing w:line="480" w:lineRule="auto"/>
              <w:jc w:val="center"/>
              <w:rPr>
                <w:rFonts w:ascii="Times New Roman" w:hAnsi="Times New Roman" w:cs="Times New Roman"/>
                <w:b/>
                <w:sz w:val="24"/>
                <w:szCs w:val="24"/>
                <w:lang w:eastAsia="es-CO"/>
              </w:rPr>
            </w:pPr>
            <w:r w:rsidRPr="00FE2114">
              <w:rPr>
                <w:rFonts w:ascii="Times New Roman" w:hAnsi="Times New Roman" w:cs="Times New Roman"/>
                <w:b/>
                <w:sz w:val="24"/>
                <w:szCs w:val="24"/>
                <w:lang w:eastAsia="es-CO"/>
              </w:rPr>
              <w:t>AGOSTO</w:t>
            </w:r>
          </w:p>
        </w:tc>
        <w:tc>
          <w:tcPr>
            <w:tcW w:w="1984" w:type="dxa"/>
            <w:tcBorders>
              <w:top w:val="nil"/>
              <w:left w:val="nil"/>
              <w:bottom w:val="single" w:sz="4" w:space="0" w:color="auto"/>
              <w:right w:val="single" w:sz="4" w:space="0" w:color="auto"/>
            </w:tcBorders>
            <w:shd w:val="clear" w:color="auto" w:fill="auto"/>
            <w:noWrap/>
            <w:textDirection w:val="btLr"/>
            <w:vAlign w:val="center"/>
            <w:hideMark/>
          </w:tcPr>
          <w:p w:rsidR="00FE2114" w:rsidRPr="00FE2114" w:rsidRDefault="00FE2114" w:rsidP="00FE2114">
            <w:pPr>
              <w:spacing w:line="480" w:lineRule="auto"/>
              <w:jc w:val="both"/>
              <w:rPr>
                <w:rFonts w:ascii="Times New Roman" w:hAnsi="Times New Roman" w:cs="Times New Roman"/>
                <w:b/>
                <w:sz w:val="24"/>
                <w:szCs w:val="24"/>
                <w:lang w:eastAsia="es-CO"/>
              </w:rPr>
            </w:pPr>
            <w:r w:rsidRPr="00FE2114">
              <w:rPr>
                <w:rFonts w:ascii="Times New Roman" w:hAnsi="Times New Roman" w:cs="Times New Roman"/>
                <w:b/>
                <w:sz w:val="24"/>
                <w:szCs w:val="24"/>
                <w:lang w:eastAsia="es-CO"/>
              </w:rPr>
              <w:t>SEPTIEMBRE</w:t>
            </w:r>
          </w:p>
        </w:tc>
        <w:tc>
          <w:tcPr>
            <w:tcW w:w="2147" w:type="dxa"/>
            <w:tcBorders>
              <w:top w:val="nil"/>
              <w:left w:val="nil"/>
              <w:bottom w:val="single" w:sz="4" w:space="0" w:color="auto"/>
              <w:right w:val="single" w:sz="4" w:space="0" w:color="auto"/>
            </w:tcBorders>
            <w:shd w:val="clear" w:color="auto" w:fill="auto"/>
            <w:noWrap/>
            <w:textDirection w:val="btLr"/>
            <w:vAlign w:val="center"/>
            <w:hideMark/>
          </w:tcPr>
          <w:p w:rsidR="00FE2114" w:rsidRPr="00FE2114" w:rsidRDefault="00FE2114" w:rsidP="00FE2114">
            <w:pPr>
              <w:spacing w:line="480" w:lineRule="auto"/>
              <w:jc w:val="center"/>
              <w:rPr>
                <w:rFonts w:ascii="Times New Roman" w:hAnsi="Times New Roman" w:cs="Times New Roman"/>
                <w:b/>
                <w:sz w:val="24"/>
                <w:szCs w:val="24"/>
                <w:lang w:eastAsia="es-CO"/>
              </w:rPr>
            </w:pPr>
            <w:r w:rsidRPr="00FE2114">
              <w:rPr>
                <w:rFonts w:ascii="Times New Roman" w:hAnsi="Times New Roman" w:cs="Times New Roman"/>
                <w:b/>
                <w:sz w:val="24"/>
                <w:szCs w:val="24"/>
                <w:lang w:eastAsia="es-CO"/>
              </w:rPr>
              <w:t>OCTUBRE</w:t>
            </w:r>
          </w:p>
        </w:tc>
      </w:tr>
      <w:tr w:rsidR="00FE2114" w:rsidRPr="00FE2114" w:rsidTr="00FE2114">
        <w:trPr>
          <w:trHeight w:val="294"/>
        </w:trPr>
        <w:tc>
          <w:tcPr>
            <w:tcW w:w="5157" w:type="dxa"/>
            <w:tcBorders>
              <w:top w:val="nil"/>
              <w:left w:val="single" w:sz="4" w:space="0" w:color="auto"/>
              <w:bottom w:val="single" w:sz="4" w:space="0" w:color="auto"/>
              <w:right w:val="single" w:sz="4" w:space="0" w:color="auto"/>
            </w:tcBorders>
            <w:shd w:val="clear" w:color="auto" w:fill="auto"/>
            <w:noWrap/>
            <w:vAlign w:val="center"/>
            <w:hideMark/>
          </w:tcPr>
          <w:p w:rsidR="00FE2114" w:rsidRPr="00FE2114" w:rsidRDefault="00FE2114" w:rsidP="00112FEB">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Revisión de tema</w:t>
            </w:r>
          </w:p>
        </w:tc>
        <w:tc>
          <w:tcPr>
            <w:tcW w:w="1576" w:type="dxa"/>
            <w:tcBorders>
              <w:top w:val="nil"/>
              <w:left w:val="nil"/>
              <w:bottom w:val="single" w:sz="4" w:space="0" w:color="auto"/>
              <w:right w:val="single" w:sz="4" w:space="0" w:color="auto"/>
            </w:tcBorders>
            <w:shd w:val="clear" w:color="auto" w:fill="auto"/>
            <w:noWrap/>
            <w:vAlign w:val="center"/>
            <w:hideMark/>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15,16,17</w:t>
            </w:r>
          </w:p>
        </w:tc>
        <w:tc>
          <w:tcPr>
            <w:tcW w:w="1559" w:type="dxa"/>
            <w:tcBorders>
              <w:top w:val="nil"/>
              <w:left w:val="nil"/>
              <w:bottom w:val="single" w:sz="4" w:space="0" w:color="auto"/>
              <w:right w:val="single" w:sz="4" w:space="0" w:color="auto"/>
            </w:tcBorders>
            <w:shd w:val="clear" w:color="auto" w:fill="FFFF0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1984" w:type="dxa"/>
            <w:tcBorders>
              <w:top w:val="nil"/>
              <w:left w:val="nil"/>
              <w:bottom w:val="single" w:sz="4" w:space="0" w:color="auto"/>
              <w:right w:val="single" w:sz="4" w:space="0" w:color="auto"/>
            </w:tcBorders>
            <w:shd w:val="clear" w:color="auto" w:fill="auto"/>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2147" w:type="dxa"/>
            <w:tcBorders>
              <w:top w:val="nil"/>
              <w:left w:val="nil"/>
              <w:bottom w:val="single" w:sz="4" w:space="0" w:color="auto"/>
              <w:right w:val="single" w:sz="4" w:space="0" w:color="auto"/>
            </w:tcBorders>
            <w:shd w:val="clear" w:color="auto" w:fill="auto"/>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r>
      <w:tr w:rsidR="00FE2114" w:rsidRPr="00FE2114" w:rsidTr="00FE2114">
        <w:trPr>
          <w:trHeight w:val="301"/>
        </w:trPr>
        <w:tc>
          <w:tcPr>
            <w:tcW w:w="5157" w:type="dxa"/>
            <w:tcBorders>
              <w:top w:val="nil"/>
              <w:left w:val="single" w:sz="4" w:space="0" w:color="auto"/>
              <w:bottom w:val="single" w:sz="4" w:space="0" w:color="auto"/>
              <w:right w:val="single" w:sz="4" w:space="0" w:color="auto"/>
            </w:tcBorders>
            <w:shd w:val="clear" w:color="auto" w:fill="auto"/>
            <w:vAlign w:val="bottom"/>
            <w:hideMark/>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Diseño marco teórico</w:t>
            </w:r>
          </w:p>
        </w:tc>
        <w:tc>
          <w:tcPr>
            <w:tcW w:w="1576" w:type="dxa"/>
            <w:tcBorders>
              <w:top w:val="nil"/>
              <w:left w:val="nil"/>
              <w:bottom w:val="single" w:sz="4" w:space="0" w:color="auto"/>
              <w:right w:val="single" w:sz="4" w:space="0" w:color="auto"/>
            </w:tcBorders>
            <w:shd w:val="clear" w:color="auto" w:fill="auto"/>
            <w:noWrap/>
            <w:vAlign w:val="center"/>
            <w:hideMark/>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18,19,27,28</w:t>
            </w:r>
          </w:p>
        </w:tc>
        <w:tc>
          <w:tcPr>
            <w:tcW w:w="1559" w:type="dxa"/>
            <w:tcBorders>
              <w:top w:val="nil"/>
              <w:left w:val="nil"/>
              <w:bottom w:val="single" w:sz="4" w:space="0" w:color="auto"/>
              <w:right w:val="single" w:sz="4" w:space="0" w:color="auto"/>
            </w:tcBorders>
            <w:shd w:val="clear" w:color="auto" w:fill="FFFF0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1984" w:type="dxa"/>
            <w:tcBorders>
              <w:top w:val="nil"/>
              <w:left w:val="nil"/>
              <w:bottom w:val="single" w:sz="4" w:space="0" w:color="auto"/>
              <w:right w:val="single" w:sz="4" w:space="0" w:color="auto"/>
            </w:tcBorders>
            <w:shd w:val="clear" w:color="auto" w:fill="auto"/>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2147" w:type="dxa"/>
            <w:tcBorders>
              <w:top w:val="nil"/>
              <w:left w:val="nil"/>
              <w:bottom w:val="single" w:sz="4" w:space="0" w:color="auto"/>
              <w:right w:val="single" w:sz="4" w:space="0" w:color="auto"/>
            </w:tcBorders>
            <w:shd w:val="clear" w:color="auto" w:fill="auto"/>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r>
      <w:tr w:rsidR="00FE2114" w:rsidRPr="00FE2114" w:rsidTr="00FE2114">
        <w:trPr>
          <w:trHeight w:val="613"/>
        </w:trPr>
        <w:tc>
          <w:tcPr>
            <w:tcW w:w="5157" w:type="dxa"/>
            <w:tcBorders>
              <w:top w:val="nil"/>
              <w:left w:val="single" w:sz="4" w:space="0" w:color="auto"/>
              <w:bottom w:val="single" w:sz="4" w:space="0" w:color="auto"/>
              <w:right w:val="single" w:sz="4" w:space="0" w:color="auto"/>
            </w:tcBorders>
            <w:shd w:val="clear" w:color="auto" w:fill="auto"/>
            <w:vAlign w:val="bottom"/>
            <w:hideMark/>
          </w:tcPr>
          <w:p w:rsidR="00FE2114" w:rsidRPr="00FE2114" w:rsidRDefault="00FE2114" w:rsidP="00112FEB">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Elaboración de marco teórico</w:t>
            </w:r>
          </w:p>
        </w:tc>
        <w:tc>
          <w:tcPr>
            <w:tcW w:w="1576" w:type="dxa"/>
            <w:tcBorders>
              <w:top w:val="nil"/>
              <w:left w:val="nil"/>
              <w:bottom w:val="single" w:sz="4" w:space="0" w:color="auto"/>
              <w:right w:val="single" w:sz="4" w:space="0" w:color="auto"/>
            </w:tcBorders>
            <w:shd w:val="clear" w:color="auto" w:fill="auto"/>
            <w:noWrap/>
            <w:vAlign w:val="center"/>
            <w:hideMark/>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19,27,28,3</w:t>
            </w:r>
          </w:p>
        </w:tc>
        <w:tc>
          <w:tcPr>
            <w:tcW w:w="1559" w:type="dxa"/>
            <w:tcBorders>
              <w:top w:val="nil"/>
              <w:left w:val="nil"/>
              <w:bottom w:val="single" w:sz="4" w:space="0" w:color="auto"/>
              <w:right w:val="single" w:sz="4" w:space="0" w:color="auto"/>
            </w:tcBorders>
            <w:shd w:val="clear" w:color="auto" w:fill="FFFF0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1984" w:type="dxa"/>
            <w:tcBorders>
              <w:top w:val="nil"/>
              <w:left w:val="nil"/>
              <w:bottom w:val="single" w:sz="4" w:space="0" w:color="auto"/>
              <w:right w:val="single" w:sz="4" w:space="0" w:color="auto"/>
            </w:tcBorders>
            <w:shd w:val="clear" w:color="auto" w:fill="00B0F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2147" w:type="dxa"/>
            <w:tcBorders>
              <w:top w:val="nil"/>
              <w:left w:val="nil"/>
              <w:bottom w:val="single" w:sz="4" w:space="0" w:color="auto"/>
              <w:right w:val="single" w:sz="4" w:space="0" w:color="auto"/>
            </w:tcBorders>
            <w:shd w:val="clear" w:color="auto" w:fill="auto"/>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r>
      <w:tr w:rsidR="00FE2114" w:rsidRPr="00FE2114" w:rsidTr="00FE2114">
        <w:trPr>
          <w:trHeight w:val="531"/>
        </w:trPr>
        <w:tc>
          <w:tcPr>
            <w:tcW w:w="5157" w:type="dxa"/>
            <w:tcBorders>
              <w:top w:val="nil"/>
              <w:left w:val="single" w:sz="4" w:space="0" w:color="auto"/>
              <w:bottom w:val="single" w:sz="4" w:space="0" w:color="auto"/>
              <w:right w:val="single" w:sz="4" w:space="0" w:color="auto"/>
            </w:tcBorders>
            <w:shd w:val="clear" w:color="auto" w:fill="auto"/>
            <w:vAlign w:val="bottom"/>
            <w:hideMark/>
          </w:tcPr>
          <w:p w:rsidR="00FE2114" w:rsidRPr="00FE2114" w:rsidRDefault="00FE2114" w:rsidP="00112FEB">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Elaboración de objetos</w:t>
            </w:r>
          </w:p>
        </w:tc>
        <w:tc>
          <w:tcPr>
            <w:tcW w:w="1576" w:type="dxa"/>
            <w:tcBorders>
              <w:top w:val="nil"/>
              <w:left w:val="nil"/>
              <w:bottom w:val="single" w:sz="4" w:space="0" w:color="auto"/>
              <w:right w:val="single" w:sz="4" w:space="0" w:color="auto"/>
            </w:tcBorders>
            <w:shd w:val="clear" w:color="auto" w:fill="auto"/>
            <w:noWrap/>
            <w:vAlign w:val="center"/>
            <w:hideMark/>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4,10</w:t>
            </w:r>
          </w:p>
        </w:tc>
        <w:tc>
          <w:tcPr>
            <w:tcW w:w="1559" w:type="dxa"/>
            <w:tcBorders>
              <w:top w:val="nil"/>
              <w:left w:val="nil"/>
              <w:bottom w:val="single" w:sz="4" w:space="0" w:color="auto"/>
              <w:right w:val="single" w:sz="4" w:space="0" w:color="auto"/>
            </w:tcBorders>
            <w:shd w:val="clear" w:color="auto" w:fill="auto"/>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1984" w:type="dxa"/>
            <w:tcBorders>
              <w:top w:val="nil"/>
              <w:left w:val="nil"/>
              <w:bottom w:val="single" w:sz="4" w:space="0" w:color="auto"/>
              <w:right w:val="single" w:sz="4" w:space="0" w:color="auto"/>
            </w:tcBorders>
            <w:shd w:val="clear" w:color="auto" w:fill="00B0F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2147" w:type="dxa"/>
            <w:tcBorders>
              <w:top w:val="nil"/>
              <w:left w:val="nil"/>
              <w:bottom w:val="single" w:sz="4" w:space="0" w:color="auto"/>
              <w:right w:val="single" w:sz="4" w:space="0" w:color="auto"/>
            </w:tcBorders>
            <w:shd w:val="clear" w:color="auto" w:fill="auto"/>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r>
      <w:tr w:rsidR="00FE2114" w:rsidRPr="00FE2114" w:rsidTr="00FE2114">
        <w:trPr>
          <w:trHeight w:val="602"/>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Elaboración de justificación</w:t>
            </w:r>
          </w:p>
        </w:tc>
        <w:tc>
          <w:tcPr>
            <w:tcW w:w="1576" w:type="dxa"/>
            <w:tcBorders>
              <w:top w:val="nil"/>
              <w:left w:val="nil"/>
              <w:bottom w:val="single" w:sz="4" w:space="0" w:color="auto"/>
              <w:right w:val="single" w:sz="4" w:space="0" w:color="auto"/>
            </w:tcBorders>
            <w:shd w:val="clear" w:color="auto" w:fill="auto"/>
            <w:noWrap/>
            <w:vAlign w:val="center"/>
            <w:hideMark/>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3,4,10,11</w:t>
            </w:r>
          </w:p>
        </w:tc>
        <w:tc>
          <w:tcPr>
            <w:tcW w:w="1559" w:type="dxa"/>
            <w:tcBorders>
              <w:top w:val="nil"/>
              <w:left w:val="nil"/>
              <w:bottom w:val="single" w:sz="4" w:space="0" w:color="auto"/>
              <w:right w:val="single" w:sz="4" w:space="0" w:color="auto"/>
            </w:tcBorders>
            <w:shd w:val="clear" w:color="auto" w:fill="auto"/>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1984" w:type="dxa"/>
            <w:tcBorders>
              <w:top w:val="nil"/>
              <w:left w:val="nil"/>
              <w:bottom w:val="single" w:sz="4" w:space="0" w:color="auto"/>
              <w:right w:val="single" w:sz="4" w:space="0" w:color="auto"/>
            </w:tcBorders>
            <w:shd w:val="clear" w:color="auto" w:fill="00B0F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2147" w:type="dxa"/>
            <w:tcBorders>
              <w:top w:val="nil"/>
              <w:left w:val="nil"/>
              <w:bottom w:val="single" w:sz="4" w:space="0" w:color="auto"/>
              <w:right w:val="single" w:sz="4" w:space="0" w:color="auto"/>
            </w:tcBorders>
            <w:shd w:val="clear" w:color="auto" w:fill="auto"/>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r>
      <w:tr w:rsidR="00FE2114" w:rsidRPr="00FE2114" w:rsidTr="00FE2114">
        <w:trPr>
          <w:trHeight w:val="594"/>
        </w:trPr>
        <w:tc>
          <w:tcPr>
            <w:tcW w:w="5157" w:type="dxa"/>
            <w:tcBorders>
              <w:top w:val="nil"/>
              <w:left w:val="single" w:sz="4" w:space="0" w:color="auto"/>
              <w:bottom w:val="single" w:sz="4" w:space="0" w:color="auto"/>
              <w:right w:val="single" w:sz="4" w:space="0" w:color="auto"/>
            </w:tcBorders>
            <w:shd w:val="clear" w:color="auto" w:fill="auto"/>
            <w:vAlign w:val="bottom"/>
            <w:hideMark/>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Diseño de la metodología</w:t>
            </w:r>
          </w:p>
        </w:tc>
        <w:tc>
          <w:tcPr>
            <w:tcW w:w="1576" w:type="dxa"/>
            <w:tcBorders>
              <w:top w:val="nil"/>
              <w:left w:val="nil"/>
              <w:bottom w:val="single" w:sz="4" w:space="0" w:color="auto"/>
              <w:right w:val="single" w:sz="4" w:space="0" w:color="auto"/>
            </w:tcBorders>
            <w:shd w:val="clear" w:color="auto" w:fill="auto"/>
            <w:vAlign w:val="center"/>
            <w:hideMark/>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27,28,3,4</w:t>
            </w:r>
          </w:p>
        </w:tc>
        <w:tc>
          <w:tcPr>
            <w:tcW w:w="1559" w:type="dxa"/>
            <w:tcBorders>
              <w:top w:val="nil"/>
              <w:left w:val="nil"/>
              <w:bottom w:val="single" w:sz="4" w:space="0" w:color="auto"/>
              <w:right w:val="single" w:sz="4" w:space="0" w:color="auto"/>
            </w:tcBorders>
            <w:shd w:val="clear" w:color="auto" w:fill="FFFF0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1984" w:type="dxa"/>
            <w:tcBorders>
              <w:top w:val="nil"/>
              <w:left w:val="nil"/>
              <w:bottom w:val="single" w:sz="4" w:space="0" w:color="auto"/>
              <w:right w:val="single" w:sz="4" w:space="0" w:color="auto"/>
            </w:tcBorders>
            <w:shd w:val="clear" w:color="auto" w:fill="00B0F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2147" w:type="dxa"/>
            <w:tcBorders>
              <w:top w:val="nil"/>
              <w:left w:val="nil"/>
              <w:bottom w:val="single" w:sz="4" w:space="0" w:color="auto"/>
              <w:right w:val="single" w:sz="4" w:space="0" w:color="auto"/>
            </w:tcBorders>
            <w:shd w:val="clear" w:color="auto" w:fill="auto"/>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r>
      <w:tr w:rsidR="00FE2114" w:rsidRPr="00FE2114" w:rsidTr="00FE2114">
        <w:trPr>
          <w:trHeight w:val="723"/>
        </w:trPr>
        <w:tc>
          <w:tcPr>
            <w:tcW w:w="5157" w:type="dxa"/>
            <w:tcBorders>
              <w:top w:val="nil"/>
              <w:left w:val="single" w:sz="4" w:space="0" w:color="auto"/>
              <w:bottom w:val="single" w:sz="4" w:space="0" w:color="auto"/>
              <w:right w:val="single" w:sz="4" w:space="0" w:color="auto"/>
            </w:tcBorders>
            <w:shd w:val="clear" w:color="auto" w:fill="auto"/>
            <w:vAlign w:val="center"/>
            <w:hideMark/>
          </w:tcPr>
          <w:p w:rsidR="00FE2114" w:rsidRPr="00FE2114" w:rsidRDefault="00FE2114" w:rsidP="00FE2114">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Revisión del proyecto</w:t>
            </w:r>
          </w:p>
        </w:tc>
        <w:tc>
          <w:tcPr>
            <w:tcW w:w="1576" w:type="dxa"/>
            <w:tcBorders>
              <w:top w:val="nil"/>
              <w:left w:val="nil"/>
              <w:bottom w:val="single" w:sz="4" w:space="0" w:color="auto"/>
              <w:right w:val="single" w:sz="4" w:space="0" w:color="auto"/>
            </w:tcBorders>
            <w:shd w:val="clear" w:color="auto" w:fill="auto"/>
            <w:noWrap/>
            <w:vAlign w:val="center"/>
            <w:hideMark/>
          </w:tcPr>
          <w:p w:rsidR="00FE2114" w:rsidRPr="00FE2114" w:rsidRDefault="00FE2114" w:rsidP="00DB248A">
            <w:pPr>
              <w:spacing w:line="480" w:lineRule="auto"/>
              <w:jc w:val="center"/>
              <w:rPr>
                <w:rFonts w:ascii="Times New Roman" w:hAnsi="Times New Roman" w:cs="Times New Roman"/>
                <w:sz w:val="24"/>
                <w:szCs w:val="24"/>
                <w:lang w:eastAsia="es-CO"/>
              </w:rPr>
            </w:pPr>
            <w:r w:rsidRPr="00FE2114">
              <w:rPr>
                <w:rFonts w:ascii="Times New Roman" w:hAnsi="Times New Roman" w:cs="Times New Roman"/>
                <w:sz w:val="24"/>
                <w:szCs w:val="24"/>
                <w:lang w:eastAsia="es-CO"/>
              </w:rPr>
              <w:t>16, 24,11</w:t>
            </w:r>
          </w:p>
        </w:tc>
        <w:tc>
          <w:tcPr>
            <w:tcW w:w="1559" w:type="dxa"/>
            <w:tcBorders>
              <w:top w:val="nil"/>
              <w:left w:val="nil"/>
              <w:bottom w:val="single" w:sz="4" w:space="0" w:color="auto"/>
              <w:right w:val="single" w:sz="4" w:space="0" w:color="auto"/>
            </w:tcBorders>
            <w:shd w:val="clear" w:color="auto" w:fill="FFFF0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1984" w:type="dxa"/>
            <w:tcBorders>
              <w:top w:val="nil"/>
              <w:left w:val="nil"/>
              <w:bottom w:val="single" w:sz="4" w:space="0" w:color="auto"/>
              <w:right w:val="single" w:sz="4" w:space="0" w:color="auto"/>
            </w:tcBorders>
            <w:shd w:val="clear" w:color="auto" w:fill="00B0F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c>
          <w:tcPr>
            <w:tcW w:w="2147" w:type="dxa"/>
            <w:tcBorders>
              <w:top w:val="nil"/>
              <w:left w:val="nil"/>
              <w:bottom w:val="single" w:sz="4" w:space="0" w:color="auto"/>
              <w:right w:val="single" w:sz="4" w:space="0" w:color="auto"/>
            </w:tcBorders>
            <w:shd w:val="clear" w:color="auto" w:fill="00B050"/>
            <w:noWrap/>
            <w:vAlign w:val="bottom"/>
            <w:hideMark/>
          </w:tcPr>
          <w:p w:rsidR="00FE2114" w:rsidRPr="00FE2114" w:rsidRDefault="00FE2114" w:rsidP="00FE2114">
            <w:pPr>
              <w:spacing w:line="480" w:lineRule="auto"/>
              <w:rPr>
                <w:rFonts w:ascii="Times New Roman" w:hAnsi="Times New Roman" w:cs="Times New Roman"/>
                <w:sz w:val="24"/>
                <w:szCs w:val="24"/>
                <w:lang w:eastAsia="es-CO"/>
              </w:rPr>
            </w:pPr>
            <w:r w:rsidRPr="00FE2114">
              <w:rPr>
                <w:rFonts w:ascii="Times New Roman" w:hAnsi="Times New Roman" w:cs="Times New Roman"/>
                <w:sz w:val="24"/>
                <w:szCs w:val="24"/>
                <w:lang w:eastAsia="es-CO"/>
              </w:rPr>
              <w:t> </w:t>
            </w:r>
          </w:p>
        </w:tc>
      </w:tr>
    </w:tbl>
    <w:p w:rsidR="00FE2114" w:rsidRPr="00FE2114" w:rsidRDefault="00FE2114" w:rsidP="00FE2114">
      <w:pPr>
        <w:spacing w:line="480" w:lineRule="auto"/>
        <w:rPr>
          <w:rFonts w:ascii="Times New Roman" w:hAnsi="Times New Roman" w:cs="Times New Roman"/>
          <w:b/>
          <w:caps/>
          <w:sz w:val="24"/>
          <w:szCs w:val="24"/>
        </w:rPr>
      </w:pPr>
    </w:p>
    <w:p w:rsidR="00FE2114" w:rsidRDefault="00FE2114" w:rsidP="00DB248A">
      <w:pPr>
        <w:spacing w:line="480" w:lineRule="auto"/>
        <w:rPr>
          <w:rFonts w:ascii="Times New Roman" w:hAnsi="Times New Roman" w:cs="Times New Roman"/>
          <w:b/>
          <w:caps/>
          <w:sz w:val="24"/>
          <w:szCs w:val="24"/>
        </w:rPr>
      </w:pPr>
    </w:p>
    <w:p w:rsidR="00C11E56" w:rsidRDefault="00C11E56" w:rsidP="00DB248A">
      <w:pPr>
        <w:spacing w:line="480" w:lineRule="auto"/>
        <w:rPr>
          <w:rFonts w:ascii="Times New Roman" w:hAnsi="Times New Roman" w:cs="Times New Roman"/>
          <w:b/>
          <w:caps/>
          <w:sz w:val="24"/>
          <w:szCs w:val="24"/>
        </w:rPr>
      </w:pPr>
    </w:p>
    <w:p w:rsidR="00C11E56" w:rsidRDefault="00C11E56" w:rsidP="00DB248A">
      <w:pPr>
        <w:spacing w:line="480" w:lineRule="auto"/>
        <w:rPr>
          <w:rFonts w:ascii="Times New Roman" w:hAnsi="Times New Roman" w:cs="Times New Roman"/>
          <w:b/>
          <w:caps/>
          <w:sz w:val="24"/>
          <w:szCs w:val="24"/>
        </w:rPr>
      </w:pPr>
    </w:p>
    <w:p w:rsidR="00C11E56" w:rsidRDefault="00C11E56" w:rsidP="00DB248A">
      <w:pPr>
        <w:spacing w:line="480" w:lineRule="auto"/>
        <w:rPr>
          <w:rFonts w:ascii="Times New Roman" w:hAnsi="Times New Roman" w:cs="Times New Roman"/>
          <w:b/>
          <w:caps/>
          <w:sz w:val="24"/>
          <w:szCs w:val="24"/>
        </w:rPr>
      </w:pPr>
    </w:p>
    <w:p w:rsidR="00C11E56" w:rsidRPr="00FE2114" w:rsidRDefault="00C11E56" w:rsidP="00DB248A">
      <w:pPr>
        <w:spacing w:line="480" w:lineRule="auto"/>
        <w:rPr>
          <w:rFonts w:ascii="Times New Roman" w:hAnsi="Times New Roman" w:cs="Times New Roman"/>
          <w:b/>
          <w:caps/>
          <w:sz w:val="24"/>
          <w:szCs w:val="24"/>
        </w:rPr>
      </w:pPr>
    </w:p>
    <w:p w:rsidR="00FE2114" w:rsidRPr="00FE2114" w:rsidRDefault="00C11E56" w:rsidP="00FE2114">
      <w:pPr>
        <w:spacing w:line="480" w:lineRule="auto"/>
        <w:rPr>
          <w:rFonts w:ascii="Times New Roman" w:hAnsi="Times New Roman" w:cs="Times New Roman"/>
          <w:b/>
          <w:caps/>
          <w:sz w:val="24"/>
          <w:szCs w:val="24"/>
        </w:rPr>
      </w:pPr>
      <w:r>
        <w:rPr>
          <w:rFonts w:ascii="Times New Roman" w:hAnsi="Times New Roman" w:cs="Times New Roman"/>
          <w:b/>
          <w:caps/>
          <w:sz w:val="24"/>
          <w:szCs w:val="24"/>
        </w:rPr>
        <w:t>11.3</w:t>
      </w:r>
      <w:r w:rsidR="00FE2114" w:rsidRPr="00FE2114">
        <w:rPr>
          <w:rFonts w:ascii="Times New Roman" w:hAnsi="Times New Roman" w:cs="Times New Roman"/>
          <w:b/>
          <w:caps/>
          <w:sz w:val="24"/>
          <w:szCs w:val="24"/>
        </w:rPr>
        <w:t xml:space="preserve"> presupuesto</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7"/>
        <w:gridCol w:w="980"/>
        <w:gridCol w:w="1520"/>
        <w:gridCol w:w="1100"/>
        <w:gridCol w:w="930"/>
        <w:gridCol w:w="1200"/>
      </w:tblGrid>
      <w:tr w:rsidR="00FE2114" w:rsidRPr="00FE2114" w:rsidTr="00FE2114">
        <w:trPr>
          <w:trHeight w:val="255"/>
          <w:jc w:val="center"/>
        </w:trPr>
        <w:tc>
          <w:tcPr>
            <w:tcW w:w="3957" w:type="dxa"/>
            <w:vMerge w:val="restart"/>
            <w:shd w:val="clear" w:color="auto" w:fill="auto"/>
            <w:noWrap/>
            <w:vAlign w:val="bottom"/>
          </w:tcPr>
          <w:p w:rsidR="00FE2114" w:rsidRPr="00FE2114" w:rsidRDefault="00FE2114" w:rsidP="00FE2114">
            <w:pPr>
              <w:spacing w:line="480" w:lineRule="auto"/>
              <w:jc w:val="center"/>
              <w:rPr>
                <w:rFonts w:ascii="Times New Roman" w:hAnsi="Times New Roman" w:cs="Times New Roman"/>
                <w:b/>
                <w:sz w:val="24"/>
                <w:szCs w:val="24"/>
              </w:rPr>
            </w:pPr>
            <w:r w:rsidRPr="00FE2114">
              <w:rPr>
                <w:rFonts w:ascii="Times New Roman" w:hAnsi="Times New Roman" w:cs="Times New Roman"/>
                <w:b/>
                <w:sz w:val="24"/>
                <w:szCs w:val="24"/>
              </w:rPr>
              <w:t>Rubros</w:t>
            </w:r>
          </w:p>
        </w:tc>
        <w:tc>
          <w:tcPr>
            <w:tcW w:w="4332" w:type="dxa"/>
            <w:gridSpan w:val="4"/>
            <w:shd w:val="clear" w:color="auto" w:fill="auto"/>
            <w:noWrap/>
            <w:vAlign w:val="bottom"/>
          </w:tcPr>
          <w:p w:rsidR="00FE2114" w:rsidRPr="00FE2114" w:rsidRDefault="00FE2114" w:rsidP="00FE2114">
            <w:pPr>
              <w:spacing w:line="480" w:lineRule="auto"/>
              <w:jc w:val="center"/>
              <w:rPr>
                <w:rFonts w:ascii="Times New Roman" w:hAnsi="Times New Roman" w:cs="Times New Roman"/>
                <w:b/>
                <w:sz w:val="24"/>
                <w:szCs w:val="24"/>
              </w:rPr>
            </w:pPr>
            <w:r w:rsidRPr="00FE2114">
              <w:rPr>
                <w:rFonts w:ascii="Times New Roman" w:hAnsi="Times New Roman" w:cs="Times New Roman"/>
                <w:b/>
                <w:sz w:val="24"/>
                <w:szCs w:val="24"/>
              </w:rPr>
              <w:t>Fuentes</w:t>
            </w:r>
          </w:p>
        </w:tc>
        <w:tc>
          <w:tcPr>
            <w:tcW w:w="1200" w:type="dxa"/>
            <w:vMerge w:val="restart"/>
            <w:shd w:val="clear" w:color="auto" w:fill="auto"/>
            <w:noWrap/>
            <w:vAlign w:val="bottom"/>
          </w:tcPr>
          <w:p w:rsidR="00FE2114" w:rsidRPr="00FE2114" w:rsidRDefault="00FE2114" w:rsidP="00FE2114">
            <w:pPr>
              <w:spacing w:line="480" w:lineRule="auto"/>
              <w:jc w:val="center"/>
              <w:rPr>
                <w:rFonts w:ascii="Times New Roman" w:hAnsi="Times New Roman" w:cs="Times New Roman"/>
                <w:b/>
                <w:sz w:val="24"/>
                <w:szCs w:val="24"/>
              </w:rPr>
            </w:pPr>
            <w:r w:rsidRPr="00FE2114">
              <w:rPr>
                <w:rFonts w:ascii="Times New Roman" w:hAnsi="Times New Roman" w:cs="Times New Roman"/>
                <w:b/>
                <w:sz w:val="24"/>
                <w:szCs w:val="24"/>
              </w:rPr>
              <w:t>Total</w:t>
            </w:r>
          </w:p>
        </w:tc>
      </w:tr>
      <w:tr w:rsidR="00FE2114" w:rsidRPr="00FE2114" w:rsidTr="00FE2114">
        <w:trPr>
          <w:trHeight w:val="315"/>
          <w:jc w:val="center"/>
        </w:trPr>
        <w:tc>
          <w:tcPr>
            <w:tcW w:w="3957" w:type="dxa"/>
            <w:vMerge/>
            <w:vAlign w:val="center"/>
          </w:tcPr>
          <w:p w:rsidR="00FE2114" w:rsidRPr="00FE2114" w:rsidRDefault="00FE2114" w:rsidP="00FE2114">
            <w:pPr>
              <w:spacing w:line="480" w:lineRule="auto"/>
              <w:rPr>
                <w:rFonts w:ascii="Times New Roman" w:hAnsi="Times New Roman" w:cs="Times New Roman"/>
                <w:b/>
                <w:sz w:val="24"/>
                <w:szCs w:val="24"/>
              </w:rPr>
            </w:pPr>
          </w:p>
        </w:tc>
        <w:tc>
          <w:tcPr>
            <w:tcW w:w="2461" w:type="dxa"/>
            <w:gridSpan w:val="2"/>
            <w:shd w:val="clear" w:color="auto" w:fill="auto"/>
            <w:vAlign w:val="bottom"/>
          </w:tcPr>
          <w:p w:rsidR="00FE2114" w:rsidRPr="00FE2114" w:rsidRDefault="00FE2114" w:rsidP="00FE2114">
            <w:pPr>
              <w:spacing w:line="480" w:lineRule="auto"/>
              <w:jc w:val="center"/>
              <w:rPr>
                <w:rFonts w:ascii="Times New Roman" w:hAnsi="Times New Roman" w:cs="Times New Roman"/>
                <w:b/>
                <w:sz w:val="24"/>
                <w:szCs w:val="24"/>
              </w:rPr>
            </w:pPr>
            <w:r w:rsidRPr="00FE2114">
              <w:rPr>
                <w:rFonts w:ascii="Times New Roman" w:hAnsi="Times New Roman" w:cs="Times New Roman"/>
                <w:b/>
                <w:sz w:val="24"/>
                <w:szCs w:val="24"/>
              </w:rPr>
              <w:t>Universidad de Cartagena</w:t>
            </w:r>
          </w:p>
        </w:tc>
        <w:tc>
          <w:tcPr>
            <w:tcW w:w="1871" w:type="dxa"/>
            <w:gridSpan w:val="2"/>
            <w:shd w:val="clear" w:color="auto" w:fill="auto"/>
            <w:noWrap/>
            <w:vAlign w:val="bottom"/>
          </w:tcPr>
          <w:p w:rsidR="00FE2114" w:rsidRPr="00FE2114" w:rsidRDefault="00FE2114" w:rsidP="00FE2114">
            <w:pPr>
              <w:spacing w:line="480" w:lineRule="auto"/>
              <w:jc w:val="center"/>
              <w:rPr>
                <w:rFonts w:ascii="Times New Roman" w:hAnsi="Times New Roman" w:cs="Times New Roman"/>
                <w:b/>
                <w:sz w:val="24"/>
                <w:szCs w:val="24"/>
              </w:rPr>
            </w:pPr>
            <w:r w:rsidRPr="00FE2114">
              <w:rPr>
                <w:rFonts w:ascii="Times New Roman" w:hAnsi="Times New Roman" w:cs="Times New Roman"/>
                <w:b/>
                <w:sz w:val="24"/>
                <w:szCs w:val="24"/>
              </w:rPr>
              <w:t>Otras Instituciones</w:t>
            </w:r>
          </w:p>
        </w:tc>
        <w:tc>
          <w:tcPr>
            <w:tcW w:w="1200" w:type="dxa"/>
            <w:vMerge/>
            <w:vAlign w:val="center"/>
          </w:tcPr>
          <w:p w:rsidR="00FE2114" w:rsidRPr="00FE2114" w:rsidRDefault="00FE2114" w:rsidP="00FE2114">
            <w:pPr>
              <w:spacing w:line="480" w:lineRule="auto"/>
              <w:rPr>
                <w:rFonts w:ascii="Times New Roman" w:hAnsi="Times New Roman" w:cs="Times New Roman"/>
                <w:b/>
                <w:sz w:val="24"/>
                <w:szCs w:val="24"/>
              </w:rPr>
            </w:pPr>
          </w:p>
        </w:tc>
      </w:tr>
      <w:tr w:rsidR="00FE2114" w:rsidRPr="00FE2114" w:rsidTr="00FE2114">
        <w:trPr>
          <w:trHeight w:val="255"/>
          <w:jc w:val="center"/>
        </w:trPr>
        <w:tc>
          <w:tcPr>
            <w:tcW w:w="3957" w:type="dxa"/>
            <w:vMerge/>
            <w:vAlign w:val="center"/>
          </w:tcPr>
          <w:p w:rsidR="00FE2114" w:rsidRPr="00FE2114" w:rsidRDefault="00FE2114" w:rsidP="00FE2114">
            <w:pPr>
              <w:spacing w:line="480" w:lineRule="auto"/>
              <w:rPr>
                <w:rFonts w:ascii="Times New Roman" w:hAnsi="Times New Roman" w:cs="Times New Roman"/>
                <w:b/>
                <w:sz w:val="24"/>
                <w:szCs w:val="24"/>
              </w:rPr>
            </w:pPr>
          </w:p>
        </w:tc>
        <w:tc>
          <w:tcPr>
            <w:tcW w:w="941" w:type="dxa"/>
            <w:shd w:val="clear" w:color="auto" w:fill="auto"/>
            <w:noWrap/>
            <w:vAlign w:val="bottom"/>
          </w:tcPr>
          <w:p w:rsidR="00FE2114" w:rsidRPr="00FE2114" w:rsidRDefault="00FE2114" w:rsidP="00FE2114">
            <w:pPr>
              <w:spacing w:line="480" w:lineRule="auto"/>
              <w:jc w:val="center"/>
              <w:rPr>
                <w:rFonts w:ascii="Times New Roman" w:hAnsi="Times New Roman" w:cs="Times New Roman"/>
                <w:b/>
                <w:sz w:val="24"/>
                <w:szCs w:val="24"/>
              </w:rPr>
            </w:pPr>
            <w:r w:rsidRPr="00FE2114">
              <w:rPr>
                <w:rFonts w:ascii="Times New Roman" w:hAnsi="Times New Roman" w:cs="Times New Roman"/>
                <w:b/>
                <w:sz w:val="24"/>
                <w:szCs w:val="24"/>
              </w:rPr>
              <w:t>Efectivo</w:t>
            </w:r>
          </w:p>
        </w:tc>
        <w:tc>
          <w:tcPr>
            <w:tcW w:w="1520" w:type="dxa"/>
            <w:shd w:val="clear" w:color="auto" w:fill="auto"/>
            <w:noWrap/>
            <w:vAlign w:val="bottom"/>
          </w:tcPr>
          <w:p w:rsidR="00FE2114" w:rsidRPr="00FE2114" w:rsidRDefault="00FE2114" w:rsidP="00FE2114">
            <w:pPr>
              <w:spacing w:line="480" w:lineRule="auto"/>
              <w:jc w:val="center"/>
              <w:rPr>
                <w:rFonts w:ascii="Times New Roman" w:hAnsi="Times New Roman" w:cs="Times New Roman"/>
                <w:b/>
                <w:sz w:val="24"/>
                <w:szCs w:val="24"/>
              </w:rPr>
            </w:pPr>
            <w:r w:rsidRPr="00FE2114">
              <w:rPr>
                <w:rFonts w:ascii="Times New Roman" w:hAnsi="Times New Roman" w:cs="Times New Roman"/>
                <w:b/>
                <w:sz w:val="24"/>
                <w:szCs w:val="24"/>
              </w:rPr>
              <w:t>Especie</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Efectivo</w:t>
            </w:r>
          </w:p>
        </w:tc>
        <w:tc>
          <w:tcPr>
            <w:tcW w:w="93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Especie</w:t>
            </w:r>
          </w:p>
        </w:tc>
        <w:tc>
          <w:tcPr>
            <w:tcW w:w="1200" w:type="dxa"/>
            <w:vMerge/>
            <w:vAlign w:val="center"/>
          </w:tcPr>
          <w:p w:rsidR="00FE2114" w:rsidRPr="00FE2114" w:rsidRDefault="00FE2114" w:rsidP="00FE2114">
            <w:pPr>
              <w:spacing w:line="480" w:lineRule="auto"/>
              <w:rPr>
                <w:rFonts w:ascii="Times New Roman" w:hAnsi="Times New Roman" w:cs="Times New Roman"/>
                <w:b/>
                <w:sz w:val="24"/>
                <w:szCs w:val="24"/>
              </w:rPr>
            </w:pP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Personal</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520.000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520.000</w:t>
            </w: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Equipos</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180.000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180.000</w:t>
            </w: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Software</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220.000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220.000</w:t>
            </w: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Materiales y Suministros</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120.000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120.000</w:t>
            </w: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Salidas de Campo</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350.000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350.000</w:t>
            </w: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Material Bibliográfico</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190.000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190.000</w:t>
            </w: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Publicaciones y Registros de Propiedad Industrial o Intelectual</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Servicios Técnicos</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250.000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250.000</w:t>
            </w: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Viajes</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Mantenimiento</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p>
        </w:tc>
      </w:tr>
      <w:tr w:rsidR="00FE2114" w:rsidRPr="00FE2114" w:rsidTr="00FE2114">
        <w:trPr>
          <w:trHeight w:val="255"/>
          <w:jc w:val="center"/>
        </w:trPr>
        <w:tc>
          <w:tcPr>
            <w:tcW w:w="3957"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Total</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152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0</w:t>
            </w:r>
          </w:p>
        </w:tc>
        <w:tc>
          <w:tcPr>
            <w:tcW w:w="941"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1.830.000</w:t>
            </w:r>
          </w:p>
        </w:tc>
        <w:tc>
          <w:tcPr>
            <w:tcW w:w="930" w:type="dxa"/>
            <w:shd w:val="clear" w:color="auto" w:fill="auto"/>
            <w:noWrap/>
            <w:vAlign w:val="bottom"/>
          </w:tcPr>
          <w:p w:rsidR="00FE2114" w:rsidRPr="00FE2114" w:rsidRDefault="00112FEB" w:rsidP="00FE2114">
            <w:pPr>
              <w:spacing w:line="480" w:lineRule="auto"/>
              <w:rPr>
                <w:rFonts w:ascii="Times New Roman" w:hAnsi="Times New Roman" w:cs="Times New Roman"/>
                <w:b/>
                <w:sz w:val="24"/>
                <w:szCs w:val="24"/>
              </w:rPr>
            </w:pPr>
            <w:r>
              <w:rPr>
                <w:rFonts w:ascii="Times New Roman" w:hAnsi="Times New Roman" w:cs="Times New Roman"/>
                <w:b/>
                <w:sz w:val="24"/>
                <w:szCs w:val="24"/>
              </w:rPr>
              <w:t>0</w:t>
            </w:r>
          </w:p>
        </w:tc>
        <w:tc>
          <w:tcPr>
            <w:tcW w:w="1200" w:type="dxa"/>
            <w:shd w:val="clear" w:color="auto" w:fill="auto"/>
            <w:noWrap/>
            <w:vAlign w:val="bottom"/>
          </w:tcPr>
          <w:p w:rsidR="00FE2114" w:rsidRPr="00FE2114" w:rsidRDefault="00FE2114" w:rsidP="00FE2114">
            <w:pPr>
              <w:spacing w:line="480" w:lineRule="auto"/>
              <w:rPr>
                <w:rFonts w:ascii="Times New Roman" w:hAnsi="Times New Roman" w:cs="Times New Roman"/>
                <w:b/>
                <w:sz w:val="24"/>
                <w:szCs w:val="24"/>
              </w:rPr>
            </w:pPr>
            <w:r w:rsidRPr="00FE2114">
              <w:rPr>
                <w:rFonts w:ascii="Times New Roman" w:hAnsi="Times New Roman" w:cs="Times New Roman"/>
                <w:b/>
                <w:sz w:val="24"/>
                <w:szCs w:val="24"/>
              </w:rPr>
              <w:t>1.830.000</w:t>
            </w:r>
          </w:p>
        </w:tc>
      </w:tr>
    </w:tbl>
    <w:p w:rsidR="00897CDE" w:rsidRPr="00A170C9" w:rsidRDefault="00897CDE" w:rsidP="007918DD">
      <w:pPr>
        <w:rPr>
          <w:rFonts w:ascii="Courier New" w:hAnsi="Courier New" w:cs="Courier New"/>
          <w:sz w:val="20"/>
          <w:szCs w:val="20"/>
          <w:lang w:val="en-US"/>
        </w:rPr>
      </w:pPr>
    </w:p>
    <w:sectPr w:rsidR="00897CDE" w:rsidRPr="00A170C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CB" w:rsidRDefault="00D37CCB" w:rsidP="00FE2114">
      <w:pPr>
        <w:spacing w:after="0" w:line="240" w:lineRule="auto"/>
      </w:pPr>
      <w:r>
        <w:separator/>
      </w:r>
    </w:p>
  </w:endnote>
  <w:endnote w:type="continuationSeparator" w:id="0">
    <w:p w:rsidR="00D37CCB" w:rsidRDefault="00D37CCB" w:rsidP="00FE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NeueLTStd-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7BC" w:rsidRDefault="006017BC" w:rsidP="00FE2114">
    <w:pPr>
      <w:pStyle w:val="Piedepgina"/>
    </w:pPr>
  </w:p>
  <w:p w:rsidR="006017BC" w:rsidRDefault="006017BC" w:rsidP="00FE211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CB" w:rsidRDefault="00D37CCB" w:rsidP="00FE2114">
      <w:pPr>
        <w:spacing w:after="0" w:line="240" w:lineRule="auto"/>
      </w:pPr>
      <w:r>
        <w:separator/>
      </w:r>
    </w:p>
  </w:footnote>
  <w:footnote w:type="continuationSeparator" w:id="0">
    <w:p w:rsidR="00D37CCB" w:rsidRDefault="00D37CCB" w:rsidP="00FE2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164279"/>
      <w:docPartObj>
        <w:docPartGallery w:val="Page Numbers (Top of Page)"/>
        <w:docPartUnique/>
      </w:docPartObj>
    </w:sdtPr>
    <w:sdtEndPr/>
    <w:sdtContent>
      <w:p w:rsidR="006017BC" w:rsidRDefault="006017BC">
        <w:pPr>
          <w:pStyle w:val="Encabezado"/>
          <w:jc w:val="right"/>
        </w:pPr>
        <w:r>
          <w:fldChar w:fldCharType="begin"/>
        </w:r>
        <w:r>
          <w:instrText>PAGE   \* MERGEFORMAT</w:instrText>
        </w:r>
        <w:r>
          <w:fldChar w:fldCharType="separate"/>
        </w:r>
        <w:r w:rsidR="00E847F9" w:rsidRPr="00E847F9">
          <w:rPr>
            <w:noProof/>
            <w:lang w:val="es-ES"/>
          </w:rPr>
          <w:t>28</w:t>
        </w:r>
        <w:r>
          <w:fldChar w:fldCharType="end"/>
        </w:r>
      </w:p>
    </w:sdtContent>
  </w:sdt>
  <w:p w:rsidR="006017BC" w:rsidRDefault="006017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7BC" w:rsidRDefault="006017BC" w:rsidP="00FE211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64E"/>
    <w:multiLevelType w:val="hybridMultilevel"/>
    <w:tmpl w:val="DF8E02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470CD5"/>
    <w:multiLevelType w:val="hybridMultilevel"/>
    <w:tmpl w:val="51CA483A"/>
    <w:lvl w:ilvl="0" w:tplc="0409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A74056"/>
    <w:multiLevelType w:val="hybridMultilevel"/>
    <w:tmpl w:val="A3EAE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8E709D"/>
    <w:multiLevelType w:val="hybridMultilevel"/>
    <w:tmpl w:val="B784C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9C27A8B"/>
    <w:multiLevelType w:val="hybridMultilevel"/>
    <w:tmpl w:val="1E3A2044"/>
    <w:lvl w:ilvl="0" w:tplc="93ACA44C">
      <w:numFmt w:val="bullet"/>
      <w:lvlText w:val=""/>
      <w:lvlJc w:val="left"/>
      <w:pPr>
        <w:ind w:left="405"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EA54A1"/>
    <w:multiLevelType w:val="hybridMultilevel"/>
    <w:tmpl w:val="D2721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AF57C5A"/>
    <w:multiLevelType w:val="hybridMultilevel"/>
    <w:tmpl w:val="1E421A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C641882"/>
    <w:multiLevelType w:val="hybridMultilevel"/>
    <w:tmpl w:val="B17C6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3D20728"/>
    <w:multiLevelType w:val="hybridMultilevel"/>
    <w:tmpl w:val="275A19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1ECC2DCD"/>
    <w:multiLevelType w:val="hybridMultilevel"/>
    <w:tmpl w:val="F93C17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94F04B8"/>
    <w:multiLevelType w:val="hybridMultilevel"/>
    <w:tmpl w:val="5DBC78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1D506D"/>
    <w:multiLevelType w:val="hybridMultilevel"/>
    <w:tmpl w:val="641AC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15537B"/>
    <w:multiLevelType w:val="hybridMultilevel"/>
    <w:tmpl w:val="9CE0C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80E3496"/>
    <w:multiLevelType w:val="hybridMultilevel"/>
    <w:tmpl w:val="82B00806"/>
    <w:lvl w:ilvl="0" w:tplc="93ACA44C">
      <w:numFmt w:val="bullet"/>
      <w:lvlText w:val=""/>
      <w:lvlJc w:val="left"/>
      <w:pPr>
        <w:ind w:left="405"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BAD0A38"/>
    <w:multiLevelType w:val="hybridMultilevel"/>
    <w:tmpl w:val="59BE5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DE81C00"/>
    <w:multiLevelType w:val="hybridMultilevel"/>
    <w:tmpl w:val="A1C44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16B5DAF"/>
    <w:multiLevelType w:val="hybridMultilevel"/>
    <w:tmpl w:val="7F3A53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5005766"/>
    <w:multiLevelType w:val="multilevel"/>
    <w:tmpl w:val="3D86BC2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9071AA"/>
    <w:multiLevelType w:val="hybridMultilevel"/>
    <w:tmpl w:val="BAF82A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59E16612"/>
    <w:multiLevelType w:val="hybridMultilevel"/>
    <w:tmpl w:val="1482225A"/>
    <w:lvl w:ilvl="0" w:tplc="4DB0D18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AB22972"/>
    <w:multiLevelType w:val="hybridMultilevel"/>
    <w:tmpl w:val="6BE25AC4"/>
    <w:lvl w:ilvl="0" w:tplc="71B6C79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68D2017D"/>
    <w:multiLevelType w:val="hybridMultilevel"/>
    <w:tmpl w:val="39CC9C74"/>
    <w:lvl w:ilvl="0" w:tplc="93ACA44C">
      <w:numFmt w:val="bullet"/>
      <w:lvlText w:val=""/>
      <w:lvlJc w:val="left"/>
      <w:pPr>
        <w:ind w:left="405"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AB20C23"/>
    <w:multiLevelType w:val="hybridMultilevel"/>
    <w:tmpl w:val="BA26F8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F927D8B"/>
    <w:multiLevelType w:val="hybridMultilevel"/>
    <w:tmpl w:val="1DEC5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7"/>
  </w:num>
  <w:num w:numId="4">
    <w:abstractNumId w:val="5"/>
  </w:num>
  <w:num w:numId="5">
    <w:abstractNumId w:val="14"/>
  </w:num>
  <w:num w:numId="6">
    <w:abstractNumId w:val="9"/>
  </w:num>
  <w:num w:numId="7">
    <w:abstractNumId w:val="18"/>
  </w:num>
  <w:num w:numId="8">
    <w:abstractNumId w:val="4"/>
  </w:num>
  <w:num w:numId="9">
    <w:abstractNumId w:val="21"/>
  </w:num>
  <w:num w:numId="10">
    <w:abstractNumId w:val="13"/>
  </w:num>
  <w:num w:numId="11">
    <w:abstractNumId w:val="0"/>
  </w:num>
  <w:num w:numId="12">
    <w:abstractNumId w:val="17"/>
  </w:num>
  <w:num w:numId="13">
    <w:abstractNumId w:val="16"/>
  </w:num>
  <w:num w:numId="14">
    <w:abstractNumId w:val="11"/>
  </w:num>
  <w:num w:numId="15">
    <w:abstractNumId w:val="2"/>
  </w:num>
  <w:num w:numId="16">
    <w:abstractNumId w:val="22"/>
  </w:num>
  <w:num w:numId="17">
    <w:abstractNumId w:val="1"/>
  </w:num>
  <w:num w:numId="18">
    <w:abstractNumId w:val="20"/>
  </w:num>
  <w:num w:numId="19">
    <w:abstractNumId w:val="19"/>
  </w:num>
  <w:num w:numId="20">
    <w:abstractNumId w:val="3"/>
  </w:num>
  <w:num w:numId="21">
    <w:abstractNumId w:val="6"/>
  </w:num>
  <w:num w:numId="22">
    <w:abstractNumId w:val="1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2F"/>
    <w:rsid w:val="00016917"/>
    <w:rsid w:val="000426C8"/>
    <w:rsid w:val="00046345"/>
    <w:rsid w:val="00070273"/>
    <w:rsid w:val="00090E56"/>
    <w:rsid w:val="000B25DB"/>
    <w:rsid w:val="000F4286"/>
    <w:rsid w:val="00112FEB"/>
    <w:rsid w:val="00132FF0"/>
    <w:rsid w:val="001836C7"/>
    <w:rsid w:val="00185AB8"/>
    <w:rsid w:val="001961DC"/>
    <w:rsid w:val="001B163D"/>
    <w:rsid w:val="001B2ABA"/>
    <w:rsid w:val="001E16A1"/>
    <w:rsid w:val="0021378D"/>
    <w:rsid w:val="00216BA1"/>
    <w:rsid w:val="00243F9C"/>
    <w:rsid w:val="00265331"/>
    <w:rsid w:val="00267A76"/>
    <w:rsid w:val="00274DF2"/>
    <w:rsid w:val="00280319"/>
    <w:rsid w:val="002A5F14"/>
    <w:rsid w:val="002A6661"/>
    <w:rsid w:val="002B5E28"/>
    <w:rsid w:val="00326A9E"/>
    <w:rsid w:val="0037501C"/>
    <w:rsid w:val="00396633"/>
    <w:rsid w:val="003B4163"/>
    <w:rsid w:val="003D6663"/>
    <w:rsid w:val="003F5286"/>
    <w:rsid w:val="004831DC"/>
    <w:rsid w:val="004B4523"/>
    <w:rsid w:val="0052587C"/>
    <w:rsid w:val="005343BD"/>
    <w:rsid w:val="0053788F"/>
    <w:rsid w:val="005413C4"/>
    <w:rsid w:val="005546A1"/>
    <w:rsid w:val="0055679D"/>
    <w:rsid w:val="005C5485"/>
    <w:rsid w:val="005D1988"/>
    <w:rsid w:val="005F3C83"/>
    <w:rsid w:val="006017BC"/>
    <w:rsid w:val="00647859"/>
    <w:rsid w:val="0068365D"/>
    <w:rsid w:val="007204E7"/>
    <w:rsid w:val="0072297F"/>
    <w:rsid w:val="00733690"/>
    <w:rsid w:val="0077732E"/>
    <w:rsid w:val="007918DD"/>
    <w:rsid w:val="0079433B"/>
    <w:rsid w:val="007D1745"/>
    <w:rsid w:val="007F4331"/>
    <w:rsid w:val="00804189"/>
    <w:rsid w:val="00815DE1"/>
    <w:rsid w:val="00867B12"/>
    <w:rsid w:val="008725DF"/>
    <w:rsid w:val="00887F84"/>
    <w:rsid w:val="00890F25"/>
    <w:rsid w:val="00897CDE"/>
    <w:rsid w:val="008C1B07"/>
    <w:rsid w:val="008C77C0"/>
    <w:rsid w:val="008F7452"/>
    <w:rsid w:val="00917F87"/>
    <w:rsid w:val="00965E44"/>
    <w:rsid w:val="009A4B03"/>
    <w:rsid w:val="009A5855"/>
    <w:rsid w:val="009C0161"/>
    <w:rsid w:val="009E2086"/>
    <w:rsid w:val="009F1714"/>
    <w:rsid w:val="00A170C9"/>
    <w:rsid w:val="00A40A12"/>
    <w:rsid w:val="00A519B8"/>
    <w:rsid w:val="00A91361"/>
    <w:rsid w:val="00AF392D"/>
    <w:rsid w:val="00B13EDC"/>
    <w:rsid w:val="00B21CF8"/>
    <w:rsid w:val="00B25ED0"/>
    <w:rsid w:val="00B42BF2"/>
    <w:rsid w:val="00B45A77"/>
    <w:rsid w:val="00B51261"/>
    <w:rsid w:val="00B865AE"/>
    <w:rsid w:val="00BA45F7"/>
    <w:rsid w:val="00BC6ABC"/>
    <w:rsid w:val="00C11E56"/>
    <w:rsid w:val="00C141B1"/>
    <w:rsid w:val="00C1767E"/>
    <w:rsid w:val="00C21DEB"/>
    <w:rsid w:val="00CC3D48"/>
    <w:rsid w:val="00CD3059"/>
    <w:rsid w:val="00CE68FD"/>
    <w:rsid w:val="00D370A4"/>
    <w:rsid w:val="00D37CCB"/>
    <w:rsid w:val="00D4222F"/>
    <w:rsid w:val="00D43ED2"/>
    <w:rsid w:val="00D6214A"/>
    <w:rsid w:val="00D62D4C"/>
    <w:rsid w:val="00D6586E"/>
    <w:rsid w:val="00D81AE8"/>
    <w:rsid w:val="00D826B9"/>
    <w:rsid w:val="00DA188E"/>
    <w:rsid w:val="00DA4EED"/>
    <w:rsid w:val="00DB248A"/>
    <w:rsid w:val="00DC5ABB"/>
    <w:rsid w:val="00DD66F8"/>
    <w:rsid w:val="00DE124C"/>
    <w:rsid w:val="00DE441D"/>
    <w:rsid w:val="00E12016"/>
    <w:rsid w:val="00E12807"/>
    <w:rsid w:val="00E13BC6"/>
    <w:rsid w:val="00E1502C"/>
    <w:rsid w:val="00E17335"/>
    <w:rsid w:val="00E2507E"/>
    <w:rsid w:val="00E33DC5"/>
    <w:rsid w:val="00E847F9"/>
    <w:rsid w:val="00EA5D24"/>
    <w:rsid w:val="00EB6AD5"/>
    <w:rsid w:val="00ED0C31"/>
    <w:rsid w:val="00EF747C"/>
    <w:rsid w:val="00F35A5D"/>
    <w:rsid w:val="00FA6DAC"/>
    <w:rsid w:val="00FA7655"/>
    <w:rsid w:val="00FB6F82"/>
    <w:rsid w:val="00FC5A00"/>
    <w:rsid w:val="00FE2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D6F198-E14B-4747-A00F-AA21D905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546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1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280319"/>
    <w:pPr>
      <w:spacing w:after="200" w:line="240" w:lineRule="auto"/>
    </w:pPr>
    <w:rPr>
      <w:rFonts w:ascii="Arial" w:hAnsi="Arial"/>
      <w:b/>
      <w:iCs/>
      <w:color w:val="000000" w:themeColor="text1"/>
      <w:sz w:val="20"/>
      <w:szCs w:val="18"/>
    </w:rPr>
  </w:style>
  <w:style w:type="paragraph" w:styleId="Prrafodelista">
    <w:name w:val="List Paragraph"/>
    <w:basedOn w:val="Normal"/>
    <w:uiPriority w:val="34"/>
    <w:qFormat/>
    <w:rsid w:val="005546A1"/>
    <w:pPr>
      <w:ind w:left="720"/>
      <w:contextualSpacing/>
    </w:pPr>
  </w:style>
  <w:style w:type="paragraph" w:styleId="Encabezado">
    <w:name w:val="header"/>
    <w:basedOn w:val="Normal"/>
    <w:link w:val="EncabezadoCar"/>
    <w:uiPriority w:val="99"/>
    <w:unhideWhenUsed/>
    <w:rsid w:val="005546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6A1"/>
  </w:style>
  <w:style w:type="paragraph" w:styleId="Piedepgina">
    <w:name w:val="footer"/>
    <w:basedOn w:val="Normal"/>
    <w:link w:val="PiedepginaCar"/>
    <w:uiPriority w:val="99"/>
    <w:unhideWhenUsed/>
    <w:rsid w:val="005546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6A1"/>
  </w:style>
  <w:style w:type="paragraph" w:styleId="NormalWeb">
    <w:name w:val="Normal (Web)"/>
    <w:basedOn w:val="Normal"/>
    <w:uiPriority w:val="99"/>
    <w:unhideWhenUsed/>
    <w:rsid w:val="005546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5546A1"/>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5546A1"/>
    <w:pPr>
      <w:outlineLvl w:val="9"/>
    </w:pPr>
    <w:rPr>
      <w:lang w:eastAsia="es-CO"/>
    </w:rPr>
  </w:style>
  <w:style w:type="paragraph" w:styleId="TDC2">
    <w:name w:val="toc 2"/>
    <w:basedOn w:val="Normal"/>
    <w:next w:val="Normal"/>
    <w:autoRedefine/>
    <w:uiPriority w:val="39"/>
    <w:unhideWhenUsed/>
    <w:qFormat/>
    <w:rsid w:val="005546A1"/>
    <w:pPr>
      <w:spacing w:after="100" w:line="276" w:lineRule="auto"/>
      <w:ind w:left="220"/>
    </w:pPr>
    <w:rPr>
      <w:rFonts w:eastAsiaTheme="minorEastAsia"/>
      <w:lang w:eastAsia="es-CO"/>
    </w:rPr>
  </w:style>
  <w:style w:type="paragraph" w:styleId="TDC1">
    <w:name w:val="toc 1"/>
    <w:basedOn w:val="Normal"/>
    <w:next w:val="Normal"/>
    <w:autoRedefine/>
    <w:uiPriority w:val="39"/>
    <w:unhideWhenUsed/>
    <w:qFormat/>
    <w:rsid w:val="005546A1"/>
    <w:pPr>
      <w:spacing w:after="100" w:line="276" w:lineRule="auto"/>
    </w:pPr>
    <w:rPr>
      <w:rFonts w:eastAsiaTheme="minorEastAsia"/>
      <w:lang w:eastAsia="es-CO"/>
    </w:rPr>
  </w:style>
  <w:style w:type="character" w:styleId="Textoennegrita">
    <w:name w:val="Strong"/>
    <w:basedOn w:val="Fuentedeprrafopredeter"/>
    <w:uiPriority w:val="22"/>
    <w:qFormat/>
    <w:rsid w:val="005546A1"/>
    <w:rPr>
      <w:b/>
      <w:bCs/>
    </w:rPr>
  </w:style>
  <w:style w:type="paragraph" w:styleId="HTMLconformatoprevio">
    <w:name w:val="HTML Preformatted"/>
    <w:basedOn w:val="Normal"/>
    <w:link w:val="HTMLconformatoprevioCar"/>
    <w:uiPriority w:val="99"/>
    <w:unhideWhenUsed/>
    <w:rsid w:val="00554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5546A1"/>
    <w:rPr>
      <w:rFonts w:ascii="Courier New" w:hAnsi="Courier New" w:cs="Courier New"/>
      <w:sz w:val="20"/>
      <w:szCs w:val="20"/>
      <w:lang w:val="es-ES_tradnl" w:eastAsia="es-ES_tradnl"/>
    </w:rPr>
  </w:style>
  <w:style w:type="paragraph" w:styleId="Puesto">
    <w:name w:val="Title"/>
    <w:basedOn w:val="Normal"/>
    <w:next w:val="Normal"/>
    <w:link w:val="PuestoCar"/>
    <w:qFormat/>
    <w:rsid w:val="005546A1"/>
    <w:pPr>
      <w:spacing w:before="120" w:after="240" w:line="240" w:lineRule="auto"/>
      <w:jc w:val="center"/>
      <w:outlineLvl w:val="0"/>
    </w:pPr>
    <w:rPr>
      <w:rFonts w:ascii="Times New Roman" w:eastAsia="Times New Roman" w:hAnsi="Times New Roman" w:cs="Arial"/>
      <w:b/>
      <w:color w:val="2E74B5"/>
      <w:kern w:val="28"/>
      <w:sz w:val="28"/>
      <w:szCs w:val="32"/>
      <w:lang w:val="es-ES_tradnl" w:eastAsia="es-ES_tradnl"/>
    </w:rPr>
  </w:style>
  <w:style w:type="character" w:customStyle="1" w:styleId="PuestoCar">
    <w:name w:val="Puesto Car"/>
    <w:basedOn w:val="Fuentedeprrafopredeter"/>
    <w:link w:val="Puesto"/>
    <w:rsid w:val="005546A1"/>
    <w:rPr>
      <w:rFonts w:ascii="Times New Roman" w:eastAsia="Times New Roman" w:hAnsi="Times New Roman" w:cs="Arial"/>
      <w:b/>
      <w:color w:val="2E74B5"/>
      <w:kern w:val="28"/>
      <w:sz w:val="28"/>
      <w:szCs w:val="32"/>
      <w:lang w:val="es-ES_tradnl" w:eastAsia="es-ES_tradnl"/>
    </w:rPr>
  </w:style>
  <w:style w:type="paragraph" w:customStyle="1" w:styleId="xgmail-msolistparagraph">
    <w:name w:val="x_gmail-msolistparagraph"/>
    <w:basedOn w:val="Normal"/>
    <w:rsid w:val="005546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ragraph">
    <w:name w:val="paragraph"/>
    <w:basedOn w:val="Normal"/>
    <w:rsid w:val="005546A1"/>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rmaltextrun">
    <w:name w:val="normaltextrun"/>
    <w:basedOn w:val="Fuentedeprrafopredeter"/>
    <w:rsid w:val="005546A1"/>
  </w:style>
  <w:style w:type="character" w:customStyle="1" w:styleId="apple-converted-space">
    <w:name w:val="apple-converted-space"/>
    <w:basedOn w:val="Fuentedeprrafopredeter"/>
    <w:rsid w:val="005546A1"/>
  </w:style>
  <w:style w:type="character" w:customStyle="1" w:styleId="spellingerror">
    <w:name w:val="spellingerror"/>
    <w:basedOn w:val="Fuentedeprrafopredeter"/>
    <w:rsid w:val="005546A1"/>
  </w:style>
  <w:style w:type="paragraph" w:styleId="Textonotapie">
    <w:name w:val="footnote text"/>
    <w:basedOn w:val="Normal"/>
    <w:link w:val="TextonotapieCar"/>
    <w:uiPriority w:val="99"/>
    <w:unhideWhenUsed/>
    <w:rsid w:val="00FE2114"/>
    <w:pPr>
      <w:spacing w:after="0" w:line="240" w:lineRule="auto"/>
    </w:pPr>
    <w:rPr>
      <w:sz w:val="20"/>
      <w:szCs w:val="20"/>
    </w:rPr>
  </w:style>
  <w:style w:type="character" w:customStyle="1" w:styleId="TextonotapieCar">
    <w:name w:val="Texto nota pie Car"/>
    <w:basedOn w:val="Fuentedeprrafopredeter"/>
    <w:link w:val="Textonotapie"/>
    <w:uiPriority w:val="99"/>
    <w:rsid w:val="00FE2114"/>
    <w:rPr>
      <w:sz w:val="20"/>
      <w:szCs w:val="20"/>
    </w:rPr>
  </w:style>
  <w:style w:type="character" w:styleId="Hipervnculo">
    <w:name w:val="Hyperlink"/>
    <w:basedOn w:val="Fuentedeprrafopredeter"/>
    <w:uiPriority w:val="99"/>
    <w:unhideWhenUsed/>
    <w:rsid w:val="00FE2114"/>
    <w:rPr>
      <w:color w:val="0563C1" w:themeColor="hyperlink"/>
      <w:u w:val="single"/>
    </w:rPr>
  </w:style>
  <w:style w:type="paragraph" w:styleId="Textodeglobo">
    <w:name w:val="Balloon Text"/>
    <w:basedOn w:val="Normal"/>
    <w:link w:val="TextodegloboCar"/>
    <w:uiPriority w:val="99"/>
    <w:semiHidden/>
    <w:unhideWhenUsed/>
    <w:rsid w:val="009C01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6174">
      <w:bodyDiv w:val="1"/>
      <w:marLeft w:val="0"/>
      <w:marRight w:val="0"/>
      <w:marTop w:val="0"/>
      <w:marBottom w:val="0"/>
      <w:divBdr>
        <w:top w:val="none" w:sz="0" w:space="0" w:color="auto"/>
        <w:left w:val="none" w:sz="0" w:space="0" w:color="auto"/>
        <w:bottom w:val="none" w:sz="0" w:space="0" w:color="auto"/>
        <w:right w:val="none" w:sz="0" w:space="0" w:color="auto"/>
      </w:divBdr>
    </w:div>
    <w:div w:id="532616947">
      <w:bodyDiv w:val="1"/>
      <w:marLeft w:val="0"/>
      <w:marRight w:val="0"/>
      <w:marTop w:val="0"/>
      <w:marBottom w:val="0"/>
      <w:divBdr>
        <w:top w:val="none" w:sz="0" w:space="0" w:color="auto"/>
        <w:left w:val="none" w:sz="0" w:space="0" w:color="auto"/>
        <w:bottom w:val="none" w:sz="0" w:space="0" w:color="auto"/>
        <w:right w:val="none" w:sz="0" w:space="0" w:color="auto"/>
      </w:divBdr>
    </w:div>
    <w:div w:id="10657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squisa.bvsalud.org/ses/?lang=pt&amp;q=au:%22Suarez%20Rinc%C3%B3n,%20Angel%20Emilio%22" TargetMode="External"/><Relationship Id="rId18" Type="http://schemas.openxmlformats.org/officeDocument/2006/relationships/hyperlink" Target="https://profamilia.org.co/preguntas%20yrespuestas/aborto/?id=2" TargetMode="Externa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ho.int/entity/reproductivehealth/publications/unsafe_abortion/9789241548434/es/index.html" TargetMode="External"/><Relationship Id="rId17" Type="http://schemas.openxmlformats.org/officeDocument/2006/relationships/hyperlink" Target="http://dx.doi.org/10.1016/j.gine.2016.04.002" TargetMode="External"/><Relationship Id="rId25" Type="http://schemas.openxmlformats.org/officeDocument/2006/relationships/chart" Target="charts/chart5.xml"/><Relationship Id="rId33"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Ginecol%20Obstet%20Mex" TargetMode="External"/><Relationship Id="rId20" Type="http://schemas.openxmlformats.org/officeDocument/2006/relationships/hyperlink" Target="https://www.sanitas.es/sanitas/seguros/es/particulares/biblioteca-de-salud/embarazo-maternidad/mi-embarazo/embarazo-anembrionario.htm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4.xml"/><Relationship Id="rId32"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hyperlink" Target="http://pesquisa.bvsalud.org/ses/?lang=pt&amp;q=au:%22Cerpa%20Batres,%20Mar%C3%ADa%20Guadalupe%22" TargetMode="External"/><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hyperlink" Target="https://www.reproduccionasistida.org/polipos-uterinos/" TargetMode="External"/><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esquisa.bvsalud.org/ses/?lang=pt&amp;q=au:%22Ar%C3%A9valo%20Lagunas,%20Ignaci%C3%B3%22"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9.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ER%20NEGRETE\Downloads\LOCALIDADES.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ownloads\ANTECEDENTES%20(1).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Downloads\Base%20de%20Datos%20vieja%20%20Luis%252c%20Luisa%252c%20Angelica%252c%20Mafe%252c%20Jimmy%20(1).xls"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ER%20NEGRETE\Downloads\LOCALIDADE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ER%20NEGRETE\Downloads\LOCALIDADE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ER%20NEGRETE\Downloads\LOCALIDADE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ER%20NEGRETE\Downloads\LOCALIDADE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ER%20NEGRETE\Downloads\LOCALIDADE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ownloads\LOCALIDADES%20(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ER%20NEGRETE\Downloads\LOCALIDADES.xls"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equipo\Documents\0.%20Mis%20Documentos%20ECRC\5.%20UNISINU\AsesoriasUS\Pregrado\Base%20de%20Datos%20vieja%20%20Luis,%20Luisa,%20Angelica,%20Mafe,%20Jimmy.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'BARRIOS COMPLETOS '!$D$42:$D$44</c:f>
              <c:strCache>
                <c:ptCount val="3"/>
                <c:pt idx="0">
                  <c:v>Bolivar </c:v>
                </c:pt>
                <c:pt idx="1">
                  <c:v>Otros departamentos </c:v>
                </c:pt>
                <c:pt idx="2">
                  <c:v>ND</c:v>
                </c:pt>
              </c:strCache>
            </c:strRef>
          </c:cat>
          <c:val>
            <c:numRef>
              <c:f>'BARRIOS COMPLETOS '!$E$42:$E$44</c:f>
              <c:numCache>
                <c:formatCode>General</c:formatCode>
                <c:ptCount val="3"/>
                <c:pt idx="0">
                  <c:v>481</c:v>
                </c:pt>
                <c:pt idx="1">
                  <c:v>1</c:v>
                </c:pt>
                <c:pt idx="2">
                  <c:v>24</c:v>
                </c:pt>
              </c:numCache>
            </c:numRef>
          </c:val>
          <c:extLst xmlns:c16r2="http://schemas.microsoft.com/office/drawing/2015/06/chart">
            <c:ext xmlns:c16="http://schemas.microsoft.com/office/drawing/2014/chart" uri="{C3380CC4-5D6E-409C-BE32-E72D297353CC}">
              <c16:uniqueId val="{00000000-A095-4422-A1EC-CB621F7FDD36}"/>
            </c:ext>
          </c:extLst>
        </c:ser>
        <c:dLbls>
          <c:dLblPos val="outEnd"/>
          <c:showLegendKey val="0"/>
          <c:showVal val="1"/>
          <c:showCatName val="0"/>
          <c:showSerName val="0"/>
          <c:showPercent val="0"/>
          <c:showBubbleSize val="0"/>
        </c:dLbls>
        <c:gapWidth val="219"/>
        <c:overlap val="-27"/>
        <c:axId val="238167744"/>
        <c:axId val="236909344"/>
      </c:barChart>
      <c:catAx>
        <c:axId val="23816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6909344"/>
        <c:crosses val="autoZero"/>
        <c:auto val="1"/>
        <c:lblAlgn val="ctr"/>
        <c:lblOffset val="100"/>
        <c:noMultiLvlLbl val="0"/>
      </c:catAx>
      <c:valAx>
        <c:axId val="23690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816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solidFill>
            <a:ln w="25400">
              <a:noFill/>
            </a:ln>
          </c:spPr>
          <c:invertIfNegative val="0"/>
          <c:dLbls>
            <c:spPr>
              <a:noFill/>
              <a:ln w="25400">
                <a:noFill/>
              </a:ln>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'[ANTECEDENTES (1).xls]Antecedentes'!$B$3:$B$13</c:f>
              <c:strCache>
                <c:ptCount val="11"/>
                <c:pt idx="0">
                  <c:v>ND</c:v>
                </c:pt>
                <c:pt idx="1">
                  <c:v>Cardiovascular</c:v>
                </c:pt>
                <c:pt idx="2">
                  <c:v>Endocrino</c:v>
                </c:pt>
                <c:pt idx="3">
                  <c:v>Enf congenita </c:v>
                </c:pt>
                <c:pt idx="4">
                  <c:v>Gastrointestinal </c:v>
                </c:pt>
                <c:pt idx="5">
                  <c:v>Genitourinario</c:v>
                </c:pt>
                <c:pt idx="6">
                  <c:v>Hematologico</c:v>
                </c:pt>
                <c:pt idx="7">
                  <c:v>Inmunologico</c:v>
                </c:pt>
                <c:pt idx="8">
                  <c:v>Nervioso</c:v>
                </c:pt>
                <c:pt idx="9">
                  <c:v>NO</c:v>
                </c:pt>
                <c:pt idx="10">
                  <c:v>Respiratorio</c:v>
                </c:pt>
              </c:strCache>
            </c:strRef>
          </c:cat>
          <c:val>
            <c:numRef>
              <c:f>'[ANTECEDENTES (1).xls]Antecedentes'!$D$3:$D$13</c:f>
              <c:numCache>
                <c:formatCode>0.00%</c:formatCode>
                <c:ptCount val="11"/>
                <c:pt idx="0">
                  <c:v>1.38E-2</c:v>
                </c:pt>
                <c:pt idx="1">
                  <c:v>1.5800000000000002E-2</c:v>
                </c:pt>
                <c:pt idx="2">
                  <c:v>7.9000000000000008E-3</c:v>
                </c:pt>
                <c:pt idx="3">
                  <c:v>1.9E-3</c:v>
                </c:pt>
                <c:pt idx="4">
                  <c:v>3.8999999999999998E-3</c:v>
                </c:pt>
                <c:pt idx="5">
                  <c:v>2.9600000000000001E-2</c:v>
                </c:pt>
                <c:pt idx="6">
                  <c:v>5.8999999999999999E-3</c:v>
                </c:pt>
                <c:pt idx="7">
                  <c:v>5.8999999999999999E-3</c:v>
                </c:pt>
                <c:pt idx="8">
                  <c:v>1.77E-2</c:v>
                </c:pt>
                <c:pt idx="9">
                  <c:v>0.88529999999999998</c:v>
                </c:pt>
                <c:pt idx="10">
                  <c:v>1.38E-2</c:v>
                </c:pt>
              </c:numCache>
            </c:numRef>
          </c:val>
          <c:extLst xmlns:c16r2="http://schemas.microsoft.com/office/drawing/2015/06/chart">
            <c:ext xmlns:c16="http://schemas.microsoft.com/office/drawing/2014/chart" uri="{C3380CC4-5D6E-409C-BE32-E72D297353CC}">
              <c16:uniqueId val="{00000000-FC3F-4CEE-96A7-5749F515A998}"/>
            </c:ext>
          </c:extLst>
        </c:ser>
        <c:dLbls>
          <c:showLegendKey val="0"/>
          <c:showVal val="0"/>
          <c:showCatName val="0"/>
          <c:showSerName val="0"/>
          <c:showPercent val="0"/>
          <c:showBubbleSize val="0"/>
        </c:dLbls>
        <c:gapWidth val="182"/>
        <c:axId val="236074048"/>
        <c:axId val="236074608"/>
      </c:barChart>
      <c:catAx>
        <c:axId val="236074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s-CO"/>
          </a:p>
        </c:txPr>
        <c:crossAx val="236074608"/>
        <c:crosses val="autoZero"/>
        <c:auto val="1"/>
        <c:lblAlgn val="ctr"/>
        <c:lblOffset val="100"/>
        <c:noMultiLvlLbl val="0"/>
      </c:catAx>
      <c:valAx>
        <c:axId val="2360746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s-CO"/>
          </a:p>
        </c:txPr>
        <c:crossAx val="23607404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QX!$B$2:$B$20</c:f>
              <c:strCache>
                <c:ptCount val="19"/>
                <c:pt idx="0">
                  <c:v>Absceso glandulas de bartholin </c:v>
                </c:pt>
                <c:pt idx="1">
                  <c:v>Apendicectomia </c:v>
                </c:pt>
                <c:pt idx="2">
                  <c:v>Artroscopia</c:v>
                </c:pt>
                <c:pt idx="3">
                  <c:v>Cesarea</c:v>
                </c:pt>
                <c:pt idx="4">
                  <c:v>Cistectomia</c:v>
                </c:pt>
                <c:pt idx="5">
                  <c:v>Colecistectomia </c:v>
                </c:pt>
                <c:pt idx="6">
                  <c:v>Fibroadenoma </c:v>
                </c:pt>
                <c:pt idx="7">
                  <c:v>Fractira radio y cubito </c:v>
                </c:pt>
                <c:pt idx="8">
                  <c:v>Hemorroidectomia </c:v>
                </c:pt>
                <c:pt idx="9">
                  <c:v>Heniorrafia inguinal </c:v>
                </c:pt>
                <c:pt idx="10">
                  <c:v>Herniorrafia umbilical </c:v>
                </c:pt>
                <c:pt idx="11">
                  <c:v>Laparotomia </c:v>
                </c:pt>
                <c:pt idx="12">
                  <c:v>Legrado </c:v>
                </c:pt>
                <c:pt idx="13">
                  <c:v>Mamoplastia de aumento </c:v>
                </c:pt>
                <c:pt idx="14">
                  <c:v>Miomectomia </c:v>
                </c:pt>
                <c:pt idx="15">
                  <c:v>No </c:v>
                </c:pt>
                <c:pt idx="16">
                  <c:v>Osteosintesis </c:v>
                </c:pt>
                <c:pt idx="17">
                  <c:v>Reseccion quiste mamario</c:v>
                </c:pt>
                <c:pt idx="18">
                  <c:v>Salpingectomia</c:v>
                </c:pt>
              </c:strCache>
            </c:strRef>
          </c:cat>
          <c:val>
            <c:numRef>
              <c:f>QX!$C$2:$C$20</c:f>
              <c:numCache>
                <c:formatCode>General</c:formatCode>
                <c:ptCount val="19"/>
                <c:pt idx="0">
                  <c:v>1</c:v>
                </c:pt>
                <c:pt idx="1">
                  <c:v>4</c:v>
                </c:pt>
                <c:pt idx="2">
                  <c:v>1</c:v>
                </c:pt>
                <c:pt idx="3">
                  <c:v>107</c:v>
                </c:pt>
                <c:pt idx="4">
                  <c:v>1</c:v>
                </c:pt>
                <c:pt idx="5">
                  <c:v>3</c:v>
                </c:pt>
                <c:pt idx="6">
                  <c:v>1</c:v>
                </c:pt>
                <c:pt idx="7">
                  <c:v>1</c:v>
                </c:pt>
                <c:pt idx="8">
                  <c:v>1</c:v>
                </c:pt>
                <c:pt idx="9">
                  <c:v>1</c:v>
                </c:pt>
                <c:pt idx="10">
                  <c:v>3</c:v>
                </c:pt>
                <c:pt idx="11">
                  <c:v>1</c:v>
                </c:pt>
                <c:pt idx="12">
                  <c:v>3</c:v>
                </c:pt>
                <c:pt idx="13">
                  <c:v>1</c:v>
                </c:pt>
                <c:pt idx="14">
                  <c:v>1</c:v>
                </c:pt>
                <c:pt idx="15">
                  <c:v>375</c:v>
                </c:pt>
                <c:pt idx="16">
                  <c:v>2</c:v>
                </c:pt>
                <c:pt idx="17">
                  <c:v>1</c:v>
                </c:pt>
                <c:pt idx="18">
                  <c:v>1</c:v>
                </c:pt>
              </c:numCache>
            </c:numRef>
          </c:val>
          <c:extLst xmlns:c16r2="http://schemas.microsoft.com/office/drawing/2015/06/chart">
            <c:ext xmlns:c16="http://schemas.microsoft.com/office/drawing/2014/chart" uri="{C3380CC4-5D6E-409C-BE32-E72D297353CC}">
              <c16:uniqueId val="{00000000-5B0E-429D-B23E-908F8027E0B4}"/>
            </c:ext>
          </c:extLst>
        </c:ser>
        <c:dLbls>
          <c:showLegendKey val="0"/>
          <c:showVal val="0"/>
          <c:showCatName val="0"/>
          <c:showSerName val="0"/>
          <c:showPercent val="0"/>
          <c:showBubbleSize val="0"/>
        </c:dLbls>
        <c:gapWidth val="219"/>
        <c:overlap val="-27"/>
        <c:axId val="236872464"/>
        <c:axId val="236873024"/>
      </c:barChart>
      <c:catAx>
        <c:axId val="23687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vert="horz"/>
          <a:lstStyle/>
          <a:p>
            <a:pPr>
              <a:defRPr sz="900" b="0" i="0" u="none" strike="noStrike" baseline="0">
                <a:solidFill>
                  <a:srgbClr val="333333"/>
                </a:solidFill>
                <a:latin typeface="Calibri"/>
                <a:ea typeface="Calibri"/>
                <a:cs typeface="Calibri"/>
              </a:defRPr>
            </a:pPr>
            <a:endParaRPr lang="es-CO"/>
          </a:p>
        </c:txPr>
        <c:crossAx val="236873024"/>
        <c:crosses val="autoZero"/>
        <c:auto val="1"/>
        <c:lblAlgn val="ctr"/>
        <c:lblOffset val="100"/>
        <c:noMultiLvlLbl val="0"/>
      </c:catAx>
      <c:valAx>
        <c:axId val="23687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vert="horz"/>
          <a:lstStyle/>
          <a:p>
            <a:pPr>
              <a:defRPr sz="900" b="0" i="0" u="none" strike="noStrike" baseline="0">
                <a:solidFill>
                  <a:srgbClr val="333333"/>
                </a:solidFill>
                <a:latin typeface="Calibri"/>
                <a:ea typeface="Calibri"/>
                <a:cs typeface="Calibri"/>
              </a:defRPr>
            </a:pPr>
            <a:endParaRPr lang="es-CO"/>
          </a:p>
        </c:txPr>
        <c:crossAx val="23687246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Hoja1!$C$1</c:f>
              <c:strCache>
                <c:ptCount val="1"/>
                <c:pt idx="0">
                  <c:v>Porcentaje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Hoja1!$A$2:$A$10</c:f>
              <c:strCache>
                <c:ptCount val="9"/>
                <c:pt idx="0">
                  <c:v>Aborto Completo</c:v>
                </c:pt>
                <c:pt idx="1">
                  <c:v>Aborto Incompleto</c:v>
                </c:pt>
                <c:pt idx="2">
                  <c:v>Aborto Retenido</c:v>
                </c:pt>
                <c:pt idx="3">
                  <c:v>Amenaza de Aborto</c:v>
                </c:pt>
                <c:pt idx="4">
                  <c:v>Embarazo Anembrionado</c:v>
                </c:pt>
                <c:pt idx="5">
                  <c:v>Hemorragia Uterina Anormal</c:v>
                </c:pt>
                <c:pt idx="6">
                  <c:v>Hiperplasia Endometrial</c:v>
                </c:pt>
                <c:pt idx="7">
                  <c:v>Miomatosis Uterina</c:v>
                </c:pt>
                <c:pt idx="8">
                  <c:v>Mola Hidatiforme </c:v>
                </c:pt>
              </c:strCache>
            </c:strRef>
          </c:cat>
          <c:val>
            <c:numRef>
              <c:f>Hoja1!$C$2:$C$10</c:f>
              <c:numCache>
                <c:formatCode>0.00%</c:formatCode>
                <c:ptCount val="9"/>
                <c:pt idx="0">
                  <c:v>4.0000000000000001E-3</c:v>
                </c:pt>
                <c:pt idx="1">
                  <c:v>0.73119999999999996</c:v>
                </c:pt>
                <c:pt idx="2">
                  <c:v>0.23519999999999999</c:v>
                </c:pt>
                <c:pt idx="3">
                  <c:v>5.8999999999999999E-3</c:v>
                </c:pt>
                <c:pt idx="4">
                  <c:v>2E-3</c:v>
                </c:pt>
                <c:pt idx="5">
                  <c:v>7.9000000000000008E-3</c:v>
                </c:pt>
                <c:pt idx="6">
                  <c:v>5.8999999999999999E-3</c:v>
                </c:pt>
                <c:pt idx="7">
                  <c:v>4.0000000000000001E-3</c:v>
                </c:pt>
                <c:pt idx="8">
                  <c:v>4.0000000000000001E-3</c:v>
                </c:pt>
              </c:numCache>
            </c:numRef>
          </c:val>
          <c:extLst xmlns:c16r2="http://schemas.microsoft.com/office/drawing/2015/06/chart">
            <c:ext xmlns:c16="http://schemas.microsoft.com/office/drawing/2014/chart" uri="{C3380CC4-5D6E-409C-BE32-E72D297353CC}">
              <c16:uniqueId val="{00000000-EED2-48CC-8B3B-26AD7E42E832}"/>
            </c:ext>
          </c:extLst>
        </c:ser>
        <c:dLbls>
          <c:dLblPos val="inEnd"/>
          <c:showLegendKey val="0"/>
          <c:showVal val="1"/>
          <c:showCatName val="0"/>
          <c:showSerName val="0"/>
          <c:showPercent val="0"/>
          <c:showBubbleSize val="0"/>
        </c:dLbls>
        <c:gapWidth val="219"/>
        <c:overlap val="-27"/>
        <c:axId val="236875264"/>
        <c:axId val="236875824"/>
      </c:barChart>
      <c:catAx>
        <c:axId val="23687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6875824"/>
        <c:crosses val="autoZero"/>
        <c:auto val="1"/>
        <c:lblAlgn val="ctr"/>
        <c:lblOffset val="100"/>
        <c:noMultiLvlLbl val="0"/>
      </c:catAx>
      <c:valAx>
        <c:axId val="236875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6875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5B9BD5"/>
            </a:solidFill>
            <a:ln w="25400">
              <a:no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'BARRIOS COMPLETOS '!$D$27:$D$41</c:f>
              <c:strCache>
                <c:ptCount val="15"/>
                <c:pt idx="0">
                  <c:v>ARJONA</c:v>
                </c:pt>
                <c:pt idx="1">
                  <c:v>ARROYO HONDO </c:v>
                </c:pt>
                <c:pt idx="2">
                  <c:v>CARMEN DE BOLIVAR </c:v>
                </c:pt>
                <c:pt idx="3">
                  <c:v>MAGANGUE </c:v>
                </c:pt>
                <c:pt idx="4">
                  <c:v>NAHATES</c:v>
                </c:pt>
                <c:pt idx="5">
                  <c:v>MARIA LA BAJA </c:v>
                </c:pt>
                <c:pt idx="6">
                  <c:v>SAN CRISTOBAL </c:v>
                </c:pt>
                <c:pt idx="7">
                  <c:v>SAN ETANISLAO </c:v>
                </c:pt>
                <c:pt idx="8">
                  <c:v>SAN JUAN NEPOMUCENO</c:v>
                </c:pt>
                <c:pt idx="9">
                  <c:v>SANTA CATALINA </c:v>
                </c:pt>
                <c:pt idx="10">
                  <c:v>SANTA ROSA </c:v>
                </c:pt>
                <c:pt idx="11">
                  <c:v>TURBACO </c:v>
                </c:pt>
                <c:pt idx="12">
                  <c:v>TURBANA </c:v>
                </c:pt>
                <c:pt idx="13">
                  <c:v>VILLANUEVA</c:v>
                </c:pt>
                <c:pt idx="14">
                  <c:v>CARTAGENA </c:v>
                </c:pt>
              </c:strCache>
            </c:strRef>
          </c:cat>
          <c:val>
            <c:numRef>
              <c:f>'BARRIOS COMPLETOS '!$E$27:$E$41</c:f>
              <c:numCache>
                <c:formatCode>General</c:formatCode>
                <c:ptCount val="15"/>
                <c:pt idx="0">
                  <c:v>16</c:v>
                </c:pt>
                <c:pt idx="1">
                  <c:v>4</c:v>
                </c:pt>
                <c:pt idx="2">
                  <c:v>1</c:v>
                </c:pt>
                <c:pt idx="3">
                  <c:v>1</c:v>
                </c:pt>
                <c:pt idx="4">
                  <c:v>6</c:v>
                </c:pt>
                <c:pt idx="5">
                  <c:v>16</c:v>
                </c:pt>
                <c:pt idx="6">
                  <c:v>2</c:v>
                </c:pt>
                <c:pt idx="7">
                  <c:v>4</c:v>
                </c:pt>
                <c:pt idx="8">
                  <c:v>2</c:v>
                </c:pt>
                <c:pt idx="9">
                  <c:v>1</c:v>
                </c:pt>
                <c:pt idx="10">
                  <c:v>7</c:v>
                </c:pt>
                <c:pt idx="11">
                  <c:v>15</c:v>
                </c:pt>
                <c:pt idx="12">
                  <c:v>1</c:v>
                </c:pt>
                <c:pt idx="13">
                  <c:v>10</c:v>
                </c:pt>
                <c:pt idx="14">
                  <c:v>395</c:v>
                </c:pt>
              </c:numCache>
            </c:numRef>
          </c:val>
          <c:extLst xmlns:c16r2="http://schemas.microsoft.com/office/drawing/2015/06/chart">
            <c:ext xmlns:c16="http://schemas.microsoft.com/office/drawing/2014/chart" uri="{C3380CC4-5D6E-409C-BE32-E72D297353CC}">
              <c16:uniqueId val="{00000000-0468-4D0A-BB45-C40562FE3FEC}"/>
            </c:ext>
          </c:extLst>
        </c:ser>
        <c:dLbls>
          <c:dLblPos val="outEnd"/>
          <c:showLegendKey val="0"/>
          <c:showVal val="1"/>
          <c:showCatName val="0"/>
          <c:showSerName val="0"/>
          <c:showPercent val="0"/>
          <c:showBubbleSize val="0"/>
        </c:dLbls>
        <c:gapWidth val="219"/>
        <c:overlap val="-27"/>
        <c:axId val="236911584"/>
        <c:axId val="236912144"/>
      </c:barChart>
      <c:catAx>
        <c:axId val="23691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vert="horz"/>
          <a:lstStyle/>
          <a:p>
            <a:pPr>
              <a:defRPr sz="900" b="0" i="0" u="none" strike="noStrike" baseline="0">
                <a:solidFill>
                  <a:srgbClr val="333333"/>
                </a:solidFill>
                <a:latin typeface="Calibri"/>
                <a:ea typeface="Calibri"/>
                <a:cs typeface="Calibri"/>
              </a:defRPr>
            </a:pPr>
            <a:endParaRPr lang="es-CO"/>
          </a:p>
        </c:txPr>
        <c:crossAx val="236912144"/>
        <c:crosses val="autoZero"/>
        <c:auto val="1"/>
        <c:lblAlgn val="ctr"/>
        <c:lblOffset val="100"/>
        <c:noMultiLvlLbl val="0"/>
      </c:catAx>
      <c:valAx>
        <c:axId val="23691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s-CO"/>
          </a:p>
        </c:txPr>
        <c:crossAx val="23691158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5B9BD5"/>
            </a:solidFill>
            <a:ln w="25400">
              <a:no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'[LOCALIDADES.xls]CARIBE NORTE  LOCALIDAD 1 '!$A$1:$A$39</c:f>
              <c:strCache>
                <c:ptCount val="39"/>
                <c:pt idx="0">
                  <c:v>CHAMBACU </c:v>
                </c:pt>
                <c:pt idx="1">
                  <c:v>GETSEMANI </c:v>
                </c:pt>
                <c:pt idx="2">
                  <c:v>MANGA </c:v>
                </c:pt>
                <c:pt idx="3">
                  <c:v>VILLA DEL SOL</c:v>
                </c:pt>
                <c:pt idx="4">
                  <c:v>PIE DE LA POPA </c:v>
                </c:pt>
                <c:pt idx="5">
                  <c:v>PIEDRA BOLIVAR </c:v>
                </c:pt>
                <c:pt idx="6">
                  <c:v>PASEO BOLIVAR </c:v>
                </c:pt>
                <c:pt idx="7">
                  <c:v>LA PAZ 	</c:v>
                </c:pt>
                <c:pt idx="8">
                  <c:v>NARIÑO </c:v>
                </c:pt>
                <c:pt idx="9">
                  <c:v>REPUBLICA DEL CARIBE </c:v>
                </c:pt>
                <c:pt idx="10">
                  <c:v>LO AMADOR</c:v>
                </c:pt>
                <c:pt idx="11">
                  <c:v>SANTA RITA </c:v>
                </c:pt>
                <c:pt idx="12">
                  <c:v>LAS LOMAS </c:v>
                </c:pt>
                <c:pt idx="13">
                  <c:v>PARAGUAY JUNIN </c:v>
                </c:pt>
                <c:pt idx="14">
                  <c:v>CANAPOTE </c:v>
                </c:pt>
                <c:pt idx="15">
                  <c:v>DANIEL LEMAITRE  </c:v>
                </c:pt>
                <c:pt idx="16">
                  <c:v>SAN BERNARDO </c:v>
                </c:pt>
                <c:pt idx="17">
                  <c:v>SAN FRANCISO</c:v>
                </c:pt>
                <c:pt idx="18">
                  <c:v>7 DE AGOSTO </c:v>
                </c:pt>
                <c:pt idx="19">
                  <c:v>LAS BRISAS </c:v>
                </c:pt>
                <c:pt idx="20">
                  <c:v>LOMA FRESCA PETARES</c:v>
                </c:pt>
                <c:pt idx="21">
                  <c:v>ESCALLON VILLA</c:v>
                </c:pt>
                <c:pt idx="22">
                  <c:v>LOS CALAMARES</c:v>
                </c:pt>
                <c:pt idx="23">
                  <c:v>URB BRITANIA </c:v>
                </c:pt>
                <c:pt idx="24">
                  <c:v>LA CAMPIÑA</c:v>
                </c:pt>
                <c:pt idx="25">
                  <c:v>ZARAGOCILLA </c:v>
                </c:pt>
                <c:pt idx="26">
                  <c:v>EL CAIRO </c:v>
                </c:pt>
                <c:pt idx="27">
                  <c:v>9 DE ABRIL </c:v>
                </c:pt>
                <c:pt idx="28">
                  <c:v>AMBERES </c:v>
                </c:pt>
                <c:pt idx="29">
                  <c:v>ARMENIA</c:v>
                </c:pt>
                <c:pt idx="30">
                  <c:v>BRUSELAS</c:v>
                </c:pt>
                <c:pt idx="31">
                  <c:v>EL PRADO </c:v>
                </c:pt>
                <c:pt idx="32">
                  <c:v>ESPAÑA </c:v>
                </c:pt>
                <c:pt idx="33">
                  <c:v>JOSE ANTONIO GALAN </c:v>
                </c:pt>
                <c:pt idx="34">
                  <c:v>LOS CERROS </c:v>
                </c:pt>
                <c:pt idx="35">
                  <c:v>BOSQUE</c:v>
                </c:pt>
                <c:pt idx="36">
                  <c:v>NUEVO BOSQUE </c:v>
                </c:pt>
                <c:pt idx="37">
                  <c:v>CHILE</c:v>
                </c:pt>
                <c:pt idx="38">
                  <c:v>SAN ISIDRO </c:v>
                </c:pt>
              </c:strCache>
            </c:strRef>
          </c:cat>
          <c:val>
            <c:numRef>
              <c:f>'[LOCALIDADES.xls]CARIBE NORTE  LOCALIDAD 1 '!$B$1:$B$39</c:f>
              <c:numCache>
                <c:formatCode>General</c:formatCode>
                <c:ptCount val="39"/>
                <c:pt idx="0">
                  <c:v>2</c:v>
                </c:pt>
                <c:pt idx="1">
                  <c:v>1</c:v>
                </c:pt>
                <c:pt idx="2">
                  <c:v>2</c:v>
                </c:pt>
                <c:pt idx="3">
                  <c:v>1</c:v>
                </c:pt>
                <c:pt idx="4">
                  <c:v>2</c:v>
                </c:pt>
                <c:pt idx="5">
                  <c:v>2</c:v>
                </c:pt>
                <c:pt idx="6">
                  <c:v>5</c:v>
                </c:pt>
                <c:pt idx="7">
                  <c:v>1</c:v>
                </c:pt>
                <c:pt idx="8">
                  <c:v>2</c:v>
                </c:pt>
                <c:pt idx="9">
                  <c:v>1</c:v>
                </c:pt>
                <c:pt idx="10">
                  <c:v>4</c:v>
                </c:pt>
                <c:pt idx="11">
                  <c:v>2</c:v>
                </c:pt>
                <c:pt idx="12">
                  <c:v>4</c:v>
                </c:pt>
                <c:pt idx="13">
                  <c:v>6</c:v>
                </c:pt>
                <c:pt idx="14">
                  <c:v>2</c:v>
                </c:pt>
                <c:pt idx="15">
                  <c:v>3</c:v>
                </c:pt>
                <c:pt idx="16">
                  <c:v>1</c:v>
                </c:pt>
                <c:pt idx="17">
                  <c:v>7</c:v>
                </c:pt>
                <c:pt idx="18">
                  <c:v>3</c:v>
                </c:pt>
                <c:pt idx="19">
                  <c:v>2</c:v>
                </c:pt>
                <c:pt idx="20">
                  <c:v>2</c:v>
                </c:pt>
                <c:pt idx="21">
                  <c:v>2</c:v>
                </c:pt>
                <c:pt idx="22">
                  <c:v>2</c:v>
                </c:pt>
                <c:pt idx="23">
                  <c:v>1</c:v>
                </c:pt>
                <c:pt idx="24">
                  <c:v>4</c:v>
                </c:pt>
                <c:pt idx="25">
                  <c:v>3</c:v>
                </c:pt>
                <c:pt idx="26">
                  <c:v>1</c:v>
                </c:pt>
                <c:pt idx="27">
                  <c:v>1</c:v>
                </c:pt>
                <c:pt idx="28">
                  <c:v>2</c:v>
                </c:pt>
                <c:pt idx="29">
                  <c:v>1</c:v>
                </c:pt>
                <c:pt idx="30">
                  <c:v>5</c:v>
                </c:pt>
                <c:pt idx="31">
                  <c:v>3</c:v>
                </c:pt>
                <c:pt idx="32">
                  <c:v>1</c:v>
                </c:pt>
                <c:pt idx="33">
                  <c:v>1</c:v>
                </c:pt>
                <c:pt idx="34">
                  <c:v>3</c:v>
                </c:pt>
                <c:pt idx="35">
                  <c:v>3</c:v>
                </c:pt>
                <c:pt idx="36">
                  <c:v>5</c:v>
                </c:pt>
                <c:pt idx="37">
                  <c:v>4</c:v>
                </c:pt>
                <c:pt idx="38">
                  <c:v>3</c:v>
                </c:pt>
              </c:numCache>
            </c:numRef>
          </c:val>
          <c:extLst xmlns:c16r2="http://schemas.microsoft.com/office/drawing/2015/06/chart">
            <c:ext xmlns:c16="http://schemas.microsoft.com/office/drawing/2014/chart" uri="{C3380CC4-5D6E-409C-BE32-E72D297353CC}">
              <c16:uniqueId val="{00000000-186D-421C-A243-E901AC5D14AC}"/>
            </c:ext>
          </c:extLst>
        </c:ser>
        <c:dLbls>
          <c:dLblPos val="outEnd"/>
          <c:showLegendKey val="0"/>
          <c:showVal val="1"/>
          <c:showCatName val="0"/>
          <c:showSerName val="0"/>
          <c:showPercent val="0"/>
          <c:showBubbleSize val="0"/>
        </c:dLbls>
        <c:gapWidth val="219"/>
        <c:overlap val="-27"/>
        <c:axId val="236227920"/>
        <c:axId val="236228480"/>
      </c:barChart>
      <c:catAx>
        <c:axId val="23622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sz="900" b="0" i="0" u="none" strike="noStrike" baseline="0">
                <a:solidFill>
                  <a:srgbClr val="333333"/>
                </a:solidFill>
                <a:latin typeface="Calibri"/>
                <a:ea typeface="Calibri"/>
                <a:cs typeface="Calibri"/>
              </a:defRPr>
            </a:pPr>
            <a:endParaRPr lang="es-CO"/>
          </a:p>
        </c:txPr>
        <c:crossAx val="236228480"/>
        <c:crosses val="autoZero"/>
        <c:auto val="1"/>
        <c:lblAlgn val="ctr"/>
        <c:lblOffset val="100"/>
        <c:noMultiLvlLbl val="0"/>
      </c:catAx>
      <c:valAx>
        <c:axId val="23622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s-CO"/>
          </a:p>
        </c:txPr>
        <c:crossAx val="23622792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5B9BD5"/>
            </a:solidFill>
            <a:ln w="25400">
              <a:no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'[LOCALIDADES.xls]CARIBE NORTE  LOCALIDAD 1 '!$A$41:$A$43</c:f>
              <c:strCache>
                <c:ptCount val="3"/>
                <c:pt idx="0">
                  <c:v>SANTANA </c:v>
                </c:pt>
                <c:pt idx="1">
                  <c:v>ISLAS DEL ROSARIO </c:v>
                </c:pt>
                <c:pt idx="2">
                  <c:v>BOCACHICA</c:v>
                </c:pt>
              </c:strCache>
            </c:strRef>
          </c:cat>
          <c:val>
            <c:numRef>
              <c:f>'[LOCALIDADES.xls]CARIBE NORTE  LOCALIDAD 1 '!$B$41:$B$43</c:f>
              <c:numCache>
                <c:formatCode>General</c:formatCode>
                <c:ptCount val="3"/>
                <c:pt idx="0">
                  <c:v>1</c:v>
                </c:pt>
                <c:pt idx="1">
                  <c:v>2</c:v>
                </c:pt>
                <c:pt idx="2">
                  <c:v>1</c:v>
                </c:pt>
              </c:numCache>
            </c:numRef>
          </c:val>
          <c:extLst xmlns:c16r2="http://schemas.microsoft.com/office/drawing/2015/06/chart">
            <c:ext xmlns:c16="http://schemas.microsoft.com/office/drawing/2014/chart" uri="{C3380CC4-5D6E-409C-BE32-E72D297353CC}">
              <c16:uniqueId val="{00000000-BFAA-4B8B-81D0-0494C90713EB}"/>
            </c:ext>
          </c:extLst>
        </c:ser>
        <c:dLbls>
          <c:dLblPos val="outEnd"/>
          <c:showLegendKey val="0"/>
          <c:showVal val="1"/>
          <c:showCatName val="0"/>
          <c:showSerName val="0"/>
          <c:showPercent val="0"/>
          <c:showBubbleSize val="0"/>
        </c:dLbls>
        <c:gapWidth val="219"/>
        <c:overlap val="-27"/>
        <c:axId val="237378032"/>
        <c:axId val="237378592"/>
      </c:barChart>
      <c:catAx>
        <c:axId val="23737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s-CO"/>
          </a:p>
        </c:txPr>
        <c:crossAx val="237378592"/>
        <c:crosses val="autoZero"/>
        <c:auto val="1"/>
        <c:lblAlgn val="ctr"/>
        <c:lblOffset val="100"/>
        <c:noMultiLvlLbl val="0"/>
      </c:catAx>
      <c:valAx>
        <c:axId val="23737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s-CO"/>
          </a:p>
        </c:txPr>
        <c:crossAx val="23737803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5B9BD5"/>
            </a:solidFill>
            <a:ln w="25400">
              <a:no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'[LOCALIDADES.xls]LOCALIDAD 2 VIRGEN Y TURISTICA'!$B$1:$B$22</c:f>
              <c:strCache>
                <c:ptCount val="22"/>
                <c:pt idx="0">
                  <c:v>BOSTON </c:v>
                </c:pt>
                <c:pt idx="1">
                  <c:v>LA CANDELARIA </c:v>
                </c:pt>
                <c:pt idx="2">
                  <c:v>MARIA AUXILIADORA</c:v>
                </c:pt>
                <c:pt idx="3">
                  <c:v>LA ESPERANZA</c:v>
                </c:pt>
                <c:pt idx="4">
                  <c:v>LA MARIA </c:v>
                </c:pt>
                <c:pt idx="5">
                  <c:v>LA QUINTA</c:v>
                </c:pt>
                <c:pt idx="6">
                  <c:v>POZON </c:v>
                </c:pt>
                <c:pt idx="7">
                  <c:v>ALTO JARDINES</c:v>
                </c:pt>
                <c:pt idx="8">
                  <c:v>FREDONIA </c:v>
                </c:pt>
                <c:pt idx="9">
                  <c:v>LAS AMERICAS</c:v>
                </c:pt>
                <c:pt idx="10">
                  <c:v>NUEVO PARAISO </c:v>
                </c:pt>
                <c:pt idx="11">
                  <c:v>OLAYA HERRERA</c:v>
                </c:pt>
                <c:pt idx="12">
                  <c:v>COLOMBIATON </c:v>
                </c:pt>
                <c:pt idx="13">
                  <c:v>CHIQUINQUIRA </c:v>
                </c:pt>
                <c:pt idx="14">
                  <c:v>EL LIBANO </c:v>
                </c:pt>
                <c:pt idx="15">
                  <c:v>LAS GAVIOTAS </c:v>
                </c:pt>
                <c:pt idx="16">
                  <c:v>LA HEROICA </c:v>
                </c:pt>
                <c:pt idx="17">
                  <c:v>LAS PALMERAS</c:v>
                </c:pt>
                <c:pt idx="18">
                  <c:v>LOS CEREZOS</c:v>
                </c:pt>
                <c:pt idx="19">
                  <c:v>LOS ALPES</c:v>
                </c:pt>
                <c:pt idx="20">
                  <c:v>SAN JOSE OBRERO</c:v>
                </c:pt>
                <c:pt idx="21">
                  <c:v>REPUBLICA DE VENEZUELA</c:v>
                </c:pt>
              </c:strCache>
            </c:strRef>
          </c:cat>
          <c:val>
            <c:numRef>
              <c:f>'[LOCALIDADES.xls]LOCALIDAD 2 VIRGEN Y TURISTICA'!$C$1:$C$22</c:f>
              <c:numCache>
                <c:formatCode>General</c:formatCode>
                <c:ptCount val="22"/>
                <c:pt idx="0">
                  <c:v>5</c:v>
                </c:pt>
                <c:pt idx="1">
                  <c:v>5</c:v>
                </c:pt>
                <c:pt idx="2">
                  <c:v>1</c:v>
                </c:pt>
                <c:pt idx="3">
                  <c:v>15</c:v>
                </c:pt>
                <c:pt idx="4">
                  <c:v>14</c:v>
                </c:pt>
                <c:pt idx="5">
                  <c:v>1</c:v>
                </c:pt>
                <c:pt idx="6">
                  <c:v>33</c:v>
                </c:pt>
                <c:pt idx="7">
                  <c:v>1</c:v>
                </c:pt>
                <c:pt idx="8">
                  <c:v>6</c:v>
                </c:pt>
                <c:pt idx="9">
                  <c:v>1</c:v>
                </c:pt>
                <c:pt idx="10">
                  <c:v>5</c:v>
                </c:pt>
                <c:pt idx="11">
                  <c:v>39</c:v>
                </c:pt>
                <c:pt idx="12">
                  <c:v>1</c:v>
                </c:pt>
                <c:pt idx="13">
                  <c:v>4</c:v>
                </c:pt>
                <c:pt idx="14">
                  <c:v>7</c:v>
                </c:pt>
                <c:pt idx="15">
                  <c:v>6</c:v>
                </c:pt>
                <c:pt idx="16">
                  <c:v>1</c:v>
                </c:pt>
                <c:pt idx="17">
                  <c:v>1</c:v>
                </c:pt>
                <c:pt idx="18">
                  <c:v>2</c:v>
                </c:pt>
                <c:pt idx="19">
                  <c:v>3</c:v>
                </c:pt>
                <c:pt idx="20">
                  <c:v>3</c:v>
                </c:pt>
                <c:pt idx="21">
                  <c:v>1</c:v>
                </c:pt>
              </c:numCache>
            </c:numRef>
          </c:val>
          <c:extLst xmlns:c16r2="http://schemas.microsoft.com/office/drawing/2015/06/chart">
            <c:ext xmlns:c16="http://schemas.microsoft.com/office/drawing/2014/chart" uri="{C3380CC4-5D6E-409C-BE32-E72D297353CC}">
              <c16:uniqueId val="{00000000-99F6-4549-8AA5-A721FE19DDA4}"/>
            </c:ext>
          </c:extLst>
        </c:ser>
        <c:dLbls>
          <c:dLblPos val="outEnd"/>
          <c:showLegendKey val="0"/>
          <c:showVal val="1"/>
          <c:showCatName val="0"/>
          <c:showSerName val="0"/>
          <c:showPercent val="0"/>
          <c:showBubbleSize val="0"/>
        </c:dLbls>
        <c:gapWidth val="219"/>
        <c:overlap val="-27"/>
        <c:axId val="237381392"/>
        <c:axId val="236702448"/>
      </c:barChart>
      <c:catAx>
        <c:axId val="2373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sz="900" b="0" i="0" u="none" strike="noStrike" baseline="0">
                <a:solidFill>
                  <a:srgbClr val="333333"/>
                </a:solidFill>
                <a:latin typeface="Calibri"/>
                <a:ea typeface="Calibri"/>
                <a:cs typeface="Calibri"/>
              </a:defRPr>
            </a:pPr>
            <a:endParaRPr lang="es-CO"/>
          </a:p>
        </c:txPr>
        <c:crossAx val="236702448"/>
        <c:crosses val="autoZero"/>
        <c:auto val="1"/>
        <c:lblAlgn val="ctr"/>
        <c:lblOffset val="100"/>
        <c:noMultiLvlLbl val="0"/>
      </c:catAx>
      <c:valAx>
        <c:axId val="23670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s-CO"/>
          </a:p>
        </c:txPr>
        <c:crossAx val="23738139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5B9BD5"/>
            </a:solidFill>
            <a:ln w="25400">
              <a:no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'[LOCALIDADES.xls]LOCALIDAD 2 VIRGEN Y TURISTICA'!$B$24:$B$33</c:f>
              <c:strCache>
                <c:ptCount val="10"/>
                <c:pt idx="0">
                  <c:v>ARROYO GRANDE</c:v>
                </c:pt>
                <c:pt idx="1">
                  <c:v>ARROYO DE PIEDRA</c:v>
                </c:pt>
                <c:pt idx="2">
                  <c:v>PUNTA CANOA </c:v>
                </c:pt>
                <c:pt idx="3">
                  <c:v>PONTEZUELA </c:v>
                </c:pt>
                <c:pt idx="4">
                  <c:v>MANZANILLO DEL MAR </c:v>
                </c:pt>
                <c:pt idx="5">
                  <c:v>TIERRA BAJA </c:v>
                </c:pt>
                <c:pt idx="6">
                  <c:v>BICENTENARIO</c:v>
                </c:pt>
                <c:pt idx="7">
                  <c:v>CLEMENCIA</c:v>
                </c:pt>
                <c:pt idx="8">
                  <c:v>LA BOQUILLA</c:v>
                </c:pt>
                <c:pt idx="9">
                  <c:v>BAYUNCA </c:v>
                </c:pt>
              </c:strCache>
            </c:strRef>
          </c:cat>
          <c:val>
            <c:numRef>
              <c:f>'[LOCALIDADES.xls]LOCALIDAD 2 VIRGEN Y TURISTICA'!$C$24:$C$33</c:f>
              <c:numCache>
                <c:formatCode>General</c:formatCode>
                <c:ptCount val="10"/>
                <c:pt idx="0">
                  <c:v>3</c:v>
                </c:pt>
                <c:pt idx="1">
                  <c:v>2</c:v>
                </c:pt>
                <c:pt idx="2">
                  <c:v>1</c:v>
                </c:pt>
                <c:pt idx="3">
                  <c:v>3</c:v>
                </c:pt>
                <c:pt idx="4">
                  <c:v>1</c:v>
                </c:pt>
                <c:pt idx="5">
                  <c:v>1</c:v>
                </c:pt>
                <c:pt idx="6">
                  <c:v>6</c:v>
                </c:pt>
                <c:pt idx="7">
                  <c:v>2</c:v>
                </c:pt>
                <c:pt idx="8">
                  <c:v>3</c:v>
                </c:pt>
                <c:pt idx="9">
                  <c:v>4</c:v>
                </c:pt>
              </c:numCache>
            </c:numRef>
          </c:val>
          <c:extLst xmlns:c16r2="http://schemas.microsoft.com/office/drawing/2015/06/chart">
            <c:ext xmlns:c16="http://schemas.microsoft.com/office/drawing/2014/chart" uri="{C3380CC4-5D6E-409C-BE32-E72D297353CC}">
              <c16:uniqueId val="{00000000-E143-44B3-82E5-024FC9B0C183}"/>
            </c:ext>
          </c:extLst>
        </c:ser>
        <c:dLbls>
          <c:dLblPos val="outEnd"/>
          <c:showLegendKey val="0"/>
          <c:showVal val="1"/>
          <c:showCatName val="0"/>
          <c:showSerName val="0"/>
          <c:showPercent val="0"/>
          <c:showBubbleSize val="0"/>
        </c:dLbls>
        <c:gapWidth val="219"/>
        <c:overlap val="-27"/>
        <c:axId val="236704128"/>
        <c:axId val="236704688"/>
      </c:barChart>
      <c:catAx>
        <c:axId val="23670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vert="horz"/>
          <a:lstStyle/>
          <a:p>
            <a:pPr>
              <a:defRPr sz="900" b="0" i="0" u="none" strike="noStrike" baseline="0">
                <a:solidFill>
                  <a:srgbClr val="333333"/>
                </a:solidFill>
                <a:latin typeface="Calibri"/>
                <a:ea typeface="Calibri"/>
                <a:cs typeface="Calibri"/>
              </a:defRPr>
            </a:pPr>
            <a:endParaRPr lang="es-CO"/>
          </a:p>
        </c:txPr>
        <c:crossAx val="236704688"/>
        <c:crosses val="autoZero"/>
        <c:auto val="1"/>
        <c:lblAlgn val="ctr"/>
        <c:lblOffset val="100"/>
        <c:noMultiLvlLbl val="0"/>
      </c:catAx>
      <c:valAx>
        <c:axId val="23670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s-CO"/>
          </a:p>
        </c:txPr>
        <c:crossAx val="23670412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5B9BD5"/>
            </a:solidFill>
            <a:ln w="25400">
              <a:noFill/>
            </a:ln>
          </c:spPr>
          <c:invertIfNegative val="0"/>
          <c:cat>
            <c:strRef>
              <c:f>'[LOCALIDADES (1).xls]LOCALIDAD 3 INDUSTRIAL Y DE LA '!$B$1:$B$37</c:f>
              <c:strCache>
                <c:ptCount val="37"/>
                <c:pt idx="0">
                  <c:v>ALBORNOZ</c:v>
                </c:pt>
                <c:pt idx="1">
                  <c:v>BELLAVISTA </c:v>
                </c:pt>
                <c:pt idx="2">
                  <c:v>ARROZ BARATO </c:v>
                </c:pt>
                <c:pt idx="3">
                  <c:v>SANTA CLARA </c:v>
                </c:pt>
                <c:pt idx="4">
                  <c:v>MAMONAL </c:v>
                </c:pt>
                <c:pt idx="5">
                  <c:v>POLICARPA</c:v>
                </c:pt>
                <c:pt idx="6">
                  <c:v>CEBALLOS </c:v>
                </c:pt>
                <c:pt idx="7">
                  <c:v>20 DE JULIO </c:v>
                </c:pt>
                <c:pt idx="8">
                  <c:v>ALMIRANTE COLON </c:v>
                </c:pt>
                <c:pt idx="9">
                  <c:v>BLAZ DE LEZO </c:v>
                </c:pt>
                <c:pt idx="10">
                  <c:v>EL MILAGRO </c:v>
                </c:pt>
                <c:pt idx="11">
                  <c:v>LA PLAZUELA </c:v>
                </c:pt>
                <c:pt idx="12">
                  <c:v>SOCORRO </c:v>
                </c:pt>
                <c:pt idx="13">
                  <c:v>LA CENTRAL</c:v>
                </c:pt>
                <c:pt idx="14">
                  <c:v>LOS CARACOLES</c:v>
                </c:pt>
                <c:pt idx="15">
                  <c:v>LOS CORALES</c:v>
                </c:pt>
                <c:pt idx="16">
                  <c:v>SAN PEDRO MARTIR </c:v>
                </c:pt>
                <c:pt idx="17">
                  <c:v>PLAN 400</c:v>
                </c:pt>
                <c:pt idx="18">
                  <c:v>PROVIDENCIA</c:v>
                </c:pt>
                <c:pt idx="19">
                  <c:v>MIRAFLORES</c:v>
                </c:pt>
                <c:pt idx="20">
                  <c:v>LA CAROLINA </c:v>
                </c:pt>
                <c:pt idx="21">
                  <c:v>VILLA ROSITA </c:v>
                </c:pt>
                <c:pt idx="22">
                  <c:v>CAMILO TORRES</c:v>
                </c:pt>
                <c:pt idx="23">
                  <c:v>EDUCADOR</c:v>
                </c:pt>
                <c:pt idx="24">
                  <c:v>SIMON BOLIVAR </c:v>
                </c:pt>
                <c:pt idx="25">
                  <c:v>VILLA CORELCA </c:v>
                </c:pt>
                <c:pt idx="26">
                  <c:v>SAN FERNANDO</c:v>
                </c:pt>
                <c:pt idx="27">
                  <c:v>HENEQUEN </c:v>
                </c:pt>
                <c:pt idx="28">
                  <c:v>NELSON MANDELA </c:v>
                </c:pt>
                <c:pt idx="29">
                  <c:v>URB VILLA ANDREA </c:v>
                </c:pt>
                <c:pt idx="30">
                  <c:v>LA CONSOLATA</c:v>
                </c:pt>
                <c:pt idx="31">
                  <c:v>LA VICTORIA </c:v>
                </c:pt>
                <c:pt idx="32">
                  <c:v>VILLA ARANJUEZ </c:v>
                </c:pt>
                <c:pt idx="33">
                  <c:v>NUEVA VENECIA </c:v>
                </c:pt>
                <c:pt idx="34">
                  <c:v>LOS JARDINES</c:v>
                </c:pt>
                <c:pt idx="35">
                  <c:v>LUIS CARLOS GALAN </c:v>
                </c:pt>
                <c:pt idx="36">
                  <c:v>VISTA HERMOSA</c:v>
                </c:pt>
              </c:strCache>
            </c:strRef>
          </c:cat>
          <c:val>
            <c:numRef>
              <c:f>'[LOCALIDADES (1).xls]LOCALIDAD 3 INDUSTRIAL Y DE LA '!$C$1:$C$37</c:f>
              <c:numCache>
                <c:formatCode>General</c:formatCode>
                <c:ptCount val="37"/>
                <c:pt idx="0">
                  <c:v>3</c:v>
                </c:pt>
                <c:pt idx="1">
                  <c:v>1</c:v>
                </c:pt>
                <c:pt idx="2">
                  <c:v>5</c:v>
                </c:pt>
                <c:pt idx="3">
                  <c:v>2</c:v>
                </c:pt>
                <c:pt idx="4">
                  <c:v>2</c:v>
                </c:pt>
                <c:pt idx="5">
                  <c:v>2</c:v>
                </c:pt>
                <c:pt idx="6">
                  <c:v>5</c:v>
                </c:pt>
                <c:pt idx="7">
                  <c:v>3</c:v>
                </c:pt>
                <c:pt idx="8">
                  <c:v>1</c:v>
                </c:pt>
                <c:pt idx="9">
                  <c:v>3</c:v>
                </c:pt>
                <c:pt idx="10">
                  <c:v>1</c:v>
                </c:pt>
                <c:pt idx="11">
                  <c:v>1</c:v>
                </c:pt>
                <c:pt idx="12">
                  <c:v>3</c:v>
                </c:pt>
                <c:pt idx="13">
                  <c:v>1</c:v>
                </c:pt>
                <c:pt idx="14">
                  <c:v>1</c:v>
                </c:pt>
                <c:pt idx="15">
                  <c:v>1</c:v>
                </c:pt>
                <c:pt idx="16">
                  <c:v>5</c:v>
                </c:pt>
                <c:pt idx="17">
                  <c:v>1</c:v>
                </c:pt>
                <c:pt idx="18">
                  <c:v>1</c:v>
                </c:pt>
                <c:pt idx="19">
                  <c:v>1</c:v>
                </c:pt>
                <c:pt idx="20">
                  <c:v>1</c:v>
                </c:pt>
                <c:pt idx="21">
                  <c:v>2</c:v>
                </c:pt>
                <c:pt idx="22">
                  <c:v>1</c:v>
                </c:pt>
                <c:pt idx="23">
                  <c:v>1</c:v>
                </c:pt>
                <c:pt idx="24">
                  <c:v>3</c:v>
                </c:pt>
                <c:pt idx="25">
                  <c:v>1</c:v>
                </c:pt>
                <c:pt idx="26">
                  <c:v>13</c:v>
                </c:pt>
                <c:pt idx="27">
                  <c:v>1</c:v>
                </c:pt>
                <c:pt idx="28">
                  <c:v>17</c:v>
                </c:pt>
                <c:pt idx="29">
                  <c:v>1</c:v>
                </c:pt>
                <c:pt idx="30">
                  <c:v>3</c:v>
                </c:pt>
                <c:pt idx="31">
                  <c:v>2</c:v>
                </c:pt>
                <c:pt idx="32">
                  <c:v>5</c:v>
                </c:pt>
                <c:pt idx="33">
                  <c:v>2</c:v>
                </c:pt>
                <c:pt idx="34">
                  <c:v>1</c:v>
                </c:pt>
                <c:pt idx="35">
                  <c:v>1</c:v>
                </c:pt>
                <c:pt idx="36">
                  <c:v>3</c:v>
                </c:pt>
              </c:numCache>
            </c:numRef>
          </c:val>
          <c:extLst xmlns:c16r2="http://schemas.microsoft.com/office/drawing/2015/06/chart">
            <c:ext xmlns:c16="http://schemas.microsoft.com/office/drawing/2014/chart" uri="{C3380CC4-5D6E-409C-BE32-E72D297353CC}">
              <c16:uniqueId val="{00000000-88D0-4CC0-916F-B9F5C4BBB9E3}"/>
            </c:ext>
          </c:extLst>
        </c:ser>
        <c:dLbls>
          <c:showLegendKey val="0"/>
          <c:showVal val="0"/>
          <c:showCatName val="0"/>
          <c:showSerName val="0"/>
          <c:showPercent val="0"/>
          <c:showBubbleSize val="0"/>
        </c:dLbls>
        <c:gapWidth val="219"/>
        <c:overlap val="-27"/>
        <c:axId val="237032784"/>
        <c:axId val="237033344"/>
      </c:barChart>
      <c:catAx>
        <c:axId val="23703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vert="horz"/>
          <a:lstStyle/>
          <a:p>
            <a:pPr>
              <a:defRPr sz="900" b="0" i="0" u="none" strike="noStrike" baseline="0">
                <a:solidFill>
                  <a:srgbClr val="333333"/>
                </a:solidFill>
                <a:latin typeface="Calibri"/>
                <a:ea typeface="Calibri"/>
                <a:cs typeface="Calibri"/>
              </a:defRPr>
            </a:pPr>
            <a:endParaRPr lang="es-CO"/>
          </a:p>
        </c:txPr>
        <c:crossAx val="237033344"/>
        <c:crosses val="autoZero"/>
        <c:auto val="1"/>
        <c:lblAlgn val="ctr"/>
        <c:lblOffset val="100"/>
        <c:noMultiLvlLbl val="0"/>
      </c:catAx>
      <c:valAx>
        <c:axId val="23703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s-CO"/>
          </a:p>
        </c:txPr>
        <c:crossAx val="23703278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5B9BD5"/>
            </a:solidFill>
            <a:ln w="25400">
              <a:no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'[LOCALIDADES.xls]LOCALIDAD 3 INDUSTRIAL Y DE LA '!$B$39:$B$40</c:f>
              <c:strCache>
                <c:ptCount val="2"/>
                <c:pt idx="0">
                  <c:v>PASACABALLOS</c:v>
                </c:pt>
                <c:pt idx="1">
                  <c:v>MERBRILLAL </c:v>
                </c:pt>
              </c:strCache>
            </c:strRef>
          </c:cat>
          <c:val>
            <c:numRef>
              <c:f>'[LOCALIDADES.xls]LOCALIDAD 3 INDUSTRIAL Y DE LA '!$C$39:$C$40</c:f>
              <c:numCache>
                <c:formatCode>General</c:formatCode>
                <c:ptCount val="2"/>
                <c:pt idx="0">
                  <c:v>9</c:v>
                </c:pt>
                <c:pt idx="1">
                  <c:v>1</c:v>
                </c:pt>
              </c:numCache>
            </c:numRef>
          </c:val>
          <c:extLst xmlns:c16r2="http://schemas.microsoft.com/office/drawing/2015/06/chart">
            <c:ext xmlns:c16="http://schemas.microsoft.com/office/drawing/2014/chart" uri="{C3380CC4-5D6E-409C-BE32-E72D297353CC}">
              <c16:uniqueId val="{00000000-DC8D-42FF-83AC-E35A47757A00}"/>
            </c:ext>
          </c:extLst>
        </c:ser>
        <c:dLbls>
          <c:dLblPos val="outEnd"/>
          <c:showLegendKey val="0"/>
          <c:showVal val="1"/>
          <c:showCatName val="0"/>
          <c:showSerName val="0"/>
          <c:showPercent val="0"/>
          <c:showBubbleSize val="0"/>
        </c:dLbls>
        <c:gapWidth val="219"/>
        <c:overlap val="-27"/>
        <c:axId val="237035584"/>
        <c:axId val="236708608"/>
      </c:barChart>
      <c:catAx>
        <c:axId val="23703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s-CO"/>
          </a:p>
        </c:txPr>
        <c:crossAx val="236708608"/>
        <c:crosses val="autoZero"/>
        <c:auto val="1"/>
        <c:lblAlgn val="ctr"/>
        <c:lblOffset val="100"/>
        <c:noMultiLvlLbl val="0"/>
      </c:catAx>
      <c:valAx>
        <c:axId val="23670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s-CO"/>
          </a:p>
        </c:txPr>
        <c:crossAx val="23703558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Hoja2!$C$2</c:f>
              <c:strCache>
                <c:ptCount val="1"/>
                <c:pt idx="0">
                  <c:v>Percent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Hoja2!$B$3:$B$13</c:f>
              <c:strCache>
                <c:ptCount val="11"/>
                <c:pt idx="0">
                  <c:v>Medico</c:v>
                </c:pt>
                <c:pt idx="1">
                  <c:v>Peluquera</c:v>
                </c:pt>
                <c:pt idx="2">
                  <c:v>Profesora de Primaria</c:v>
                </c:pt>
                <c:pt idx="3">
                  <c:v>Profesora de Preescolar</c:v>
                </c:pt>
                <c:pt idx="4">
                  <c:v>Vendedora ambulante</c:v>
                </c:pt>
                <c:pt idx="5">
                  <c:v>Auxiliar de enfermeria y odontologia</c:v>
                </c:pt>
                <c:pt idx="6">
                  <c:v>Cajera y expendedora de billetes</c:v>
                </c:pt>
                <c:pt idx="7">
                  <c:v>Practicante y asistente medico</c:v>
                </c:pt>
                <c:pt idx="8">
                  <c:v>Estudiante</c:v>
                </c:pt>
                <c:pt idx="9">
                  <c:v>ND</c:v>
                </c:pt>
                <c:pt idx="10">
                  <c:v>Ama de Casa</c:v>
                </c:pt>
              </c:strCache>
            </c:strRef>
          </c:cat>
          <c:val>
            <c:numRef>
              <c:f>Hoja2!$C$3:$C$13</c:f>
              <c:numCache>
                <c:formatCode>0.0%</c:formatCode>
                <c:ptCount val="11"/>
                <c:pt idx="0">
                  <c:v>1.976284584980237E-3</c:v>
                </c:pt>
                <c:pt idx="1">
                  <c:v>1.976284584980237E-3</c:v>
                </c:pt>
                <c:pt idx="2">
                  <c:v>1.976284584980237E-3</c:v>
                </c:pt>
                <c:pt idx="3">
                  <c:v>1.976284584980237E-3</c:v>
                </c:pt>
                <c:pt idx="4">
                  <c:v>1.976284584980237E-3</c:v>
                </c:pt>
                <c:pt idx="5">
                  <c:v>3.952569169960474E-3</c:v>
                </c:pt>
                <c:pt idx="6">
                  <c:v>3.952569169960474E-3</c:v>
                </c:pt>
                <c:pt idx="7">
                  <c:v>5.9288537549407111E-3</c:v>
                </c:pt>
                <c:pt idx="8">
                  <c:v>4.3478260869565216E-2</c:v>
                </c:pt>
                <c:pt idx="9">
                  <c:v>0.16403162055335968</c:v>
                </c:pt>
                <c:pt idx="10">
                  <c:v>0.34980237154150196</c:v>
                </c:pt>
              </c:numCache>
            </c:numRef>
          </c:val>
          <c:extLst xmlns:c16r2="http://schemas.microsoft.com/office/drawing/2015/06/chart">
            <c:ext xmlns:c16="http://schemas.microsoft.com/office/drawing/2014/chart" uri="{C3380CC4-5D6E-409C-BE32-E72D297353CC}">
              <c16:uniqueId val="{00000000-D84C-499C-87B2-CFD8A4E90B12}"/>
            </c:ext>
          </c:extLst>
        </c:ser>
        <c:dLbls>
          <c:showLegendKey val="0"/>
          <c:showVal val="0"/>
          <c:showCatName val="0"/>
          <c:showSerName val="0"/>
          <c:showPercent val="0"/>
          <c:showBubbleSize val="0"/>
        </c:dLbls>
        <c:gapWidth val="182"/>
        <c:axId val="236710848"/>
        <c:axId val="236711408"/>
      </c:barChart>
      <c:catAx>
        <c:axId val="236710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6711408"/>
        <c:crosses val="autoZero"/>
        <c:auto val="1"/>
        <c:lblAlgn val="ctr"/>
        <c:lblOffset val="100"/>
        <c:noMultiLvlLbl val="0"/>
      </c:catAx>
      <c:valAx>
        <c:axId val="23671140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6710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24135-1360-4337-A045-713D1F57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9821</Words>
  <Characters>54018</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escritorio</cp:lastModifiedBy>
  <cp:revision>3</cp:revision>
  <cp:lastPrinted>2018-11-19T04:44:00Z</cp:lastPrinted>
  <dcterms:created xsi:type="dcterms:W3CDTF">2018-11-20T00:02:00Z</dcterms:created>
  <dcterms:modified xsi:type="dcterms:W3CDTF">2018-11-20T00:02:00Z</dcterms:modified>
</cp:coreProperties>
</file>